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66EF6" w14:textId="7347FE61" w:rsidR="001B14D3" w:rsidRDefault="00C262B2">
      <w:pPr>
        <w:pStyle w:val="aff"/>
        <w:spacing w:beforeLines="500" w:before="1560" w:afterLines="800" w:after="2496" w:line="300" w:lineRule="auto"/>
        <w:rPr>
          <w:sz w:val="72"/>
          <w:szCs w:val="72"/>
          <w:lang w:eastAsia="zh-CN"/>
        </w:rPr>
      </w:pPr>
      <w:bookmarkStart w:id="0" w:name="_Toc127542528"/>
      <w:bookmarkStart w:id="1" w:name="_Toc127455282"/>
      <w:bookmarkStart w:id="2" w:name="_Toc128659063"/>
      <w:r>
        <w:rPr>
          <w:noProof/>
          <w:sz w:val="72"/>
          <w:szCs w:val="72"/>
          <w:lang w:eastAsia="zh-CN"/>
        </w:rPr>
        <w:drawing>
          <wp:anchor distT="0" distB="0" distL="114300" distR="114300" simplePos="0" relativeHeight="251657728" behindDoc="0" locked="0" layoutInCell="1" allowOverlap="1" wp14:anchorId="20FB0124" wp14:editId="14D2BA76">
            <wp:simplePos x="0" y="0"/>
            <wp:positionH relativeFrom="column">
              <wp:posOffset>1991360</wp:posOffset>
            </wp:positionH>
            <wp:positionV relativeFrom="paragraph">
              <wp:posOffset>1056005</wp:posOffset>
            </wp:positionV>
            <wp:extent cx="1295400" cy="1295400"/>
            <wp:effectExtent l="0" t="0" r="0" b="0"/>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sz w:val="72"/>
          <w:szCs w:val="72"/>
          <w:lang w:eastAsia="zh-CN"/>
        </w:rPr>
        <w:t>竞争性谈判文件</w:t>
      </w:r>
      <w:bookmarkEnd w:id="0"/>
      <w:bookmarkEnd w:id="1"/>
      <w:bookmarkEnd w:id="2"/>
    </w:p>
    <w:p w14:paraId="027BD0BA" w14:textId="558E26FD" w:rsidR="001B14D3" w:rsidRDefault="00000000">
      <w:pPr>
        <w:spacing w:before="120" w:line="480" w:lineRule="auto"/>
        <w:ind w:left="567"/>
        <w:rPr>
          <w:rFonts w:ascii="仿宋" w:eastAsia="仿宋" w:hAnsi="仿宋"/>
          <w:sz w:val="28"/>
          <w:szCs w:val="28"/>
        </w:rPr>
      </w:pPr>
      <w:r>
        <w:rPr>
          <w:rFonts w:ascii="仿宋" w:eastAsia="仿宋" w:hAnsi="仿宋" w:hint="eastAsia"/>
          <w:sz w:val="28"/>
          <w:szCs w:val="28"/>
        </w:rPr>
        <w:t>项目名称：</w:t>
      </w:r>
      <w:r>
        <w:rPr>
          <w:rFonts w:ascii="仿宋" w:eastAsia="仿宋" w:hAnsi="仿宋" w:hint="eastAsia"/>
          <w:sz w:val="28"/>
          <w:szCs w:val="28"/>
          <w:u w:val="single"/>
        </w:rPr>
        <w:t xml:space="preserve"> </w:t>
      </w:r>
      <w:bookmarkStart w:id="3" w:name="_Hlk145660644"/>
      <w:r>
        <w:rPr>
          <w:rFonts w:ascii="仿宋" w:eastAsia="仿宋" w:hAnsi="仿宋" w:hint="eastAsia"/>
          <w:sz w:val="28"/>
          <w:szCs w:val="28"/>
          <w:u w:val="single"/>
        </w:rPr>
        <w:t xml:space="preserve">   安庆市立医院常用卫生纸采购项目</w:t>
      </w:r>
      <w:bookmarkStart w:id="4" w:name="_Hlk167430841"/>
      <w:bookmarkEnd w:id="3"/>
      <w:r w:rsidR="004E02BC">
        <w:rPr>
          <w:rFonts w:ascii="仿宋" w:eastAsia="仿宋" w:hAnsi="仿宋" w:hint="eastAsia"/>
          <w:sz w:val="28"/>
          <w:szCs w:val="28"/>
          <w:u w:val="single"/>
        </w:rPr>
        <w:t>（二次）</w:t>
      </w:r>
      <w:bookmarkEnd w:id="4"/>
      <w:r>
        <w:rPr>
          <w:rFonts w:ascii="仿宋" w:eastAsia="仿宋" w:hAnsi="仿宋" w:hint="eastAsia"/>
          <w:sz w:val="28"/>
          <w:szCs w:val="28"/>
          <w:u w:val="single"/>
        </w:rPr>
        <w:t xml:space="preserve"> </w:t>
      </w:r>
    </w:p>
    <w:p w14:paraId="63031EA0" w14:textId="77777777" w:rsidR="001B14D3" w:rsidRDefault="001B14D3">
      <w:pPr>
        <w:pStyle w:val="New"/>
      </w:pPr>
    </w:p>
    <w:p w14:paraId="09BABCAB" w14:textId="77777777" w:rsidR="001B14D3" w:rsidRDefault="00000000">
      <w:pPr>
        <w:spacing w:before="120" w:line="480" w:lineRule="auto"/>
        <w:ind w:left="567"/>
        <w:rPr>
          <w:rFonts w:ascii="仿宋" w:eastAsia="仿宋" w:hAnsi="仿宋"/>
          <w:sz w:val="28"/>
          <w:szCs w:val="28"/>
        </w:rPr>
      </w:pPr>
      <w:r>
        <w:rPr>
          <w:rFonts w:ascii="仿宋" w:eastAsia="仿宋" w:hAnsi="仿宋" w:hint="eastAsia"/>
          <w:sz w:val="28"/>
          <w:szCs w:val="28"/>
        </w:rPr>
        <w:t>项目编号：</w:t>
      </w:r>
      <w:r>
        <w:rPr>
          <w:rFonts w:ascii="仿宋" w:eastAsia="仿宋" w:hAnsi="仿宋" w:hint="eastAsia"/>
          <w:sz w:val="28"/>
          <w:szCs w:val="28"/>
          <w:u w:val="single"/>
        </w:rPr>
        <w:t xml:space="preserve">          AQSLYY-20240076             </w:t>
      </w:r>
    </w:p>
    <w:p w14:paraId="5BE49CC0" w14:textId="77777777" w:rsidR="001B14D3" w:rsidRDefault="001B14D3">
      <w:pPr>
        <w:pStyle w:val="New"/>
      </w:pPr>
    </w:p>
    <w:p w14:paraId="6C5E472A" w14:textId="77777777" w:rsidR="001B14D3" w:rsidRDefault="001B14D3">
      <w:pPr>
        <w:pStyle w:val="New"/>
      </w:pPr>
    </w:p>
    <w:p w14:paraId="77DD1928" w14:textId="77777777" w:rsidR="001B14D3" w:rsidRDefault="00000000">
      <w:pPr>
        <w:spacing w:before="120" w:line="480" w:lineRule="auto"/>
        <w:jc w:val="center"/>
        <w:rPr>
          <w:rFonts w:ascii="仿宋" w:eastAsia="仿宋" w:hAnsi="仿宋"/>
          <w:b/>
          <w:bCs/>
          <w:sz w:val="36"/>
          <w:szCs w:val="36"/>
        </w:rPr>
      </w:pPr>
      <w:r>
        <w:rPr>
          <w:rFonts w:ascii="仿宋" w:eastAsia="仿宋" w:hAnsi="仿宋" w:hint="eastAsia"/>
          <w:b/>
          <w:bCs/>
          <w:sz w:val="36"/>
          <w:szCs w:val="36"/>
        </w:rPr>
        <w:t>安庆市立医院</w:t>
      </w:r>
    </w:p>
    <w:p w14:paraId="781AF9F5" w14:textId="6A9B9286" w:rsidR="001B14D3" w:rsidRDefault="00000000">
      <w:pPr>
        <w:spacing w:before="120" w:line="480" w:lineRule="auto"/>
        <w:jc w:val="center"/>
        <w:rPr>
          <w:rFonts w:ascii="仿宋" w:eastAsia="仿宋" w:hAnsi="仿宋"/>
          <w:sz w:val="28"/>
          <w:szCs w:val="28"/>
        </w:rPr>
      </w:pPr>
      <w:r>
        <w:rPr>
          <w:rFonts w:ascii="仿宋" w:eastAsia="仿宋" w:hAnsi="仿宋" w:hint="eastAsia"/>
          <w:sz w:val="28"/>
          <w:szCs w:val="28"/>
        </w:rPr>
        <w:t>发布日期：</w:t>
      </w:r>
      <w:r>
        <w:rPr>
          <w:rFonts w:ascii="仿宋" w:eastAsia="仿宋" w:hAnsi="仿宋" w:hint="eastAsia"/>
          <w:sz w:val="28"/>
          <w:szCs w:val="28"/>
          <w:u w:val="single"/>
        </w:rPr>
        <w:t xml:space="preserve"> </w:t>
      </w:r>
      <w:r w:rsidR="00AA2E74">
        <w:rPr>
          <w:rFonts w:ascii="仿宋" w:eastAsia="仿宋" w:hAnsi="仿宋" w:hint="eastAsia"/>
          <w:sz w:val="28"/>
          <w:szCs w:val="28"/>
          <w:u w:val="single"/>
        </w:rPr>
        <w:t>2024</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sidR="00AA2E74">
        <w:rPr>
          <w:rFonts w:ascii="仿宋" w:eastAsia="仿宋" w:hAnsi="仿宋" w:hint="eastAsia"/>
          <w:sz w:val="28"/>
          <w:szCs w:val="28"/>
          <w:u w:val="single"/>
        </w:rPr>
        <w:t>5</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sidR="004E02BC">
        <w:rPr>
          <w:rFonts w:ascii="仿宋" w:eastAsia="仿宋" w:hAnsi="仿宋" w:hint="eastAsia"/>
          <w:sz w:val="28"/>
          <w:szCs w:val="28"/>
          <w:u w:val="single"/>
        </w:rPr>
        <w:t>2</w:t>
      </w:r>
      <w:r w:rsidR="00AA2E74">
        <w:rPr>
          <w:rFonts w:ascii="仿宋" w:eastAsia="仿宋" w:hAnsi="仿宋" w:hint="eastAsia"/>
          <w:sz w:val="28"/>
          <w:szCs w:val="28"/>
          <w:u w:val="single"/>
        </w:rPr>
        <w:t>4</w:t>
      </w:r>
      <w:r>
        <w:rPr>
          <w:rFonts w:ascii="仿宋" w:eastAsia="仿宋" w:hAnsi="仿宋" w:hint="eastAsia"/>
          <w:sz w:val="28"/>
          <w:szCs w:val="28"/>
          <w:u w:val="single"/>
        </w:rPr>
        <w:t xml:space="preserve"> </w:t>
      </w:r>
      <w:r>
        <w:rPr>
          <w:rFonts w:ascii="仿宋" w:eastAsia="仿宋" w:hAnsi="仿宋" w:hint="eastAsia"/>
          <w:sz w:val="28"/>
          <w:szCs w:val="28"/>
        </w:rPr>
        <w:t>日</w:t>
      </w:r>
    </w:p>
    <w:p w14:paraId="3DF41188" w14:textId="77777777" w:rsidR="001B14D3" w:rsidRDefault="00000000">
      <w:pPr>
        <w:spacing w:beforeLines="100" w:before="312" w:afterLines="50" w:after="156"/>
        <w:jc w:val="center"/>
        <w:rPr>
          <w:sz w:val="32"/>
          <w:szCs w:val="32"/>
        </w:rPr>
      </w:pPr>
      <w:bookmarkStart w:id="5" w:name="_Toc128058642"/>
      <w:bookmarkStart w:id="6" w:name="_Toc28575"/>
      <w:bookmarkStart w:id="7" w:name="_Toc128659064"/>
      <w:bookmarkStart w:id="8" w:name="_Toc127455470"/>
      <w:bookmarkStart w:id="9" w:name="_Toc20545"/>
      <w:bookmarkStart w:id="10" w:name="_Toc28541"/>
      <w:r>
        <w:rPr>
          <w:rFonts w:hint="eastAsia"/>
          <w:sz w:val="32"/>
          <w:szCs w:val="32"/>
        </w:rPr>
        <w:lastRenderedPageBreak/>
        <w:t>目</w:t>
      </w:r>
      <w:r>
        <w:rPr>
          <w:rFonts w:hint="eastAsia"/>
          <w:sz w:val="32"/>
          <w:szCs w:val="32"/>
        </w:rPr>
        <w:t xml:space="preserve">  </w:t>
      </w:r>
      <w:r>
        <w:rPr>
          <w:rFonts w:hint="eastAsia"/>
          <w:sz w:val="32"/>
          <w:szCs w:val="32"/>
        </w:rPr>
        <w:t>录</w:t>
      </w:r>
      <w:bookmarkEnd w:id="5"/>
      <w:bookmarkEnd w:id="6"/>
      <w:bookmarkEnd w:id="7"/>
      <w:bookmarkEnd w:id="8"/>
      <w:bookmarkEnd w:id="9"/>
      <w:bookmarkEnd w:id="10"/>
    </w:p>
    <w:bookmarkStart w:id="11" w:name="_Toc12698"/>
    <w:p w14:paraId="57516D0A" w14:textId="748A413C" w:rsidR="001B14D3" w:rsidRDefault="00000000">
      <w:pPr>
        <w:pStyle w:val="TOC3"/>
        <w:tabs>
          <w:tab w:val="right" w:leader="dot" w:pos="8302"/>
        </w:tabs>
        <w:spacing w:line="360" w:lineRule="auto"/>
        <w:rPr>
          <w:rFonts w:ascii="宋体" w:hAnsi="宋体"/>
          <w:i w:val="0"/>
          <w:iCs w:val="0"/>
          <w:noProof/>
          <w:sz w:val="24"/>
          <w:szCs w:val="24"/>
        </w:rPr>
      </w:pPr>
      <w:r>
        <w:rPr>
          <w:rFonts w:ascii="宋体" w:hAnsi="宋体"/>
          <w:i w:val="0"/>
          <w:iCs w:val="0"/>
          <w:sz w:val="24"/>
          <w:szCs w:val="24"/>
        </w:rPr>
        <w:fldChar w:fldCharType="begin"/>
      </w:r>
      <w:r>
        <w:rPr>
          <w:rFonts w:ascii="宋体" w:hAnsi="宋体"/>
          <w:i w:val="0"/>
          <w:iCs w:val="0"/>
          <w:sz w:val="24"/>
          <w:szCs w:val="24"/>
        </w:rPr>
        <w:instrText xml:space="preserve"> TOC \o "1-3" \h \z \u </w:instrText>
      </w:r>
      <w:r>
        <w:rPr>
          <w:rFonts w:ascii="宋体" w:hAnsi="宋体"/>
          <w:i w:val="0"/>
          <w:iCs w:val="0"/>
          <w:sz w:val="24"/>
          <w:szCs w:val="24"/>
        </w:rPr>
        <w:fldChar w:fldCharType="separate"/>
      </w:r>
      <w:hyperlink w:anchor="_Toc166244544" w:history="1">
        <w:r>
          <w:rPr>
            <w:rStyle w:val="aff7"/>
            <w:rFonts w:ascii="宋体" w:hAnsi="宋体"/>
            <w:i w:val="0"/>
            <w:iCs w:val="0"/>
            <w:noProof/>
            <w:sz w:val="24"/>
            <w:szCs w:val="24"/>
          </w:rPr>
          <w:t>第一章 竞争性谈判公告</w:t>
        </w:r>
        <w:r>
          <w:rPr>
            <w:rFonts w:ascii="宋体" w:hAnsi="宋体"/>
            <w:i w:val="0"/>
            <w:iCs w:val="0"/>
            <w:noProof/>
            <w:sz w:val="24"/>
            <w:szCs w:val="24"/>
          </w:rPr>
          <w:tab/>
        </w:r>
        <w:r>
          <w:rPr>
            <w:rFonts w:ascii="宋体" w:hAnsi="宋体"/>
            <w:i w:val="0"/>
            <w:iCs w:val="0"/>
            <w:noProof/>
            <w:sz w:val="24"/>
            <w:szCs w:val="24"/>
          </w:rPr>
          <w:fldChar w:fldCharType="begin"/>
        </w:r>
        <w:r>
          <w:rPr>
            <w:rFonts w:ascii="宋体" w:hAnsi="宋体"/>
            <w:i w:val="0"/>
            <w:iCs w:val="0"/>
            <w:noProof/>
            <w:sz w:val="24"/>
            <w:szCs w:val="24"/>
          </w:rPr>
          <w:instrText xml:space="preserve"> PAGEREF _Toc166244544 \h </w:instrText>
        </w:r>
        <w:r>
          <w:rPr>
            <w:rFonts w:ascii="宋体" w:hAnsi="宋体"/>
            <w:i w:val="0"/>
            <w:iCs w:val="0"/>
            <w:noProof/>
            <w:sz w:val="24"/>
            <w:szCs w:val="24"/>
          </w:rPr>
        </w:r>
        <w:r>
          <w:rPr>
            <w:rFonts w:ascii="宋体" w:hAnsi="宋体"/>
            <w:i w:val="0"/>
            <w:iCs w:val="0"/>
            <w:noProof/>
            <w:sz w:val="24"/>
            <w:szCs w:val="24"/>
          </w:rPr>
          <w:fldChar w:fldCharType="separate"/>
        </w:r>
        <w:r w:rsidR="00327DB1">
          <w:rPr>
            <w:rFonts w:ascii="宋体" w:hAnsi="宋体"/>
            <w:i w:val="0"/>
            <w:iCs w:val="0"/>
            <w:noProof/>
            <w:sz w:val="24"/>
            <w:szCs w:val="24"/>
          </w:rPr>
          <w:t>1</w:t>
        </w:r>
        <w:r>
          <w:rPr>
            <w:rFonts w:ascii="宋体" w:hAnsi="宋体"/>
            <w:i w:val="0"/>
            <w:iCs w:val="0"/>
            <w:noProof/>
            <w:sz w:val="24"/>
            <w:szCs w:val="24"/>
          </w:rPr>
          <w:fldChar w:fldCharType="end"/>
        </w:r>
      </w:hyperlink>
    </w:p>
    <w:p w14:paraId="69D10248" w14:textId="4022D027" w:rsidR="001B14D3" w:rsidRDefault="00000000">
      <w:pPr>
        <w:pStyle w:val="TOC3"/>
        <w:tabs>
          <w:tab w:val="right" w:leader="dot" w:pos="8302"/>
        </w:tabs>
        <w:spacing w:line="360" w:lineRule="auto"/>
        <w:rPr>
          <w:rFonts w:ascii="宋体" w:hAnsi="宋体"/>
          <w:i w:val="0"/>
          <w:iCs w:val="0"/>
          <w:noProof/>
          <w:sz w:val="24"/>
          <w:szCs w:val="24"/>
        </w:rPr>
      </w:pPr>
      <w:hyperlink w:anchor="_Toc166244545" w:history="1">
        <w:r>
          <w:rPr>
            <w:rStyle w:val="aff7"/>
            <w:rFonts w:ascii="宋体" w:hAnsi="宋体"/>
            <w:i w:val="0"/>
            <w:iCs w:val="0"/>
            <w:noProof/>
            <w:sz w:val="24"/>
            <w:szCs w:val="24"/>
          </w:rPr>
          <w:t>第二章 谈判响应人须知</w:t>
        </w:r>
        <w:r>
          <w:rPr>
            <w:rFonts w:ascii="宋体" w:hAnsi="宋体"/>
            <w:i w:val="0"/>
            <w:iCs w:val="0"/>
            <w:noProof/>
            <w:sz w:val="24"/>
            <w:szCs w:val="24"/>
          </w:rPr>
          <w:tab/>
        </w:r>
        <w:r>
          <w:rPr>
            <w:rFonts w:ascii="宋体" w:hAnsi="宋体"/>
            <w:i w:val="0"/>
            <w:iCs w:val="0"/>
            <w:noProof/>
            <w:sz w:val="24"/>
            <w:szCs w:val="24"/>
          </w:rPr>
          <w:fldChar w:fldCharType="begin"/>
        </w:r>
        <w:r>
          <w:rPr>
            <w:rFonts w:ascii="宋体" w:hAnsi="宋体"/>
            <w:i w:val="0"/>
            <w:iCs w:val="0"/>
            <w:noProof/>
            <w:sz w:val="24"/>
            <w:szCs w:val="24"/>
          </w:rPr>
          <w:instrText xml:space="preserve"> PAGEREF _Toc166244545 \h </w:instrText>
        </w:r>
        <w:r>
          <w:rPr>
            <w:rFonts w:ascii="宋体" w:hAnsi="宋体"/>
            <w:i w:val="0"/>
            <w:iCs w:val="0"/>
            <w:noProof/>
            <w:sz w:val="24"/>
            <w:szCs w:val="24"/>
          </w:rPr>
        </w:r>
        <w:r>
          <w:rPr>
            <w:rFonts w:ascii="宋体" w:hAnsi="宋体"/>
            <w:i w:val="0"/>
            <w:iCs w:val="0"/>
            <w:noProof/>
            <w:sz w:val="24"/>
            <w:szCs w:val="24"/>
          </w:rPr>
          <w:fldChar w:fldCharType="separate"/>
        </w:r>
        <w:r w:rsidR="00327DB1">
          <w:rPr>
            <w:rFonts w:ascii="宋体" w:hAnsi="宋体"/>
            <w:i w:val="0"/>
            <w:iCs w:val="0"/>
            <w:noProof/>
            <w:sz w:val="24"/>
            <w:szCs w:val="24"/>
          </w:rPr>
          <w:t>3</w:t>
        </w:r>
        <w:r>
          <w:rPr>
            <w:rFonts w:ascii="宋体" w:hAnsi="宋体"/>
            <w:i w:val="0"/>
            <w:iCs w:val="0"/>
            <w:noProof/>
            <w:sz w:val="24"/>
            <w:szCs w:val="24"/>
          </w:rPr>
          <w:fldChar w:fldCharType="end"/>
        </w:r>
      </w:hyperlink>
    </w:p>
    <w:p w14:paraId="12516258" w14:textId="2FCE0714" w:rsidR="001B14D3" w:rsidRDefault="00000000">
      <w:pPr>
        <w:pStyle w:val="TOC3"/>
        <w:tabs>
          <w:tab w:val="right" w:leader="dot" w:pos="8302"/>
        </w:tabs>
        <w:spacing w:line="360" w:lineRule="auto"/>
        <w:rPr>
          <w:rFonts w:ascii="宋体" w:hAnsi="宋体"/>
          <w:i w:val="0"/>
          <w:iCs w:val="0"/>
          <w:noProof/>
          <w:sz w:val="24"/>
          <w:szCs w:val="24"/>
        </w:rPr>
      </w:pPr>
      <w:hyperlink w:anchor="_Toc166244546" w:history="1">
        <w:r>
          <w:rPr>
            <w:rStyle w:val="aff7"/>
            <w:rFonts w:ascii="宋体" w:hAnsi="宋体"/>
            <w:i w:val="0"/>
            <w:iCs w:val="0"/>
            <w:noProof/>
            <w:sz w:val="24"/>
            <w:szCs w:val="24"/>
          </w:rPr>
          <w:t>第三章 货物需求及技术要求</w:t>
        </w:r>
        <w:r>
          <w:rPr>
            <w:rFonts w:ascii="宋体" w:hAnsi="宋体"/>
            <w:i w:val="0"/>
            <w:iCs w:val="0"/>
            <w:noProof/>
            <w:sz w:val="24"/>
            <w:szCs w:val="24"/>
          </w:rPr>
          <w:tab/>
        </w:r>
        <w:r>
          <w:rPr>
            <w:rFonts w:ascii="宋体" w:hAnsi="宋体"/>
            <w:i w:val="0"/>
            <w:iCs w:val="0"/>
            <w:noProof/>
            <w:sz w:val="24"/>
            <w:szCs w:val="24"/>
          </w:rPr>
          <w:fldChar w:fldCharType="begin"/>
        </w:r>
        <w:r>
          <w:rPr>
            <w:rFonts w:ascii="宋体" w:hAnsi="宋体"/>
            <w:i w:val="0"/>
            <w:iCs w:val="0"/>
            <w:noProof/>
            <w:sz w:val="24"/>
            <w:szCs w:val="24"/>
          </w:rPr>
          <w:instrText xml:space="preserve"> PAGEREF _Toc166244546 \h </w:instrText>
        </w:r>
        <w:r>
          <w:rPr>
            <w:rFonts w:ascii="宋体" w:hAnsi="宋体"/>
            <w:i w:val="0"/>
            <w:iCs w:val="0"/>
            <w:noProof/>
            <w:sz w:val="24"/>
            <w:szCs w:val="24"/>
          </w:rPr>
        </w:r>
        <w:r>
          <w:rPr>
            <w:rFonts w:ascii="宋体" w:hAnsi="宋体"/>
            <w:i w:val="0"/>
            <w:iCs w:val="0"/>
            <w:noProof/>
            <w:sz w:val="24"/>
            <w:szCs w:val="24"/>
          </w:rPr>
          <w:fldChar w:fldCharType="separate"/>
        </w:r>
        <w:r w:rsidR="00327DB1">
          <w:rPr>
            <w:rFonts w:ascii="宋体" w:hAnsi="宋体"/>
            <w:i w:val="0"/>
            <w:iCs w:val="0"/>
            <w:noProof/>
            <w:sz w:val="24"/>
            <w:szCs w:val="24"/>
          </w:rPr>
          <w:t>12</w:t>
        </w:r>
        <w:r>
          <w:rPr>
            <w:rFonts w:ascii="宋体" w:hAnsi="宋体"/>
            <w:i w:val="0"/>
            <w:iCs w:val="0"/>
            <w:noProof/>
            <w:sz w:val="24"/>
            <w:szCs w:val="24"/>
          </w:rPr>
          <w:fldChar w:fldCharType="end"/>
        </w:r>
      </w:hyperlink>
    </w:p>
    <w:p w14:paraId="573689CE" w14:textId="4657B0A0" w:rsidR="001B14D3" w:rsidRDefault="00000000">
      <w:pPr>
        <w:pStyle w:val="TOC3"/>
        <w:tabs>
          <w:tab w:val="right" w:leader="dot" w:pos="8302"/>
        </w:tabs>
        <w:spacing w:line="360" w:lineRule="auto"/>
        <w:rPr>
          <w:rFonts w:ascii="宋体" w:hAnsi="宋体"/>
          <w:i w:val="0"/>
          <w:iCs w:val="0"/>
          <w:noProof/>
          <w:sz w:val="24"/>
          <w:szCs w:val="24"/>
        </w:rPr>
      </w:pPr>
      <w:hyperlink w:anchor="_Toc166244547" w:history="1">
        <w:r>
          <w:rPr>
            <w:rStyle w:val="aff7"/>
            <w:rFonts w:ascii="宋体" w:hAnsi="宋体"/>
            <w:i w:val="0"/>
            <w:iCs w:val="0"/>
            <w:noProof/>
            <w:sz w:val="24"/>
            <w:szCs w:val="24"/>
          </w:rPr>
          <w:t>第四章 合同主要条款</w:t>
        </w:r>
        <w:r>
          <w:rPr>
            <w:rFonts w:ascii="宋体" w:hAnsi="宋体"/>
            <w:i w:val="0"/>
            <w:iCs w:val="0"/>
            <w:noProof/>
            <w:sz w:val="24"/>
            <w:szCs w:val="24"/>
          </w:rPr>
          <w:tab/>
        </w:r>
        <w:r>
          <w:rPr>
            <w:rFonts w:ascii="宋体" w:hAnsi="宋体"/>
            <w:i w:val="0"/>
            <w:iCs w:val="0"/>
            <w:noProof/>
            <w:sz w:val="24"/>
            <w:szCs w:val="24"/>
          </w:rPr>
          <w:fldChar w:fldCharType="begin"/>
        </w:r>
        <w:r>
          <w:rPr>
            <w:rFonts w:ascii="宋体" w:hAnsi="宋体"/>
            <w:i w:val="0"/>
            <w:iCs w:val="0"/>
            <w:noProof/>
            <w:sz w:val="24"/>
            <w:szCs w:val="24"/>
          </w:rPr>
          <w:instrText xml:space="preserve"> PAGEREF _Toc166244547 \h </w:instrText>
        </w:r>
        <w:r>
          <w:rPr>
            <w:rFonts w:ascii="宋体" w:hAnsi="宋体"/>
            <w:i w:val="0"/>
            <w:iCs w:val="0"/>
            <w:noProof/>
            <w:sz w:val="24"/>
            <w:szCs w:val="24"/>
          </w:rPr>
        </w:r>
        <w:r>
          <w:rPr>
            <w:rFonts w:ascii="宋体" w:hAnsi="宋体"/>
            <w:i w:val="0"/>
            <w:iCs w:val="0"/>
            <w:noProof/>
            <w:sz w:val="24"/>
            <w:szCs w:val="24"/>
          </w:rPr>
          <w:fldChar w:fldCharType="separate"/>
        </w:r>
        <w:r w:rsidR="00327DB1">
          <w:rPr>
            <w:rFonts w:ascii="宋体" w:hAnsi="宋体"/>
            <w:i w:val="0"/>
            <w:iCs w:val="0"/>
            <w:noProof/>
            <w:sz w:val="24"/>
            <w:szCs w:val="24"/>
          </w:rPr>
          <w:t>15</w:t>
        </w:r>
        <w:r>
          <w:rPr>
            <w:rFonts w:ascii="宋体" w:hAnsi="宋体"/>
            <w:i w:val="0"/>
            <w:iCs w:val="0"/>
            <w:noProof/>
            <w:sz w:val="24"/>
            <w:szCs w:val="24"/>
          </w:rPr>
          <w:fldChar w:fldCharType="end"/>
        </w:r>
      </w:hyperlink>
    </w:p>
    <w:p w14:paraId="62519ABF" w14:textId="52F2BA77" w:rsidR="001B14D3" w:rsidRDefault="00000000">
      <w:pPr>
        <w:pStyle w:val="TOC3"/>
        <w:tabs>
          <w:tab w:val="right" w:leader="dot" w:pos="8302"/>
        </w:tabs>
        <w:spacing w:line="360" w:lineRule="auto"/>
        <w:rPr>
          <w:rFonts w:ascii="宋体" w:hAnsi="宋体"/>
          <w:i w:val="0"/>
          <w:iCs w:val="0"/>
          <w:noProof/>
          <w:sz w:val="24"/>
          <w:szCs w:val="24"/>
        </w:rPr>
      </w:pPr>
      <w:hyperlink w:anchor="_Toc166244548" w:history="1">
        <w:r>
          <w:rPr>
            <w:rStyle w:val="aff7"/>
            <w:rFonts w:ascii="宋体" w:hAnsi="宋体"/>
            <w:i w:val="0"/>
            <w:iCs w:val="0"/>
            <w:noProof/>
            <w:sz w:val="24"/>
            <w:szCs w:val="24"/>
          </w:rPr>
          <w:t>第五章 谈判响应文件格式</w:t>
        </w:r>
        <w:r>
          <w:rPr>
            <w:rFonts w:ascii="宋体" w:hAnsi="宋体"/>
            <w:i w:val="0"/>
            <w:iCs w:val="0"/>
            <w:noProof/>
            <w:sz w:val="24"/>
            <w:szCs w:val="24"/>
          </w:rPr>
          <w:tab/>
        </w:r>
        <w:r>
          <w:rPr>
            <w:rFonts w:ascii="宋体" w:hAnsi="宋体"/>
            <w:i w:val="0"/>
            <w:iCs w:val="0"/>
            <w:noProof/>
            <w:sz w:val="24"/>
            <w:szCs w:val="24"/>
          </w:rPr>
          <w:fldChar w:fldCharType="begin"/>
        </w:r>
        <w:r>
          <w:rPr>
            <w:rFonts w:ascii="宋体" w:hAnsi="宋体"/>
            <w:i w:val="0"/>
            <w:iCs w:val="0"/>
            <w:noProof/>
            <w:sz w:val="24"/>
            <w:szCs w:val="24"/>
          </w:rPr>
          <w:instrText xml:space="preserve"> PAGEREF _Toc166244548 \h </w:instrText>
        </w:r>
        <w:r>
          <w:rPr>
            <w:rFonts w:ascii="宋体" w:hAnsi="宋体"/>
            <w:i w:val="0"/>
            <w:iCs w:val="0"/>
            <w:noProof/>
            <w:sz w:val="24"/>
            <w:szCs w:val="24"/>
          </w:rPr>
        </w:r>
        <w:r>
          <w:rPr>
            <w:rFonts w:ascii="宋体" w:hAnsi="宋体"/>
            <w:i w:val="0"/>
            <w:iCs w:val="0"/>
            <w:noProof/>
            <w:sz w:val="24"/>
            <w:szCs w:val="24"/>
          </w:rPr>
          <w:fldChar w:fldCharType="separate"/>
        </w:r>
        <w:r w:rsidR="00327DB1">
          <w:rPr>
            <w:rFonts w:ascii="宋体" w:hAnsi="宋体"/>
            <w:i w:val="0"/>
            <w:iCs w:val="0"/>
            <w:noProof/>
            <w:sz w:val="24"/>
            <w:szCs w:val="24"/>
          </w:rPr>
          <w:t>19</w:t>
        </w:r>
        <w:r>
          <w:rPr>
            <w:rFonts w:ascii="宋体" w:hAnsi="宋体"/>
            <w:i w:val="0"/>
            <w:iCs w:val="0"/>
            <w:noProof/>
            <w:sz w:val="24"/>
            <w:szCs w:val="24"/>
          </w:rPr>
          <w:fldChar w:fldCharType="end"/>
        </w:r>
      </w:hyperlink>
    </w:p>
    <w:p w14:paraId="6FAA7557" w14:textId="4B6F9B84" w:rsidR="001B14D3" w:rsidRDefault="00000000">
      <w:pPr>
        <w:pStyle w:val="TOC3"/>
        <w:tabs>
          <w:tab w:val="right" w:leader="dot" w:pos="8302"/>
        </w:tabs>
        <w:spacing w:line="360" w:lineRule="auto"/>
        <w:rPr>
          <w:rFonts w:ascii="宋体" w:hAnsi="宋体"/>
          <w:i w:val="0"/>
          <w:iCs w:val="0"/>
          <w:noProof/>
          <w:sz w:val="24"/>
          <w:szCs w:val="24"/>
        </w:rPr>
      </w:pPr>
      <w:hyperlink w:anchor="_Toc166244549" w:history="1">
        <w:r>
          <w:rPr>
            <w:rStyle w:val="aff7"/>
            <w:rFonts w:ascii="宋体" w:hAnsi="宋体"/>
            <w:i w:val="0"/>
            <w:iCs w:val="0"/>
            <w:noProof/>
            <w:sz w:val="24"/>
            <w:szCs w:val="24"/>
          </w:rPr>
          <w:t>第六章 供应商质疑函范本</w:t>
        </w:r>
        <w:r>
          <w:rPr>
            <w:rFonts w:ascii="宋体" w:hAnsi="宋体"/>
            <w:i w:val="0"/>
            <w:iCs w:val="0"/>
            <w:noProof/>
            <w:sz w:val="24"/>
            <w:szCs w:val="24"/>
          </w:rPr>
          <w:tab/>
        </w:r>
        <w:r>
          <w:rPr>
            <w:rFonts w:ascii="宋体" w:hAnsi="宋体"/>
            <w:i w:val="0"/>
            <w:iCs w:val="0"/>
            <w:noProof/>
            <w:sz w:val="24"/>
            <w:szCs w:val="24"/>
          </w:rPr>
          <w:fldChar w:fldCharType="begin"/>
        </w:r>
        <w:r>
          <w:rPr>
            <w:rFonts w:ascii="宋体" w:hAnsi="宋体"/>
            <w:i w:val="0"/>
            <w:iCs w:val="0"/>
            <w:noProof/>
            <w:sz w:val="24"/>
            <w:szCs w:val="24"/>
          </w:rPr>
          <w:instrText xml:space="preserve"> PAGEREF _Toc166244549 \h </w:instrText>
        </w:r>
        <w:r>
          <w:rPr>
            <w:rFonts w:ascii="宋体" w:hAnsi="宋体"/>
            <w:i w:val="0"/>
            <w:iCs w:val="0"/>
            <w:noProof/>
            <w:sz w:val="24"/>
            <w:szCs w:val="24"/>
          </w:rPr>
        </w:r>
        <w:r>
          <w:rPr>
            <w:rFonts w:ascii="宋体" w:hAnsi="宋体"/>
            <w:i w:val="0"/>
            <w:iCs w:val="0"/>
            <w:noProof/>
            <w:sz w:val="24"/>
            <w:szCs w:val="24"/>
          </w:rPr>
          <w:fldChar w:fldCharType="separate"/>
        </w:r>
        <w:r w:rsidR="00327DB1">
          <w:rPr>
            <w:rFonts w:ascii="宋体" w:hAnsi="宋体"/>
            <w:i w:val="0"/>
            <w:iCs w:val="0"/>
            <w:noProof/>
            <w:sz w:val="24"/>
            <w:szCs w:val="24"/>
          </w:rPr>
          <w:t>30</w:t>
        </w:r>
        <w:r>
          <w:rPr>
            <w:rFonts w:ascii="宋体" w:hAnsi="宋体"/>
            <w:i w:val="0"/>
            <w:iCs w:val="0"/>
            <w:noProof/>
            <w:sz w:val="24"/>
            <w:szCs w:val="24"/>
          </w:rPr>
          <w:fldChar w:fldCharType="end"/>
        </w:r>
      </w:hyperlink>
    </w:p>
    <w:p w14:paraId="79647048" w14:textId="77777777" w:rsidR="001B14D3" w:rsidRDefault="00000000">
      <w:pPr>
        <w:spacing w:line="360" w:lineRule="auto"/>
        <w:sectPr w:rsidR="001B14D3">
          <w:headerReference w:type="even" r:id="rId8"/>
          <w:headerReference w:type="default" r:id="rId9"/>
          <w:footerReference w:type="even" r:id="rId10"/>
          <w:footerReference w:type="default" r:id="rId11"/>
          <w:headerReference w:type="first" r:id="rId12"/>
          <w:type w:val="nextColumn"/>
          <w:pgSz w:w="11906" w:h="16838"/>
          <w:pgMar w:top="1440" w:right="1797" w:bottom="1440" w:left="1797" w:header="851" w:footer="992" w:gutter="0"/>
          <w:cols w:space="720"/>
          <w:titlePg/>
          <w:docGrid w:type="lines" w:linePitch="312"/>
        </w:sectPr>
      </w:pPr>
      <w:r>
        <w:rPr>
          <w:rFonts w:ascii="宋体" w:hAnsi="宋体"/>
          <w:sz w:val="24"/>
        </w:rPr>
        <w:fldChar w:fldCharType="end"/>
      </w:r>
    </w:p>
    <w:p w14:paraId="1D3466BB" w14:textId="77777777" w:rsidR="001B14D3" w:rsidRDefault="00000000">
      <w:pPr>
        <w:pStyle w:val="30"/>
        <w:spacing w:before="0" w:beforeAutospacing="0" w:afterLines="50" w:after="156" w:afterAutospacing="0" w:line="240" w:lineRule="auto"/>
        <w:jc w:val="center"/>
        <w:rPr>
          <w:sz w:val="32"/>
          <w:szCs w:val="32"/>
        </w:rPr>
      </w:pPr>
      <w:bookmarkStart w:id="12" w:name="_Toc128058643"/>
      <w:bookmarkStart w:id="13" w:name="_Toc166244544"/>
      <w:bookmarkStart w:id="14" w:name="_Toc128659065"/>
      <w:r>
        <w:rPr>
          <w:rFonts w:hint="eastAsia"/>
          <w:sz w:val="32"/>
          <w:szCs w:val="32"/>
        </w:rPr>
        <w:lastRenderedPageBreak/>
        <w:t>第一章</w:t>
      </w:r>
      <w:r>
        <w:rPr>
          <w:rFonts w:hint="eastAsia"/>
          <w:sz w:val="32"/>
          <w:szCs w:val="32"/>
        </w:rPr>
        <w:t xml:space="preserve"> </w:t>
      </w:r>
      <w:r>
        <w:rPr>
          <w:rFonts w:hint="eastAsia"/>
          <w:sz w:val="32"/>
          <w:szCs w:val="32"/>
        </w:rPr>
        <w:t>竞争性谈判公告</w:t>
      </w:r>
      <w:bookmarkEnd w:id="11"/>
      <w:bookmarkEnd w:id="12"/>
      <w:bookmarkEnd w:id="13"/>
      <w:bookmarkEnd w:id="14"/>
    </w:p>
    <w:p w14:paraId="7E55CF0C" w14:textId="1F93AC46" w:rsidR="001B14D3" w:rsidRDefault="00000000">
      <w:pPr>
        <w:snapToGrid w:val="0"/>
        <w:spacing w:beforeLines="50" w:before="156" w:afterLines="50" w:after="156"/>
        <w:jc w:val="center"/>
        <w:rPr>
          <w:rFonts w:ascii="宋体" w:hAnsi="宋体"/>
          <w:b/>
          <w:bCs/>
          <w:kern w:val="44"/>
          <w:sz w:val="36"/>
          <w:szCs w:val="36"/>
        </w:rPr>
      </w:pPr>
      <w:bookmarkStart w:id="15" w:name="_Hlk166164627"/>
      <w:bookmarkStart w:id="16" w:name="_Toc35393797"/>
      <w:bookmarkStart w:id="17" w:name="_Toc28359011"/>
      <w:r>
        <w:rPr>
          <w:rFonts w:ascii="宋体" w:hAnsi="宋体" w:hint="eastAsia"/>
          <w:b/>
          <w:bCs/>
          <w:kern w:val="44"/>
          <w:sz w:val="36"/>
          <w:szCs w:val="36"/>
        </w:rPr>
        <w:t>安庆市立医院常用卫生纸采购项目</w:t>
      </w:r>
      <w:bookmarkEnd w:id="15"/>
      <w:r w:rsidR="000568E5" w:rsidRPr="000568E5">
        <w:rPr>
          <w:rFonts w:ascii="宋体" w:hAnsi="宋体" w:hint="eastAsia"/>
          <w:b/>
          <w:bCs/>
          <w:kern w:val="44"/>
          <w:sz w:val="36"/>
          <w:szCs w:val="36"/>
        </w:rPr>
        <w:t>（二次）</w:t>
      </w:r>
      <w:r>
        <w:rPr>
          <w:rFonts w:ascii="宋体" w:hAnsi="宋体"/>
          <w:b/>
          <w:bCs/>
          <w:kern w:val="44"/>
          <w:sz w:val="36"/>
          <w:szCs w:val="36"/>
        </w:rPr>
        <w:br/>
      </w:r>
      <w:r>
        <w:rPr>
          <w:rFonts w:ascii="宋体" w:hAnsi="宋体" w:hint="eastAsia"/>
          <w:b/>
          <w:bCs/>
          <w:kern w:val="44"/>
          <w:sz w:val="36"/>
          <w:szCs w:val="36"/>
        </w:rPr>
        <w:t>竞争性谈判公告</w:t>
      </w:r>
      <w:bookmarkEnd w:id="16"/>
      <w:bookmarkEnd w:id="17"/>
    </w:p>
    <w:p w14:paraId="3CF50BA0" w14:textId="3E7078E6" w:rsidR="001B14D3" w:rsidRDefault="00000000">
      <w:pPr>
        <w:widowControl/>
        <w:snapToGrid w:val="0"/>
        <w:spacing w:line="300" w:lineRule="auto"/>
        <w:ind w:firstLineChars="200" w:firstLine="560"/>
        <w:rPr>
          <w:rFonts w:ascii="仿宋" w:eastAsia="仿宋" w:hAnsi="仿宋" w:cs="宋体"/>
          <w:kern w:val="0"/>
          <w:sz w:val="28"/>
          <w:szCs w:val="28"/>
        </w:rPr>
      </w:pPr>
      <w:r>
        <w:rPr>
          <w:rFonts w:ascii="仿宋" w:eastAsia="仿宋" w:hAnsi="仿宋" w:cs="宋体" w:hint="eastAsia"/>
          <w:kern w:val="0"/>
          <w:sz w:val="28"/>
          <w:szCs w:val="28"/>
        </w:rPr>
        <w:t>安庆市立医院现对常用卫生纸采购项目</w:t>
      </w:r>
      <w:r w:rsidR="000568E5" w:rsidRPr="000568E5">
        <w:rPr>
          <w:rFonts w:ascii="仿宋" w:eastAsia="仿宋" w:hAnsi="仿宋" w:cs="宋体" w:hint="eastAsia"/>
          <w:kern w:val="0"/>
          <w:sz w:val="28"/>
          <w:szCs w:val="28"/>
        </w:rPr>
        <w:t>（二次）</w:t>
      </w:r>
      <w:r>
        <w:rPr>
          <w:rFonts w:ascii="仿宋" w:eastAsia="仿宋" w:hAnsi="仿宋" w:cs="宋体" w:hint="eastAsia"/>
          <w:kern w:val="0"/>
          <w:sz w:val="28"/>
          <w:szCs w:val="28"/>
        </w:rPr>
        <w:t>（项目编号：AQSLYY-20240076）进行采购，欢迎符合本项目条件要求的供应商前来报名。现将有关事宜公告如下：</w:t>
      </w:r>
    </w:p>
    <w:p w14:paraId="1FCBD42A" w14:textId="77777777" w:rsidR="001B14D3" w:rsidRDefault="00000000">
      <w:pPr>
        <w:spacing w:line="300" w:lineRule="auto"/>
        <w:rPr>
          <w:rFonts w:ascii="仿宋" w:eastAsia="仿宋" w:hAnsi="仿宋"/>
          <w:b/>
          <w:bCs/>
          <w:sz w:val="28"/>
          <w:szCs w:val="28"/>
        </w:rPr>
      </w:pPr>
      <w:r>
        <w:rPr>
          <w:rFonts w:ascii="仿宋" w:eastAsia="仿宋" w:hAnsi="仿宋" w:hint="eastAsia"/>
          <w:b/>
          <w:bCs/>
          <w:sz w:val="28"/>
          <w:szCs w:val="28"/>
        </w:rPr>
        <w:t>一、项目内容</w:t>
      </w:r>
    </w:p>
    <w:p w14:paraId="69971D55" w14:textId="77777777" w:rsidR="001B14D3" w:rsidRDefault="00000000">
      <w:pPr>
        <w:widowControl/>
        <w:snapToGrid w:val="0"/>
        <w:spacing w:line="300" w:lineRule="auto"/>
        <w:ind w:firstLineChars="200" w:firstLine="560"/>
        <w:rPr>
          <w:rFonts w:ascii="仿宋" w:eastAsia="仿宋" w:hAnsi="仿宋" w:cs="宋体"/>
          <w:kern w:val="0"/>
          <w:sz w:val="28"/>
          <w:szCs w:val="28"/>
        </w:rPr>
      </w:pPr>
      <w:r>
        <w:rPr>
          <w:rFonts w:ascii="仿宋" w:eastAsia="仿宋" w:hAnsi="仿宋" w:cs="宋体" w:hint="eastAsia"/>
          <w:kern w:val="0"/>
          <w:sz w:val="28"/>
          <w:szCs w:val="28"/>
        </w:rPr>
        <w:t>1.项目概况：安庆市立医院常用卫生纸采购；</w:t>
      </w:r>
    </w:p>
    <w:p w14:paraId="654D2A0E" w14:textId="77777777" w:rsidR="001B14D3" w:rsidRDefault="00000000">
      <w:pPr>
        <w:widowControl/>
        <w:snapToGrid w:val="0"/>
        <w:spacing w:line="300" w:lineRule="auto"/>
        <w:ind w:firstLineChars="200" w:firstLine="560"/>
        <w:rPr>
          <w:rFonts w:ascii="仿宋" w:eastAsia="仿宋" w:hAnsi="仿宋" w:cs="宋体"/>
          <w:kern w:val="0"/>
          <w:sz w:val="28"/>
          <w:szCs w:val="28"/>
        </w:rPr>
      </w:pPr>
      <w:r>
        <w:rPr>
          <w:rFonts w:ascii="仿宋" w:eastAsia="仿宋" w:hAnsi="仿宋" w:cs="宋体" w:hint="eastAsia"/>
          <w:kern w:val="0"/>
          <w:sz w:val="28"/>
          <w:szCs w:val="28"/>
        </w:rPr>
        <w:t>2.最高限价：人民币壹拾捌万元整（￥18</w:t>
      </w:r>
      <w:r>
        <w:rPr>
          <w:rFonts w:ascii="仿宋" w:eastAsia="仿宋" w:hAnsi="仿宋" w:cs="宋体"/>
          <w:kern w:val="0"/>
          <w:sz w:val="28"/>
          <w:szCs w:val="28"/>
        </w:rPr>
        <w:t>0000.</w:t>
      </w:r>
      <w:r>
        <w:rPr>
          <w:rFonts w:ascii="仿宋" w:eastAsia="仿宋" w:hAnsi="仿宋" w:cs="宋体" w:hint="eastAsia"/>
          <w:kern w:val="0"/>
          <w:sz w:val="28"/>
          <w:szCs w:val="28"/>
        </w:rPr>
        <w:t>00元）；</w:t>
      </w:r>
    </w:p>
    <w:p w14:paraId="5C5355AB" w14:textId="77777777" w:rsidR="001B14D3" w:rsidRDefault="00000000">
      <w:pPr>
        <w:widowControl/>
        <w:snapToGrid w:val="0"/>
        <w:spacing w:line="300" w:lineRule="auto"/>
        <w:ind w:firstLineChars="200" w:firstLine="560"/>
        <w:rPr>
          <w:rFonts w:ascii="仿宋" w:eastAsia="仿宋" w:hAnsi="仿宋" w:cs="宋体"/>
          <w:kern w:val="0"/>
          <w:sz w:val="28"/>
          <w:szCs w:val="28"/>
        </w:rPr>
      </w:pPr>
      <w:r>
        <w:rPr>
          <w:rFonts w:ascii="仿宋" w:eastAsia="仿宋" w:hAnsi="仿宋" w:cs="宋体" w:hint="eastAsia"/>
          <w:kern w:val="0"/>
          <w:sz w:val="28"/>
          <w:szCs w:val="28"/>
        </w:rPr>
        <w:t>3.供货期限：自合同签订之日起至2025年7月15日止或采购费用总额达到本项目总成交价时，以先到者为准。</w:t>
      </w:r>
    </w:p>
    <w:p w14:paraId="040A6142" w14:textId="77777777" w:rsidR="001B14D3" w:rsidRDefault="00000000">
      <w:pPr>
        <w:spacing w:line="300" w:lineRule="auto"/>
        <w:rPr>
          <w:rFonts w:ascii="仿宋" w:eastAsia="仿宋" w:hAnsi="仿宋"/>
          <w:b/>
          <w:bCs/>
          <w:sz w:val="28"/>
          <w:szCs w:val="28"/>
        </w:rPr>
      </w:pPr>
      <w:r>
        <w:rPr>
          <w:rFonts w:ascii="仿宋" w:eastAsia="仿宋" w:hAnsi="仿宋" w:hint="eastAsia"/>
          <w:b/>
          <w:bCs/>
          <w:sz w:val="28"/>
          <w:szCs w:val="28"/>
        </w:rPr>
        <w:t>二、投报人要求</w:t>
      </w:r>
    </w:p>
    <w:p w14:paraId="01C254D8" w14:textId="10365DE5" w:rsidR="001B14D3" w:rsidRDefault="00000000">
      <w:pPr>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1.具有合法有效的营业执照，具有履行合同所必需的产品和专业技术能力；</w:t>
      </w:r>
    </w:p>
    <w:p w14:paraId="173D8371" w14:textId="77777777" w:rsidR="001B14D3" w:rsidRDefault="00000000">
      <w:pPr>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2.提供相同品牌核心产品的不同供应商参加同一合同项下投报的，经评审，如均为采购项目技术参数范围内的产品，以响应函中报价最低者继续参与评审；</w:t>
      </w:r>
    </w:p>
    <w:p w14:paraId="2DE83688" w14:textId="77777777" w:rsidR="001B14D3" w:rsidRDefault="00000000">
      <w:pPr>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3.本项目不接受联合体。</w:t>
      </w:r>
    </w:p>
    <w:p w14:paraId="4080DDE4" w14:textId="77777777" w:rsidR="001B14D3" w:rsidRDefault="00000000">
      <w:pPr>
        <w:spacing w:line="300" w:lineRule="auto"/>
        <w:rPr>
          <w:rFonts w:ascii="仿宋" w:eastAsia="仿宋" w:hAnsi="仿宋"/>
          <w:b/>
          <w:bCs/>
          <w:sz w:val="28"/>
          <w:szCs w:val="28"/>
        </w:rPr>
      </w:pPr>
      <w:r>
        <w:rPr>
          <w:rFonts w:ascii="仿宋" w:eastAsia="仿宋" w:hAnsi="仿宋" w:hint="eastAsia"/>
          <w:b/>
          <w:bCs/>
          <w:sz w:val="28"/>
          <w:szCs w:val="28"/>
        </w:rPr>
        <w:t>三、报名时间</w:t>
      </w:r>
    </w:p>
    <w:p w14:paraId="2ACD4F8B" w14:textId="59BA2B87" w:rsidR="001B14D3"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2024年</w:t>
      </w:r>
      <w:r w:rsidR="001B1A51">
        <w:rPr>
          <w:rFonts w:ascii="仿宋" w:eastAsia="仿宋" w:hAnsi="仿宋" w:cs="宋体" w:hint="eastAsia"/>
          <w:color w:val="000000"/>
          <w:kern w:val="0"/>
          <w:sz w:val="28"/>
          <w:szCs w:val="28"/>
        </w:rPr>
        <w:t>5</w:t>
      </w:r>
      <w:r>
        <w:rPr>
          <w:rFonts w:ascii="仿宋" w:eastAsia="仿宋" w:hAnsi="仿宋" w:cs="宋体" w:hint="eastAsia"/>
          <w:color w:val="000000"/>
          <w:kern w:val="0"/>
          <w:sz w:val="28"/>
          <w:szCs w:val="28"/>
        </w:rPr>
        <w:t>月</w:t>
      </w:r>
      <w:r w:rsidR="000568E5">
        <w:rPr>
          <w:rFonts w:ascii="仿宋" w:eastAsia="仿宋" w:hAnsi="仿宋" w:cs="宋体" w:hint="eastAsia"/>
          <w:color w:val="000000"/>
          <w:kern w:val="0"/>
          <w:sz w:val="28"/>
          <w:szCs w:val="28"/>
        </w:rPr>
        <w:t>24</w:t>
      </w:r>
      <w:r>
        <w:rPr>
          <w:rFonts w:ascii="仿宋" w:eastAsia="仿宋" w:hAnsi="仿宋" w:cs="宋体" w:hint="eastAsia"/>
          <w:color w:val="000000"/>
          <w:kern w:val="0"/>
          <w:sz w:val="28"/>
          <w:szCs w:val="28"/>
        </w:rPr>
        <w:t>日至2024年</w:t>
      </w:r>
      <w:r w:rsidR="001B1A51">
        <w:rPr>
          <w:rFonts w:ascii="仿宋" w:eastAsia="仿宋" w:hAnsi="仿宋" w:cs="宋体" w:hint="eastAsia"/>
          <w:color w:val="000000"/>
          <w:kern w:val="0"/>
          <w:sz w:val="28"/>
          <w:szCs w:val="28"/>
        </w:rPr>
        <w:t>5</w:t>
      </w:r>
      <w:r>
        <w:rPr>
          <w:rFonts w:ascii="仿宋" w:eastAsia="仿宋" w:hAnsi="仿宋" w:cs="宋体" w:hint="eastAsia"/>
          <w:color w:val="000000"/>
          <w:kern w:val="0"/>
          <w:sz w:val="28"/>
          <w:szCs w:val="28"/>
        </w:rPr>
        <w:t>月</w:t>
      </w:r>
      <w:r w:rsidR="000568E5">
        <w:rPr>
          <w:rFonts w:ascii="仿宋" w:eastAsia="仿宋" w:hAnsi="仿宋" w:cs="宋体" w:hint="eastAsia"/>
          <w:color w:val="000000"/>
          <w:kern w:val="0"/>
          <w:sz w:val="28"/>
          <w:szCs w:val="28"/>
        </w:rPr>
        <w:t>28</w:t>
      </w:r>
      <w:r>
        <w:rPr>
          <w:rFonts w:ascii="仿宋" w:eastAsia="仿宋" w:hAnsi="仿宋" w:cs="宋体" w:hint="eastAsia"/>
          <w:color w:val="000000"/>
          <w:kern w:val="0"/>
          <w:sz w:val="28"/>
          <w:szCs w:val="28"/>
        </w:rPr>
        <w:t>日下午17:00。</w:t>
      </w:r>
    </w:p>
    <w:p w14:paraId="21714790" w14:textId="77777777" w:rsidR="001B14D3" w:rsidRDefault="00000000">
      <w:pPr>
        <w:spacing w:line="300" w:lineRule="auto"/>
        <w:rPr>
          <w:rFonts w:ascii="仿宋" w:eastAsia="仿宋" w:hAnsi="仿宋"/>
          <w:b/>
          <w:bCs/>
          <w:sz w:val="28"/>
          <w:szCs w:val="28"/>
        </w:rPr>
      </w:pPr>
      <w:r>
        <w:rPr>
          <w:rFonts w:ascii="仿宋" w:eastAsia="仿宋" w:hAnsi="仿宋" w:hint="eastAsia"/>
          <w:b/>
          <w:bCs/>
          <w:sz w:val="28"/>
          <w:szCs w:val="28"/>
        </w:rPr>
        <w:t>四、报名方式</w:t>
      </w:r>
    </w:p>
    <w:p w14:paraId="11D31E68" w14:textId="77777777" w:rsidR="001B14D3" w:rsidRDefault="00000000">
      <w:pPr>
        <w:snapToGrid w:val="0"/>
        <w:spacing w:line="300" w:lineRule="auto"/>
        <w:ind w:firstLineChars="200" w:firstLine="560"/>
        <w:rPr>
          <w:rFonts w:ascii="仿宋" w:eastAsia="仿宋" w:hAnsi="仿宋"/>
          <w:b/>
          <w:bCs/>
          <w:sz w:val="28"/>
          <w:szCs w:val="28"/>
        </w:rPr>
      </w:pPr>
      <w:r>
        <w:rPr>
          <w:rFonts w:ascii="仿宋" w:eastAsia="仿宋" w:hAnsi="仿宋" w:cs="宋体" w:hint="eastAsia"/>
          <w:color w:val="000000"/>
          <w:kern w:val="0"/>
          <w:sz w:val="28"/>
          <w:szCs w:val="28"/>
        </w:rPr>
        <w:t>扫描</w:t>
      </w:r>
      <w:proofErr w:type="gramStart"/>
      <w:r>
        <w:rPr>
          <w:rFonts w:ascii="仿宋" w:eastAsia="仿宋" w:hAnsi="仿宋" w:cs="宋体" w:hint="eastAsia"/>
          <w:color w:val="000000"/>
          <w:kern w:val="0"/>
          <w:sz w:val="28"/>
          <w:szCs w:val="28"/>
        </w:rPr>
        <w:t>二维码网上</w:t>
      </w:r>
      <w:proofErr w:type="gramEnd"/>
      <w:r>
        <w:rPr>
          <w:rFonts w:ascii="仿宋" w:eastAsia="仿宋" w:hAnsi="仿宋" w:cs="宋体" w:hint="eastAsia"/>
          <w:color w:val="000000"/>
          <w:kern w:val="0"/>
          <w:sz w:val="28"/>
          <w:szCs w:val="28"/>
        </w:rPr>
        <w:t>报名，不接受现场报名。同一IP地址报名视为无效。</w:t>
      </w:r>
    </w:p>
    <w:p w14:paraId="6B422D02" w14:textId="77777777" w:rsidR="001B14D3" w:rsidRDefault="00000000">
      <w:pPr>
        <w:spacing w:line="300" w:lineRule="auto"/>
        <w:rPr>
          <w:rFonts w:ascii="仿宋" w:eastAsia="仿宋" w:hAnsi="仿宋"/>
          <w:b/>
          <w:bCs/>
          <w:sz w:val="28"/>
          <w:szCs w:val="28"/>
        </w:rPr>
      </w:pPr>
      <w:r>
        <w:rPr>
          <w:rFonts w:ascii="仿宋" w:eastAsia="仿宋" w:hAnsi="仿宋" w:hint="eastAsia"/>
          <w:b/>
          <w:bCs/>
          <w:sz w:val="28"/>
          <w:szCs w:val="28"/>
        </w:rPr>
        <w:t>五、获取采购文件</w:t>
      </w:r>
    </w:p>
    <w:p w14:paraId="64C58C87" w14:textId="77777777" w:rsidR="001B14D3" w:rsidRDefault="00000000">
      <w:pPr>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登陆安庆市立</w:t>
      </w:r>
      <w:proofErr w:type="gramStart"/>
      <w:r>
        <w:rPr>
          <w:rFonts w:ascii="仿宋" w:eastAsia="仿宋" w:hAnsi="仿宋" w:cs="宋体" w:hint="eastAsia"/>
          <w:color w:val="000000"/>
          <w:kern w:val="0"/>
          <w:sz w:val="28"/>
          <w:szCs w:val="28"/>
        </w:rPr>
        <w:t>医院官网</w:t>
      </w:r>
      <w:proofErr w:type="gramEnd"/>
      <w:r>
        <w:rPr>
          <w:rFonts w:ascii="仿宋" w:eastAsia="仿宋" w:hAnsi="仿宋" w:cs="宋体" w:hint="eastAsia"/>
          <w:color w:val="000000"/>
          <w:kern w:val="0"/>
          <w:sz w:val="28"/>
          <w:szCs w:val="28"/>
        </w:rPr>
        <w:t>-招投标公告-项目公告中的附件下载采购文件。</w:t>
      </w:r>
    </w:p>
    <w:p w14:paraId="09ACF8FA" w14:textId="77777777" w:rsidR="001B14D3" w:rsidRDefault="00000000">
      <w:pPr>
        <w:spacing w:line="300" w:lineRule="auto"/>
        <w:rPr>
          <w:rFonts w:ascii="仿宋" w:eastAsia="仿宋" w:hAnsi="仿宋"/>
          <w:b/>
          <w:bCs/>
          <w:sz w:val="28"/>
          <w:szCs w:val="28"/>
        </w:rPr>
      </w:pPr>
      <w:bookmarkStart w:id="18" w:name="_Toc28359015"/>
      <w:bookmarkStart w:id="19" w:name="_Toc35393801"/>
      <w:bookmarkStart w:id="20" w:name="_Toc35393632"/>
      <w:bookmarkStart w:id="21" w:name="_Toc28359092"/>
      <w:r>
        <w:rPr>
          <w:rFonts w:ascii="仿宋" w:eastAsia="仿宋" w:hAnsi="仿宋" w:hint="eastAsia"/>
          <w:b/>
          <w:bCs/>
          <w:sz w:val="28"/>
          <w:szCs w:val="28"/>
        </w:rPr>
        <w:t>六、响应文件提交</w:t>
      </w:r>
      <w:bookmarkEnd w:id="18"/>
      <w:bookmarkEnd w:id="19"/>
      <w:bookmarkEnd w:id="20"/>
      <w:bookmarkEnd w:id="21"/>
    </w:p>
    <w:p w14:paraId="4BD851CE" w14:textId="77777777" w:rsidR="001B14D3" w:rsidRDefault="00000000">
      <w:pPr>
        <w:snapToGrid w:val="0"/>
        <w:spacing w:line="300" w:lineRule="auto"/>
        <w:ind w:firstLineChars="200" w:firstLine="560"/>
        <w:rPr>
          <w:rFonts w:ascii="仿宋" w:eastAsia="仿宋" w:hAnsi="仿宋"/>
          <w:b/>
          <w:bCs/>
          <w:sz w:val="28"/>
          <w:szCs w:val="28"/>
        </w:rPr>
      </w:pPr>
      <w:r>
        <w:rPr>
          <w:rFonts w:ascii="仿宋" w:eastAsia="仿宋" w:hAnsi="仿宋" w:cs="宋体" w:hint="eastAsia"/>
          <w:color w:val="000000"/>
          <w:kern w:val="0"/>
          <w:sz w:val="28"/>
          <w:szCs w:val="28"/>
        </w:rPr>
        <w:lastRenderedPageBreak/>
        <w:t>评审现场提交。</w:t>
      </w:r>
    </w:p>
    <w:p w14:paraId="44C73483" w14:textId="77777777" w:rsidR="001B14D3" w:rsidRDefault="00000000">
      <w:pPr>
        <w:spacing w:line="300" w:lineRule="auto"/>
        <w:rPr>
          <w:rFonts w:ascii="仿宋" w:eastAsia="仿宋" w:hAnsi="仿宋"/>
          <w:b/>
          <w:bCs/>
          <w:sz w:val="28"/>
          <w:szCs w:val="28"/>
        </w:rPr>
      </w:pPr>
      <w:r>
        <w:rPr>
          <w:rFonts w:ascii="仿宋" w:eastAsia="仿宋" w:hAnsi="仿宋" w:hint="eastAsia"/>
          <w:b/>
          <w:bCs/>
          <w:sz w:val="28"/>
          <w:szCs w:val="28"/>
        </w:rPr>
        <w:t>七、现场评审</w:t>
      </w:r>
    </w:p>
    <w:p w14:paraId="293655EA" w14:textId="77777777" w:rsidR="001B14D3"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时间：另行通知</w:t>
      </w:r>
    </w:p>
    <w:p w14:paraId="248AC10F" w14:textId="77777777" w:rsidR="001B14D3"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地址：安庆市</w:t>
      </w:r>
      <w:r>
        <w:rPr>
          <w:rFonts w:ascii="仿宋" w:eastAsia="仿宋" w:hAnsi="仿宋" w:hint="eastAsia"/>
          <w:sz w:val="28"/>
          <w:szCs w:val="28"/>
        </w:rPr>
        <w:t>天柱山东路87号，安庆市立医院东院区后勤综合楼（5号楼）11层会议室</w:t>
      </w:r>
      <w:r>
        <w:rPr>
          <w:rFonts w:ascii="仿宋" w:eastAsia="仿宋" w:hAnsi="仿宋" w:cs="宋体" w:hint="eastAsia"/>
          <w:color w:val="000000"/>
          <w:kern w:val="0"/>
          <w:sz w:val="28"/>
          <w:szCs w:val="28"/>
        </w:rPr>
        <w:t>。</w:t>
      </w:r>
    </w:p>
    <w:p w14:paraId="7A1D2820" w14:textId="77777777" w:rsidR="001B14D3"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联系人：招标采购中心：李老师</w:t>
      </w:r>
    </w:p>
    <w:p w14:paraId="4B993EFF" w14:textId="77777777" w:rsidR="001B14D3" w:rsidRDefault="00000000">
      <w:pPr>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电话：0556-5226009</w:t>
      </w:r>
    </w:p>
    <w:p w14:paraId="5112A1B7" w14:textId="77777777" w:rsidR="001B14D3" w:rsidRDefault="00000000">
      <w:pPr>
        <w:pStyle w:val="30"/>
        <w:spacing w:before="0" w:beforeAutospacing="0" w:afterLines="50" w:after="156" w:afterAutospacing="0" w:line="240" w:lineRule="auto"/>
        <w:jc w:val="center"/>
        <w:rPr>
          <w:sz w:val="32"/>
          <w:szCs w:val="32"/>
        </w:rPr>
      </w:pPr>
      <w:bookmarkStart w:id="22" w:name="_Toc128659066"/>
      <w:bookmarkStart w:id="23" w:name="_Toc128058644"/>
      <w:r>
        <w:rPr>
          <w:sz w:val="32"/>
          <w:szCs w:val="32"/>
        </w:rPr>
        <w:br w:type="page"/>
      </w:r>
      <w:bookmarkStart w:id="24" w:name="_Toc166244545"/>
      <w:r>
        <w:rPr>
          <w:rFonts w:hint="eastAsia"/>
          <w:sz w:val="32"/>
          <w:szCs w:val="32"/>
        </w:rPr>
        <w:lastRenderedPageBreak/>
        <w:t>第二章</w:t>
      </w:r>
      <w:r>
        <w:rPr>
          <w:rFonts w:hint="eastAsia"/>
          <w:sz w:val="32"/>
          <w:szCs w:val="32"/>
        </w:rPr>
        <w:t xml:space="preserve"> </w:t>
      </w:r>
      <w:r>
        <w:rPr>
          <w:rFonts w:hint="eastAsia"/>
          <w:sz w:val="32"/>
          <w:szCs w:val="32"/>
        </w:rPr>
        <w:t>谈判响应人须知</w:t>
      </w:r>
      <w:bookmarkEnd w:id="22"/>
      <w:bookmarkEnd w:id="23"/>
      <w:bookmarkEnd w:id="24"/>
    </w:p>
    <w:p w14:paraId="52D2C498" w14:textId="77777777" w:rsidR="001B14D3" w:rsidRDefault="00000000">
      <w:pPr>
        <w:spacing w:line="360" w:lineRule="auto"/>
        <w:ind w:firstLineChars="100" w:firstLine="280"/>
        <w:outlineLvl w:val="3"/>
        <w:rPr>
          <w:rFonts w:ascii="楷体" w:eastAsia="楷体" w:hAnsi="楷体"/>
          <w:sz w:val="28"/>
          <w:szCs w:val="28"/>
          <w:lang w:val="zh-CN"/>
        </w:rPr>
      </w:pPr>
      <w:bookmarkStart w:id="25" w:name="_Toc128659067"/>
      <w:bookmarkStart w:id="26" w:name="_Toc16301"/>
      <w:bookmarkStart w:id="27" w:name="_Toc27607"/>
      <w:r>
        <w:rPr>
          <w:rFonts w:ascii="楷体" w:eastAsia="楷体" w:hAnsi="楷体" w:hint="eastAsia"/>
          <w:sz w:val="28"/>
          <w:szCs w:val="28"/>
          <w:lang w:val="zh-CN"/>
        </w:rPr>
        <w:t>第一节  谈判响应人须知前附表</w:t>
      </w:r>
      <w:bookmarkEnd w:id="25"/>
      <w:bookmarkEnd w:id="26"/>
      <w:bookmarkEnd w:id="27"/>
    </w:p>
    <w:tbl>
      <w:tblPr>
        <w:tblW w:w="963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0"/>
        <w:gridCol w:w="1985"/>
        <w:gridCol w:w="6974"/>
      </w:tblGrid>
      <w:tr w:rsidR="001B14D3" w14:paraId="3EEFCFA8"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7ACCD042" w14:textId="77777777" w:rsidR="001B14D3" w:rsidRDefault="00000000">
            <w:pPr>
              <w:snapToGrid w:val="0"/>
              <w:jc w:val="center"/>
              <w:rPr>
                <w:rFonts w:ascii="宋体" w:hAnsi="宋体" w:cs="仿宋"/>
                <w:szCs w:val="21"/>
              </w:rPr>
            </w:pPr>
            <w:r>
              <w:rPr>
                <w:rFonts w:ascii="宋体" w:hAnsi="宋体" w:cs="仿宋" w:hint="eastAsia"/>
                <w:szCs w:val="21"/>
              </w:rPr>
              <w:t>序号</w:t>
            </w:r>
          </w:p>
        </w:tc>
        <w:tc>
          <w:tcPr>
            <w:tcW w:w="1985" w:type="dxa"/>
            <w:tcBorders>
              <w:top w:val="single" w:sz="4" w:space="0" w:color="auto"/>
              <w:left w:val="single" w:sz="4" w:space="0" w:color="auto"/>
              <w:bottom w:val="single" w:sz="4" w:space="0" w:color="auto"/>
              <w:right w:val="single" w:sz="4" w:space="0" w:color="auto"/>
            </w:tcBorders>
            <w:vAlign w:val="center"/>
          </w:tcPr>
          <w:p w14:paraId="1E5E7A66" w14:textId="77777777" w:rsidR="001B14D3" w:rsidRDefault="00000000">
            <w:pPr>
              <w:snapToGrid w:val="0"/>
              <w:jc w:val="center"/>
              <w:rPr>
                <w:rFonts w:ascii="宋体" w:hAnsi="宋体" w:cs="仿宋"/>
                <w:szCs w:val="21"/>
              </w:rPr>
            </w:pPr>
            <w:r>
              <w:rPr>
                <w:rFonts w:ascii="宋体" w:hAnsi="宋体" w:cs="仿宋" w:hint="eastAsia"/>
                <w:szCs w:val="21"/>
              </w:rPr>
              <w:t>内容</w:t>
            </w:r>
          </w:p>
        </w:tc>
        <w:tc>
          <w:tcPr>
            <w:tcW w:w="6974" w:type="dxa"/>
            <w:tcBorders>
              <w:top w:val="single" w:sz="4" w:space="0" w:color="auto"/>
              <w:left w:val="single" w:sz="4" w:space="0" w:color="auto"/>
              <w:bottom w:val="single" w:sz="4" w:space="0" w:color="auto"/>
              <w:right w:val="single" w:sz="4" w:space="0" w:color="auto"/>
            </w:tcBorders>
            <w:vAlign w:val="center"/>
          </w:tcPr>
          <w:p w14:paraId="298A6FCD" w14:textId="77777777" w:rsidR="001B14D3" w:rsidRDefault="00000000">
            <w:pPr>
              <w:snapToGrid w:val="0"/>
              <w:jc w:val="center"/>
              <w:rPr>
                <w:rFonts w:ascii="宋体" w:hAnsi="宋体" w:cs="仿宋"/>
                <w:szCs w:val="21"/>
              </w:rPr>
            </w:pPr>
            <w:r>
              <w:rPr>
                <w:rFonts w:ascii="宋体" w:hAnsi="宋体" w:cs="仿宋" w:hint="eastAsia"/>
                <w:szCs w:val="21"/>
              </w:rPr>
              <w:t>说明与要求</w:t>
            </w:r>
          </w:p>
        </w:tc>
      </w:tr>
      <w:tr w:rsidR="001B14D3" w14:paraId="5DDE935E" w14:textId="77777777">
        <w:trPr>
          <w:trHeight w:val="454"/>
          <w:jc w:val="center"/>
        </w:trPr>
        <w:tc>
          <w:tcPr>
            <w:tcW w:w="680" w:type="dxa"/>
            <w:tcBorders>
              <w:top w:val="single" w:sz="4" w:space="0" w:color="auto"/>
              <w:left w:val="single" w:sz="4" w:space="0" w:color="auto"/>
              <w:bottom w:val="single" w:sz="4" w:space="0" w:color="auto"/>
              <w:right w:val="single" w:sz="4" w:space="0" w:color="auto"/>
            </w:tcBorders>
            <w:vAlign w:val="center"/>
          </w:tcPr>
          <w:p w14:paraId="10FE451D" w14:textId="77777777" w:rsidR="001B14D3" w:rsidRDefault="00000000">
            <w:pPr>
              <w:snapToGrid w:val="0"/>
              <w:jc w:val="center"/>
              <w:rPr>
                <w:rFonts w:ascii="宋体" w:hAnsi="宋体" w:cs="仿宋"/>
                <w:szCs w:val="21"/>
              </w:rPr>
            </w:pPr>
            <w:r>
              <w:rPr>
                <w:rFonts w:ascii="宋体" w:hAnsi="宋体" w:cs="仿宋" w:hint="eastAsia"/>
                <w:szCs w:val="21"/>
              </w:rPr>
              <w:t>1</w:t>
            </w:r>
          </w:p>
        </w:tc>
        <w:tc>
          <w:tcPr>
            <w:tcW w:w="1985" w:type="dxa"/>
            <w:tcBorders>
              <w:top w:val="single" w:sz="4" w:space="0" w:color="auto"/>
              <w:left w:val="single" w:sz="4" w:space="0" w:color="auto"/>
              <w:bottom w:val="single" w:sz="4" w:space="0" w:color="auto"/>
              <w:right w:val="single" w:sz="4" w:space="0" w:color="auto"/>
            </w:tcBorders>
            <w:vAlign w:val="center"/>
          </w:tcPr>
          <w:p w14:paraId="05AE1E4A" w14:textId="77777777" w:rsidR="001B14D3" w:rsidRDefault="00000000">
            <w:pPr>
              <w:snapToGrid w:val="0"/>
              <w:jc w:val="center"/>
              <w:rPr>
                <w:rFonts w:ascii="宋体" w:hAnsi="宋体" w:cs="仿宋"/>
                <w:szCs w:val="21"/>
              </w:rPr>
            </w:pPr>
            <w:r>
              <w:rPr>
                <w:rFonts w:ascii="宋体" w:hAnsi="宋体" w:cs="仿宋" w:hint="eastAsia"/>
                <w:szCs w:val="21"/>
              </w:rPr>
              <w:t>项目编号</w:t>
            </w:r>
          </w:p>
        </w:tc>
        <w:tc>
          <w:tcPr>
            <w:tcW w:w="6974" w:type="dxa"/>
            <w:tcBorders>
              <w:top w:val="single" w:sz="4" w:space="0" w:color="auto"/>
              <w:left w:val="single" w:sz="4" w:space="0" w:color="auto"/>
              <w:bottom w:val="single" w:sz="4" w:space="0" w:color="auto"/>
              <w:right w:val="single" w:sz="4" w:space="0" w:color="auto"/>
            </w:tcBorders>
            <w:vAlign w:val="center"/>
          </w:tcPr>
          <w:p w14:paraId="03CCAB91" w14:textId="77777777" w:rsidR="001B14D3" w:rsidRDefault="00000000">
            <w:pPr>
              <w:snapToGrid w:val="0"/>
              <w:rPr>
                <w:rFonts w:ascii="宋体" w:hAnsi="宋体" w:cs="仿宋"/>
                <w:szCs w:val="21"/>
              </w:rPr>
            </w:pPr>
            <w:r>
              <w:rPr>
                <w:rFonts w:ascii="宋体" w:hAnsi="宋体" w:cs="仿宋" w:hint="eastAsia"/>
                <w:szCs w:val="21"/>
              </w:rPr>
              <w:t>AQSLYY-20240076</w:t>
            </w:r>
          </w:p>
        </w:tc>
      </w:tr>
      <w:tr w:rsidR="001B14D3" w14:paraId="5456102A" w14:textId="77777777">
        <w:trPr>
          <w:trHeight w:val="454"/>
          <w:jc w:val="center"/>
        </w:trPr>
        <w:tc>
          <w:tcPr>
            <w:tcW w:w="680" w:type="dxa"/>
            <w:tcBorders>
              <w:top w:val="single" w:sz="4" w:space="0" w:color="auto"/>
              <w:left w:val="single" w:sz="4" w:space="0" w:color="auto"/>
              <w:bottom w:val="single" w:sz="4" w:space="0" w:color="auto"/>
              <w:right w:val="single" w:sz="4" w:space="0" w:color="auto"/>
            </w:tcBorders>
            <w:vAlign w:val="center"/>
          </w:tcPr>
          <w:p w14:paraId="3EC8781B" w14:textId="77777777" w:rsidR="001B14D3" w:rsidRDefault="00000000">
            <w:pPr>
              <w:snapToGrid w:val="0"/>
              <w:jc w:val="center"/>
              <w:rPr>
                <w:rFonts w:ascii="宋体" w:hAnsi="宋体" w:cs="仿宋"/>
                <w:szCs w:val="21"/>
              </w:rPr>
            </w:pPr>
            <w:r>
              <w:rPr>
                <w:rFonts w:ascii="宋体" w:hAnsi="宋体" w:cs="仿宋" w:hint="eastAsia"/>
                <w:szCs w:val="21"/>
              </w:rPr>
              <w:t>2</w:t>
            </w:r>
          </w:p>
        </w:tc>
        <w:tc>
          <w:tcPr>
            <w:tcW w:w="1985" w:type="dxa"/>
            <w:tcBorders>
              <w:top w:val="single" w:sz="4" w:space="0" w:color="auto"/>
              <w:left w:val="single" w:sz="4" w:space="0" w:color="auto"/>
              <w:bottom w:val="single" w:sz="4" w:space="0" w:color="auto"/>
              <w:right w:val="single" w:sz="4" w:space="0" w:color="auto"/>
            </w:tcBorders>
            <w:vAlign w:val="center"/>
          </w:tcPr>
          <w:p w14:paraId="2BB4806C" w14:textId="77777777" w:rsidR="001B14D3" w:rsidRDefault="00000000">
            <w:pPr>
              <w:snapToGrid w:val="0"/>
              <w:jc w:val="center"/>
              <w:rPr>
                <w:rFonts w:ascii="宋体" w:hAnsi="宋体" w:cs="仿宋"/>
                <w:szCs w:val="21"/>
              </w:rPr>
            </w:pPr>
            <w:r>
              <w:rPr>
                <w:rFonts w:ascii="宋体" w:hAnsi="宋体" w:cs="仿宋" w:hint="eastAsia"/>
                <w:szCs w:val="21"/>
              </w:rPr>
              <w:t>项目名称</w:t>
            </w:r>
          </w:p>
        </w:tc>
        <w:tc>
          <w:tcPr>
            <w:tcW w:w="6974" w:type="dxa"/>
            <w:tcBorders>
              <w:top w:val="single" w:sz="4" w:space="0" w:color="auto"/>
              <w:left w:val="single" w:sz="4" w:space="0" w:color="auto"/>
              <w:bottom w:val="single" w:sz="4" w:space="0" w:color="auto"/>
              <w:right w:val="single" w:sz="4" w:space="0" w:color="auto"/>
            </w:tcBorders>
            <w:vAlign w:val="center"/>
          </w:tcPr>
          <w:p w14:paraId="46AF7631" w14:textId="3936F1AE" w:rsidR="001B14D3" w:rsidRDefault="00000000">
            <w:pPr>
              <w:snapToGrid w:val="0"/>
              <w:rPr>
                <w:rFonts w:ascii="宋体" w:hAnsi="宋体" w:cs="仿宋"/>
                <w:szCs w:val="21"/>
              </w:rPr>
            </w:pPr>
            <w:r>
              <w:rPr>
                <w:rFonts w:ascii="宋体" w:hAnsi="宋体" w:cs="仿宋" w:hint="eastAsia"/>
                <w:szCs w:val="21"/>
              </w:rPr>
              <w:t>安庆市立医院常用卫生纸采购项目</w:t>
            </w:r>
            <w:r w:rsidR="00C96230" w:rsidRPr="00C96230">
              <w:rPr>
                <w:rFonts w:ascii="宋体" w:hAnsi="宋体" w:cs="仿宋" w:hint="eastAsia"/>
                <w:szCs w:val="21"/>
              </w:rPr>
              <w:t>（二次）</w:t>
            </w:r>
          </w:p>
        </w:tc>
      </w:tr>
      <w:tr w:rsidR="001B14D3" w14:paraId="6FC7F33E" w14:textId="77777777">
        <w:trPr>
          <w:trHeight w:val="454"/>
          <w:jc w:val="center"/>
        </w:trPr>
        <w:tc>
          <w:tcPr>
            <w:tcW w:w="680" w:type="dxa"/>
            <w:tcBorders>
              <w:top w:val="single" w:sz="4" w:space="0" w:color="auto"/>
              <w:left w:val="single" w:sz="4" w:space="0" w:color="auto"/>
              <w:bottom w:val="single" w:sz="4" w:space="0" w:color="auto"/>
              <w:right w:val="single" w:sz="4" w:space="0" w:color="auto"/>
            </w:tcBorders>
            <w:vAlign w:val="center"/>
          </w:tcPr>
          <w:p w14:paraId="04B6F759" w14:textId="77777777" w:rsidR="001B14D3" w:rsidRDefault="00000000">
            <w:pPr>
              <w:snapToGrid w:val="0"/>
              <w:jc w:val="center"/>
              <w:rPr>
                <w:rFonts w:ascii="宋体" w:hAnsi="宋体" w:cs="仿宋"/>
                <w:szCs w:val="21"/>
              </w:rPr>
            </w:pPr>
            <w:r>
              <w:rPr>
                <w:rFonts w:ascii="宋体" w:hAnsi="宋体" w:cs="仿宋" w:hint="eastAsia"/>
                <w:szCs w:val="21"/>
              </w:rPr>
              <w:t>3</w:t>
            </w:r>
          </w:p>
        </w:tc>
        <w:tc>
          <w:tcPr>
            <w:tcW w:w="1985" w:type="dxa"/>
            <w:tcBorders>
              <w:top w:val="single" w:sz="4" w:space="0" w:color="auto"/>
              <w:left w:val="single" w:sz="4" w:space="0" w:color="auto"/>
              <w:bottom w:val="single" w:sz="4" w:space="0" w:color="auto"/>
              <w:right w:val="single" w:sz="4" w:space="0" w:color="auto"/>
            </w:tcBorders>
            <w:vAlign w:val="center"/>
          </w:tcPr>
          <w:p w14:paraId="7A3BCDDF" w14:textId="77777777" w:rsidR="001B14D3" w:rsidRDefault="00000000">
            <w:pPr>
              <w:snapToGrid w:val="0"/>
              <w:jc w:val="center"/>
              <w:rPr>
                <w:rFonts w:ascii="宋体" w:hAnsi="宋体" w:cs="仿宋"/>
                <w:szCs w:val="21"/>
              </w:rPr>
            </w:pPr>
            <w:r>
              <w:rPr>
                <w:rFonts w:ascii="宋体" w:hAnsi="宋体" w:cs="仿宋" w:hint="eastAsia"/>
                <w:szCs w:val="21"/>
              </w:rPr>
              <w:t>采购方式</w:t>
            </w:r>
          </w:p>
        </w:tc>
        <w:tc>
          <w:tcPr>
            <w:tcW w:w="6974" w:type="dxa"/>
            <w:tcBorders>
              <w:top w:val="single" w:sz="4" w:space="0" w:color="auto"/>
              <w:left w:val="single" w:sz="4" w:space="0" w:color="auto"/>
              <w:bottom w:val="single" w:sz="4" w:space="0" w:color="auto"/>
              <w:right w:val="single" w:sz="4" w:space="0" w:color="auto"/>
            </w:tcBorders>
            <w:vAlign w:val="center"/>
          </w:tcPr>
          <w:p w14:paraId="6355DB39" w14:textId="77777777" w:rsidR="001B14D3" w:rsidRDefault="00000000">
            <w:pPr>
              <w:snapToGrid w:val="0"/>
              <w:rPr>
                <w:rFonts w:ascii="宋体" w:hAnsi="宋体" w:cs="仿宋"/>
                <w:szCs w:val="21"/>
              </w:rPr>
            </w:pPr>
            <w:r>
              <w:rPr>
                <w:rFonts w:ascii="宋体" w:hAnsi="宋体" w:cs="仿宋" w:hint="eastAsia"/>
                <w:szCs w:val="21"/>
              </w:rPr>
              <w:t>竞争性谈判</w:t>
            </w:r>
          </w:p>
        </w:tc>
      </w:tr>
      <w:tr w:rsidR="001B14D3" w14:paraId="6F18EE73" w14:textId="77777777">
        <w:trPr>
          <w:trHeight w:val="454"/>
          <w:jc w:val="center"/>
        </w:trPr>
        <w:tc>
          <w:tcPr>
            <w:tcW w:w="680" w:type="dxa"/>
            <w:tcBorders>
              <w:top w:val="single" w:sz="4" w:space="0" w:color="auto"/>
              <w:left w:val="single" w:sz="4" w:space="0" w:color="auto"/>
              <w:bottom w:val="single" w:sz="4" w:space="0" w:color="auto"/>
              <w:right w:val="single" w:sz="4" w:space="0" w:color="auto"/>
            </w:tcBorders>
            <w:vAlign w:val="center"/>
          </w:tcPr>
          <w:p w14:paraId="64CB940C" w14:textId="77777777" w:rsidR="001B14D3" w:rsidRDefault="00000000">
            <w:pPr>
              <w:snapToGrid w:val="0"/>
              <w:jc w:val="center"/>
              <w:rPr>
                <w:rFonts w:ascii="宋体" w:hAnsi="宋体" w:cs="仿宋"/>
                <w:szCs w:val="21"/>
              </w:rPr>
            </w:pPr>
            <w:r>
              <w:rPr>
                <w:rFonts w:ascii="宋体" w:hAnsi="宋体" w:cs="仿宋" w:hint="eastAsia"/>
                <w:szCs w:val="21"/>
              </w:rPr>
              <w:t>4</w:t>
            </w:r>
          </w:p>
        </w:tc>
        <w:tc>
          <w:tcPr>
            <w:tcW w:w="1985" w:type="dxa"/>
            <w:tcBorders>
              <w:top w:val="single" w:sz="4" w:space="0" w:color="auto"/>
              <w:left w:val="single" w:sz="4" w:space="0" w:color="auto"/>
              <w:bottom w:val="single" w:sz="4" w:space="0" w:color="auto"/>
              <w:right w:val="single" w:sz="4" w:space="0" w:color="auto"/>
            </w:tcBorders>
            <w:vAlign w:val="center"/>
          </w:tcPr>
          <w:p w14:paraId="70FB7A61" w14:textId="77777777" w:rsidR="001B14D3" w:rsidRDefault="00000000">
            <w:pPr>
              <w:snapToGrid w:val="0"/>
              <w:jc w:val="center"/>
              <w:rPr>
                <w:rFonts w:ascii="宋体" w:hAnsi="宋体" w:cs="仿宋"/>
                <w:szCs w:val="21"/>
              </w:rPr>
            </w:pPr>
            <w:proofErr w:type="gramStart"/>
            <w:r>
              <w:rPr>
                <w:rFonts w:ascii="宋体" w:hAnsi="宋体" w:cs="仿宋" w:hint="eastAsia"/>
                <w:szCs w:val="21"/>
              </w:rPr>
              <w:t>包别划分</w:t>
            </w:r>
            <w:proofErr w:type="gramEnd"/>
          </w:p>
        </w:tc>
        <w:tc>
          <w:tcPr>
            <w:tcW w:w="6974" w:type="dxa"/>
            <w:tcBorders>
              <w:top w:val="single" w:sz="4" w:space="0" w:color="auto"/>
              <w:left w:val="single" w:sz="4" w:space="0" w:color="auto"/>
              <w:bottom w:val="single" w:sz="4" w:space="0" w:color="auto"/>
              <w:right w:val="single" w:sz="4" w:space="0" w:color="auto"/>
            </w:tcBorders>
            <w:vAlign w:val="center"/>
          </w:tcPr>
          <w:p w14:paraId="7A92DC43" w14:textId="77777777" w:rsidR="001B14D3" w:rsidRDefault="00000000">
            <w:pPr>
              <w:snapToGrid w:val="0"/>
              <w:rPr>
                <w:rFonts w:ascii="宋体" w:hAnsi="宋体" w:cs="仿宋"/>
                <w:szCs w:val="21"/>
              </w:rPr>
            </w:pPr>
            <w:r>
              <w:rPr>
                <w:rFonts w:ascii="宋体" w:hAnsi="宋体" w:cs="仿宋" w:hint="eastAsia"/>
                <w:szCs w:val="21"/>
              </w:rPr>
              <w:t>1个包</w:t>
            </w:r>
          </w:p>
        </w:tc>
      </w:tr>
      <w:tr w:rsidR="001B14D3" w14:paraId="237F616C" w14:textId="77777777">
        <w:trPr>
          <w:trHeight w:val="454"/>
          <w:jc w:val="center"/>
        </w:trPr>
        <w:tc>
          <w:tcPr>
            <w:tcW w:w="680" w:type="dxa"/>
            <w:tcBorders>
              <w:top w:val="single" w:sz="4" w:space="0" w:color="auto"/>
              <w:left w:val="single" w:sz="4" w:space="0" w:color="auto"/>
              <w:bottom w:val="single" w:sz="4" w:space="0" w:color="auto"/>
              <w:right w:val="single" w:sz="4" w:space="0" w:color="auto"/>
            </w:tcBorders>
            <w:vAlign w:val="center"/>
          </w:tcPr>
          <w:p w14:paraId="2A809236" w14:textId="77777777" w:rsidR="001B14D3" w:rsidRDefault="00000000">
            <w:pPr>
              <w:snapToGrid w:val="0"/>
              <w:jc w:val="center"/>
              <w:rPr>
                <w:rFonts w:ascii="宋体" w:hAnsi="宋体" w:cs="仿宋"/>
                <w:szCs w:val="21"/>
              </w:rPr>
            </w:pPr>
            <w:r>
              <w:rPr>
                <w:rFonts w:ascii="宋体" w:hAnsi="宋体" w:cs="仿宋" w:hint="eastAsia"/>
                <w:szCs w:val="21"/>
              </w:rPr>
              <w:t>5</w:t>
            </w:r>
          </w:p>
        </w:tc>
        <w:tc>
          <w:tcPr>
            <w:tcW w:w="1985" w:type="dxa"/>
            <w:tcBorders>
              <w:top w:val="single" w:sz="4" w:space="0" w:color="auto"/>
              <w:left w:val="single" w:sz="4" w:space="0" w:color="auto"/>
              <w:bottom w:val="single" w:sz="4" w:space="0" w:color="auto"/>
              <w:right w:val="single" w:sz="4" w:space="0" w:color="auto"/>
            </w:tcBorders>
            <w:vAlign w:val="center"/>
          </w:tcPr>
          <w:p w14:paraId="2175F2C4" w14:textId="77777777" w:rsidR="001B14D3" w:rsidRDefault="00000000">
            <w:pPr>
              <w:snapToGrid w:val="0"/>
              <w:jc w:val="center"/>
              <w:rPr>
                <w:rFonts w:ascii="宋体" w:hAnsi="宋体" w:cs="仿宋"/>
                <w:szCs w:val="21"/>
              </w:rPr>
            </w:pPr>
            <w:r>
              <w:rPr>
                <w:rFonts w:ascii="宋体" w:hAnsi="宋体" w:cs="仿宋" w:hint="eastAsia"/>
                <w:szCs w:val="21"/>
              </w:rPr>
              <w:t>资金来源</w:t>
            </w:r>
          </w:p>
        </w:tc>
        <w:tc>
          <w:tcPr>
            <w:tcW w:w="6974" w:type="dxa"/>
            <w:tcBorders>
              <w:top w:val="single" w:sz="4" w:space="0" w:color="auto"/>
              <w:left w:val="single" w:sz="4" w:space="0" w:color="auto"/>
              <w:bottom w:val="single" w:sz="4" w:space="0" w:color="auto"/>
              <w:right w:val="single" w:sz="4" w:space="0" w:color="auto"/>
            </w:tcBorders>
            <w:vAlign w:val="center"/>
          </w:tcPr>
          <w:p w14:paraId="44EF182D" w14:textId="77777777" w:rsidR="001B14D3" w:rsidRDefault="00000000">
            <w:pPr>
              <w:snapToGrid w:val="0"/>
              <w:rPr>
                <w:rFonts w:ascii="宋体" w:hAnsi="宋体" w:cs="仿宋"/>
                <w:szCs w:val="21"/>
              </w:rPr>
            </w:pPr>
            <w:r>
              <w:rPr>
                <w:rFonts w:ascii="宋体" w:hAnsi="宋体" w:cs="仿宋" w:hint="eastAsia"/>
                <w:szCs w:val="21"/>
              </w:rPr>
              <w:t>/</w:t>
            </w:r>
          </w:p>
        </w:tc>
      </w:tr>
      <w:tr w:rsidR="001B14D3" w14:paraId="670994C1" w14:textId="77777777">
        <w:trPr>
          <w:trHeight w:val="454"/>
          <w:jc w:val="center"/>
        </w:trPr>
        <w:tc>
          <w:tcPr>
            <w:tcW w:w="680" w:type="dxa"/>
            <w:tcBorders>
              <w:top w:val="single" w:sz="4" w:space="0" w:color="auto"/>
              <w:left w:val="single" w:sz="4" w:space="0" w:color="auto"/>
              <w:bottom w:val="single" w:sz="4" w:space="0" w:color="auto"/>
              <w:right w:val="single" w:sz="4" w:space="0" w:color="auto"/>
            </w:tcBorders>
            <w:vAlign w:val="center"/>
          </w:tcPr>
          <w:p w14:paraId="68C9355D" w14:textId="77777777" w:rsidR="001B14D3" w:rsidRDefault="00000000">
            <w:pPr>
              <w:snapToGrid w:val="0"/>
              <w:jc w:val="center"/>
              <w:rPr>
                <w:rFonts w:ascii="宋体" w:hAnsi="宋体" w:cs="仿宋"/>
                <w:szCs w:val="21"/>
              </w:rPr>
            </w:pPr>
            <w:r>
              <w:rPr>
                <w:rFonts w:ascii="宋体" w:hAnsi="宋体" w:cs="仿宋" w:hint="eastAsia"/>
                <w:szCs w:val="21"/>
              </w:rPr>
              <w:t>6</w:t>
            </w:r>
          </w:p>
        </w:tc>
        <w:tc>
          <w:tcPr>
            <w:tcW w:w="1985" w:type="dxa"/>
            <w:tcBorders>
              <w:top w:val="single" w:sz="4" w:space="0" w:color="auto"/>
              <w:left w:val="single" w:sz="4" w:space="0" w:color="auto"/>
              <w:bottom w:val="single" w:sz="4" w:space="0" w:color="auto"/>
              <w:right w:val="single" w:sz="4" w:space="0" w:color="auto"/>
            </w:tcBorders>
            <w:vAlign w:val="center"/>
          </w:tcPr>
          <w:p w14:paraId="0A11156B" w14:textId="77777777" w:rsidR="001B14D3" w:rsidRDefault="00000000">
            <w:pPr>
              <w:snapToGrid w:val="0"/>
              <w:jc w:val="center"/>
              <w:rPr>
                <w:rFonts w:ascii="宋体" w:hAnsi="宋体" w:cs="仿宋"/>
                <w:szCs w:val="21"/>
              </w:rPr>
            </w:pPr>
            <w:r>
              <w:rPr>
                <w:rFonts w:ascii="宋体" w:hAnsi="宋体" w:cs="仿宋" w:hint="eastAsia"/>
                <w:szCs w:val="21"/>
              </w:rPr>
              <w:t>最高限价</w:t>
            </w:r>
          </w:p>
        </w:tc>
        <w:tc>
          <w:tcPr>
            <w:tcW w:w="6974" w:type="dxa"/>
            <w:tcBorders>
              <w:top w:val="single" w:sz="4" w:space="0" w:color="auto"/>
              <w:left w:val="single" w:sz="4" w:space="0" w:color="auto"/>
              <w:bottom w:val="single" w:sz="4" w:space="0" w:color="auto"/>
              <w:right w:val="single" w:sz="4" w:space="0" w:color="auto"/>
            </w:tcBorders>
            <w:vAlign w:val="center"/>
          </w:tcPr>
          <w:p w14:paraId="4C6F5B2C" w14:textId="77777777" w:rsidR="001B14D3" w:rsidRDefault="00000000">
            <w:pPr>
              <w:snapToGrid w:val="0"/>
              <w:rPr>
                <w:rFonts w:ascii="宋体" w:hAnsi="宋体" w:cs="仿宋"/>
                <w:szCs w:val="21"/>
              </w:rPr>
            </w:pPr>
            <w:r>
              <w:rPr>
                <w:rFonts w:ascii="宋体" w:hAnsi="宋体" w:cs="仿宋" w:hint="eastAsia"/>
                <w:szCs w:val="21"/>
              </w:rPr>
              <w:t>人民币壹拾捌万元整（￥</w:t>
            </w:r>
            <w:r>
              <w:rPr>
                <w:rFonts w:ascii="宋体" w:hAnsi="宋体" w:cs="仿宋"/>
                <w:szCs w:val="21"/>
              </w:rPr>
              <w:t>180000</w:t>
            </w:r>
            <w:r>
              <w:rPr>
                <w:rFonts w:ascii="宋体" w:hAnsi="宋体" w:cs="仿宋" w:hint="eastAsia"/>
                <w:szCs w:val="21"/>
              </w:rPr>
              <w:t>.00元）</w:t>
            </w:r>
          </w:p>
        </w:tc>
      </w:tr>
      <w:tr w:rsidR="001B14D3" w14:paraId="40EE07FC" w14:textId="77777777">
        <w:trPr>
          <w:trHeight w:val="454"/>
          <w:jc w:val="center"/>
        </w:trPr>
        <w:tc>
          <w:tcPr>
            <w:tcW w:w="680" w:type="dxa"/>
            <w:tcBorders>
              <w:top w:val="single" w:sz="4" w:space="0" w:color="auto"/>
              <w:left w:val="single" w:sz="4" w:space="0" w:color="auto"/>
              <w:bottom w:val="single" w:sz="4" w:space="0" w:color="auto"/>
              <w:right w:val="single" w:sz="4" w:space="0" w:color="auto"/>
            </w:tcBorders>
            <w:vAlign w:val="center"/>
          </w:tcPr>
          <w:p w14:paraId="759C8DEC" w14:textId="77777777" w:rsidR="001B14D3" w:rsidRDefault="00000000">
            <w:pPr>
              <w:snapToGrid w:val="0"/>
              <w:jc w:val="center"/>
              <w:rPr>
                <w:rFonts w:ascii="宋体" w:hAnsi="宋体" w:cs="仿宋"/>
                <w:szCs w:val="21"/>
              </w:rPr>
            </w:pPr>
            <w:r>
              <w:rPr>
                <w:rFonts w:ascii="宋体" w:hAnsi="宋体" w:cs="仿宋" w:hint="eastAsia"/>
                <w:szCs w:val="21"/>
              </w:rPr>
              <w:t>7</w:t>
            </w:r>
          </w:p>
        </w:tc>
        <w:tc>
          <w:tcPr>
            <w:tcW w:w="1985" w:type="dxa"/>
            <w:tcBorders>
              <w:top w:val="single" w:sz="4" w:space="0" w:color="auto"/>
              <w:left w:val="single" w:sz="4" w:space="0" w:color="auto"/>
              <w:bottom w:val="single" w:sz="4" w:space="0" w:color="auto"/>
              <w:right w:val="single" w:sz="4" w:space="0" w:color="auto"/>
            </w:tcBorders>
            <w:vAlign w:val="center"/>
          </w:tcPr>
          <w:p w14:paraId="11FD8076" w14:textId="77777777" w:rsidR="001B14D3" w:rsidRDefault="00000000">
            <w:pPr>
              <w:snapToGrid w:val="0"/>
              <w:jc w:val="center"/>
              <w:rPr>
                <w:rFonts w:ascii="宋体" w:hAnsi="宋体" w:cs="仿宋"/>
                <w:szCs w:val="21"/>
              </w:rPr>
            </w:pPr>
            <w:r>
              <w:rPr>
                <w:rFonts w:ascii="宋体" w:hAnsi="宋体" w:cs="仿宋" w:hint="eastAsia"/>
                <w:szCs w:val="21"/>
              </w:rPr>
              <w:t>项目地点</w:t>
            </w:r>
          </w:p>
        </w:tc>
        <w:tc>
          <w:tcPr>
            <w:tcW w:w="6974" w:type="dxa"/>
            <w:tcBorders>
              <w:top w:val="single" w:sz="4" w:space="0" w:color="auto"/>
              <w:left w:val="single" w:sz="4" w:space="0" w:color="auto"/>
              <w:bottom w:val="single" w:sz="4" w:space="0" w:color="auto"/>
              <w:right w:val="single" w:sz="4" w:space="0" w:color="auto"/>
            </w:tcBorders>
            <w:vAlign w:val="center"/>
          </w:tcPr>
          <w:p w14:paraId="4535EDBB" w14:textId="77777777" w:rsidR="001B14D3" w:rsidRDefault="00000000">
            <w:pPr>
              <w:snapToGrid w:val="0"/>
              <w:rPr>
                <w:rFonts w:ascii="宋体" w:hAnsi="宋体" w:cs="仿宋"/>
                <w:szCs w:val="21"/>
              </w:rPr>
            </w:pPr>
            <w:r>
              <w:rPr>
                <w:rFonts w:ascii="宋体" w:hAnsi="宋体" w:cs="仿宋" w:hint="eastAsia"/>
                <w:szCs w:val="21"/>
              </w:rPr>
              <w:t>安庆市立医院</w:t>
            </w:r>
          </w:p>
        </w:tc>
      </w:tr>
      <w:tr w:rsidR="001B14D3" w14:paraId="2EFEDA54" w14:textId="77777777">
        <w:trPr>
          <w:trHeight w:val="680"/>
          <w:jc w:val="center"/>
        </w:trPr>
        <w:tc>
          <w:tcPr>
            <w:tcW w:w="680" w:type="dxa"/>
            <w:tcBorders>
              <w:top w:val="single" w:sz="4" w:space="0" w:color="auto"/>
              <w:left w:val="single" w:sz="4" w:space="0" w:color="auto"/>
              <w:bottom w:val="single" w:sz="4" w:space="0" w:color="auto"/>
              <w:right w:val="single" w:sz="4" w:space="0" w:color="auto"/>
            </w:tcBorders>
            <w:vAlign w:val="center"/>
          </w:tcPr>
          <w:p w14:paraId="06B51B5A" w14:textId="77777777" w:rsidR="001B14D3" w:rsidRDefault="00000000">
            <w:pPr>
              <w:snapToGrid w:val="0"/>
              <w:jc w:val="center"/>
              <w:rPr>
                <w:rFonts w:ascii="宋体" w:hAnsi="宋体" w:cs="仿宋"/>
                <w:szCs w:val="21"/>
              </w:rPr>
            </w:pPr>
            <w:r>
              <w:rPr>
                <w:rFonts w:ascii="宋体" w:hAnsi="宋体" w:cs="仿宋" w:hint="eastAsia"/>
                <w:szCs w:val="21"/>
              </w:rPr>
              <w:t>8</w:t>
            </w:r>
          </w:p>
        </w:tc>
        <w:tc>
          <w:tcPr>
            <w:tcW w:w="1985" w:type="dxa"/>
            <w:tcBorders>
              <w:top w:val="single" w:sz="4" w:space="0" w:color="auto"/>
              <w:left w:val="single" w:sz="4" w:space="0" w:color="auto"/>
              <w:bottom w:val="single" w:sz="4" w:space="0" w:color="auto"/>
              <w:right w:val="single" w:sz="4" w:space="0" w:color="auto"/>
            </w:tcBorders>
            <w:vAlign w:val="center"/>
          </w:tcPr>
          <w:p w14:paraId="6CE70623" w14:textId="77777777" w:rsidR="001B14D3" w:rsidRDefault="00000000">
            <w:pPr>
              <w:snapToGrid w:val="0"/>
              <w:jc w:val="center"/>
              <w:rPr>
                <w:rFonts w:ascii="宋体" w:hAnsi="宋体" w:cs="仿宋"/>
                <w:szCs w:val="21"/>
              </w:rPr>
            </w:pPr>
            <w:r>
              <w:rPr>
                <w:rFonts w:ascii="宋体" w:hAnsi="宋体" w:cs="仿宋" w:hint="eastAsia"/>
                <w:szCs w:val="21"/>
              </w:rPr>
              <w:t>供货期限/交货、安装、调试期</w:t>
            </w:r>
          </w:p>
        </w:tc>
        <w:tc>
          <w:tcPr>
            <w:tcW w:w="6974" w:type="dxa"/>
            <w:tcBorders>
              <w:top w:val="single" w:sz="4" w:space="0" w:color="auto"/>
              <w:left w:val="single" w:sz="4" w:space="0" w:color="auto"/>
              <w:bottom w:val="single" w:sz="4" w:space="0" w:color="auto"/>
              <w:right w:val="single" w:sz="4" w:space="0" w:color="auto"/>
            </w:tcBorders>
            <w:vAlign w:val="center"/>
          </w:tcPr>
          <w:p w14:paraId="75E360A0" w14:textId="77777777" w:rsidR="001B14D3" w:rsidRDefault="00000000">
            <w:pPr>
              <w:snapToGrid w:val="0"/>
              <w:rPr>
                <w:rFonts w:ascii="宋体" w:hAnsi="宋体" w:cs="仿宋"/>
                <w:szCs w:val="21"/>
              </w:rPr>
            </w:pPr>
            <w:r>
              <w:rPr>
                <w:rFonts w:ascii="宋体" w:hAnsi="宋体" w:cs="仿宋" w:hint="eastAsia"/>
                <w:szCs w:val="21"/>
              </w:rPr>
              <w:t>自合同签订之日起至2025年7月15日止或采购费用总额达到本项目总成交价时，以先到者为准</w:t>
            </w:r>
          </w:p>
        </w:tc>
      </w:tr>
      <w:tr w:rsidR="001B14D3" w14:paraId="6008C07B" w14:textId="77777777">
        <w:trPr>
          <w:trHeight w:val="454"/>
          <w:jc w:val="center"/>
        </w:trPr>
        <w:tc>
          <w:tcPr>
            <w:tcW w:w="680" w:type="dxa"/>
            <w:tcBorders>
              <w:top w:val="single" w:sz="4" w:space="0" w:color="auto"/>
              <w:left w:val="single" w:sz="4" w:space="0" w:color="auto"/>
              <w:bottom w:val="single" w:sz="4" w:space="0" w:color="auto"/>
              <w:right w:val="single" w:sz="4" w:space="0" w:color="auto"/>
            </w:tcBorders>
            <w:vAlign w:val="center"/>
          </w:tcPr>
          <w:p w14:paraId="020A9A44" w14:textId="77777777" w:rsidR="001B14D3" w:rsidRDefault="00000000">
            <w:pPr>
              <w:snapToGrid w:val="0"/>
              <w:jc w:val="center"/>
              <w:rPr>
                <w:rFonts w:ascii="宋体" w:hAnsi="宋体" w:cs="仿宋"/>
                <w:szCs w:val="21"/>
              </w:rPr>
            </w:pPr>
            <w:r>
              <w:rPr>
                <w:rFonts w:ascii="宋体" w:hAnsi="宋体" w:cs="仿宋" w:hint="eastAsia"/>
                <w:szCs w:val="21"/>
              </w:rPr>
              <w:t>9</w:t>
            </w:r>
          </w:p>
        </w:tc>
        <w:tc>
          <w:tcPr>
            <w:tcW w:w="1985" w:type="dxa"/>
            <w:tcBorders>
              <w:top w:val="single" w:sz="4" w:space="0" w:color="auto"/>
              <w:left w:val="single" w:sz="4" w:space="0" w:color="auto"/>
              <w:bottom w:val="single" w:sz="4" w:space="0" w:color="auto"/>
              <w:right w:val="single" w:sz="4" w:space="0" w:color="auto"/>
            </w:tcBorders>
            <w:vAlign w:val="center"/>
          </w:tcPr>
          <w:p w14:paraId="6BCCDCB2" w14:textId="77777777" w:rsidR="001B14D3" w:rsidRDefault="00000000">
            <w:pPr>
              <w:snapToGrid w:val="0"/>
              <w:jc w:val="center"/>
              <w:rPr>
                <w:rFonts w:ascii="宋体" w:hAnsi="宋体" w:cs="仿宋"/>
                <w:szCs w:val="21"/>
              </w:rPr>
            </w:pPr>
            <w:r>
              <w:rPr>
                <w:rFonts w:ascii="宋体" w:hAnsi="宋体" w:cs="仿宋" w:hint="eastAsia"/>
                <w:szCs w:val="21"/>
              </w:rPr>
              <w:t>资格要求</w:t>
            </w:r>
          </w:p>
        </w:tc>
        <w:tc>
          <w:tcPr>
            <w:tcW w:w="6974" w:type="dxa"/>
            <w:tcBorders>
              <w:top w:val="single" w:sz="4" w:space="0" w:color="auto"/>
              <w:left w:val="single" w:sz="4" w:space="0" w:color="auto"/>
              <w:bottom w:val="single" w:sz="4" w:space="0" w:color="auto"/>
              <w:right w:val="single" w:sz="4" w:space="0" w:color="auto"/>
            </w:tcBorders>
            <w:vAlign w:val="center"/>
          </w:tcPr>
          <w:p w14:paraId="2D3B8923" w14:textId="77777777" w:rsidR="001B14D3" w:rsidRDefault="00000000">
            <w:pPr>
              <w:snapToGrid w:val="0"/>
              <w:rPr>
                <w:rFonts w:ascii="宋体" w:hAnsi="宋体" w:cs="仿宋"/>
                <w:szCs w:val="21"/>
              </w:rPr>
            </w:pPr>
            <w:r>
              <w:rPr>
                <w:rFonts w:ascii="宋体" w:hAnsi="宋体" w:cs="仿宋" w:hint="eastAsia"/>
                <w:szCs w:val="21"/>
              </w:rPr>
              <w:t>详见本项目竞争性谈判公告</w:t>
            </w:r>
          </w:p>
        </w:tc>
      </w:tr>
      <w:tr w:rsidR="001B14D3" w14:paraId="55AEE675" w14:textId="77777777">
        <w:trPr>
          <w:trHeight w:val="454"/>
          <w:jc w:val="center"/>
        </w:trPr>
        <w:tc>
          <w:tcPr>
            <w:tcW w:w="680" w:type="dxa"/>
            <w:tcBorders>
              <w:top w:val="single" w:sz="4" w:space="0" w:color="auto"/>
              <w:left w:val="single" w:sz="4" w:space="0" w:color="auto"/>
              <w:bottom w:val="single" w:sz="4" w:space="0" w:color="auto"/>
              <w:right w:val="single" w:sz="4" w:space="0" w:color="auto"/>
            </w:tcBorders>
            <w:vAlign w:val="center"/>
          </w:tcPr>
          <w:p w14:paraId="4ACD1470" w14:textId="77777777" w:rsidR="001B14D3" w:rsidRDefault="00000000">
            <w:pPr>
              <w:snapToGrid w:val="0"/>
              <w:jc w:val="center"/>
              <w:rPr>
                <w:rFonts w:ascii="宋体" w:hAnsi="宋体" w:cs="仿宋"/>
                <w:szCs w:val="21"/>
              </w:rPr>
            </w:pPr>
            <w:r>
              <w:rPr>
                <w:rFonts w:ascii="宋体" w:hAnsi="宋体" w:cs="仿宋" w:hint="eastAsia"/>
                <w:szCs w:val="21"/>
              </w:rPr>
              <w:t>10</w:t>
            </w:r>
          </w:p>
        </w:tc>
        <w:tc>
          <w:tcPr>
            <w:tcW w:w="1985" w:type="dxa"/>
            <w:tcBorders>
              <w:top w:val="single" w:sz="4" w:space="0" w:color="auto"/>
              <w:left w:val="single" w:sz="4" w:space="0" w:color="auto"/>
              <w:bottom w:val="single" w:sz="4" w:space="0" w:color="auto"/>
              <w:right w:val="single" w:sz="4" w:space="0" w:color="auto"/>
            </w:tcBorders>
            <w:vAlign w:val="center"/>
          </w:tcPr>
          <w:p w14:paraId="3895D9CA" w14:textId="77777777" w:rsidR="001B14D3" w:rsidRDefault="00000000">
            <w:pPr>
              <w:snapToGrid w:val="0"/>
              <w:jc w:val="center"/>
              <w:rPr>
                <w:rFonts w:ascii="宋体" w:hAnsi="宋体" w:cs="仿宋"/>
                <w:szCs w:val="21"/>
              </w:rPr>
            </w:pPr>
            <w:r>
              <w:rPr>
                <w:rFonts w:ascii="宋体" w:hAnsi="宋体" w:cs="仿宋" w:hint="eastAsia"/>
                <w:szCs w:val="21"/>
              </w:rPr>
              <w:t>资格审查方式</w:t>
            </w:r>
          </w:p>
        </w:tc>
        <w:tc>
          <w:tcPr>
            <w:tcW w:w="6974" w:type="dxa"/>
            <w:tcBorders>
              <w:top w:val="single" w:sz="4" w:space="0" w:color="auto"/>
              <w:left w:val="single" w:sz="4" w:space="0" w:color="auto"/>
              <w:bottom w:val="single" w:sz="4" w:space="0" w:color="auto"/>
              <w:right w:val="single" w:sz="4" w:space="0" w:color="auto"/>
            </w:tcBorders>
            <w:vAlign w:val="center"/>
          </w:tcPr>
          <w:p w14:paraId="67D0F0B3" w14:textId="77777777" w:rsidR="001B14D3" w:rsidRDefault="00000000">
            <w:pPr>
              <w:snapToGrid w:val="0"/>
              <w:rPr>
                <w:rFonts w:ascii="宋体" w:hAnsi="宋体" w:cs="仿宋"/>
                <w:szCs w:val="21"/>
              </w:rPr>
            </w:pPr>
            <w:r>
              <w:rPr>
                <w:rFonts w:ascii="宋体" w:hAnsi="宋体" w:cs="仿宋" w:hint="eastAsia"/>
                <w:szCs w:val="21"/>
              </w:rPr>
              <w:t>评审现场审核</w:t>
            </w:r>
          </w:p>
        </w:tc>
      </w:tr>
      <w:tr w:rsidR="001B14D3" w14:paraId="1A1FA12D" w14:textId="77777777">
        <w:trPr>
          <w:trHeight w:val="454"/>
          <w:jc w:val="center"/>
        </w:trPr>
        <w:tc>
          <w:tcPr>
            <w:tcW w:w="680" w:type="dxa"/>
            <w:tcBorders>
              <w:top w:val="single" w:sz="4" w:space="0" w:color="auto"/>
              <w:left w:val="single" w:sz="4" w:space="0" w:color="auto"/>
              <w:bottom w:val="single" w:sz="4" w:space="0" w:color="auto"/>
              <w:right w:val="single" w:sz="4" w:space="0" w:color="auto"/>
            </w:tcBorders>
            <w:vAlign w:val="center"/>
          </w:tcPr>
          <w:p w14:paraId="31CBF1C5" w14:textId="77777777" w:rsidR="001B14D3" w:rsidRDefault="00000000">
            <w:pPr>
              <w:snapToGrid w:val="0"/>
              <w:jc w:val="center"/>
              <w:rPr>
                <w:rFonts w:ascii="宋体" w:hAnsi="宋体" w:cs="仿宋"/>
                <w:szCs w:val="21"/>
              </w:rPr>
            </w:pPr>
            <w:r>
              <w:rPr>
                <w:rFonts w:ascii="宋体" w:hAnsi="宋体" w:cs="仿宋" w:hint="eastAsia"/>
                <w:szCs w:val="21"/>
              </w:rPr>
              <w:t>11</w:t>
            </w:r>
          </w:p>
        </w:tc>
        <w:tc>
          <w:tcPr>
            <w:tcW w:w="1985" w:type="dxa"/>
            <w:tcBorders>
              <w:top w:val="single" w:sz="4" w:space="0" w:color="auto"/>
              <w:left w:val="single" w:sz="4" w:space="0" w:color="auto"/>
              <w:bottom w:val="single" w:sz="4" w:space="0" w:color="auto"/>
              <w:right w:val="single" w:sz="4" w:space="0" w:color="auto"/>
            </w:tcBorders>
            <w:vAlign w:val="center"/>
          </w:tcPr>
          <w:p w14:paraId="7806CF2E" w14:textId="77777777" w:rsidR="001B14D3" w:rsidRDefault="00000000">
            <w:pPr>
              <w:snapToGrid w:val="0"/>
              <w:jc w:val="center"/>
              <w:rPr>
                <w:rFonts w:ascii="宋体" w:hAnsi="宋体" w:cs="仿宋"/>
                <w:szCs w:val="21"/>
              </w:rPr>
            </w:pPr>
            <w:r>
              <w:rPr>
                <w:rFonts w:ascii="宋体" w:hAnsi="宋体" w:cs="仿宋" w:hint="eastAsia"/>
                <w:szCs w:val="21"/>
              </w:rPr>
              <w:t>谈判响应文件要求</w:t>
            </w:r>
          </w:p>
        </w:tc>
        <w:tc>
          <w:tcPr>
            <w:tcW w:w="6974" w:type="dxa"/>
            <w:tcBorders>
              <w:top w:val="single" w:sz="4" w:space="0" w:color="auto"/>
              <w:left w:val="single" w:sz="4" w:space="0" w:color="auto"/>
              <w:bottom w:val="single" w:sz="4" w:space="0" w:color="auto"/>
              <w:right w:val="single" w:sz="4" w:space="0" w:color="auto"/>
            </w:tcBorders>
            <w:vAlign w:val="center"/>
          </w:tcPr>
          <w:p w14:paraId="384715E4" w14:textId="77777777" w:rsidR="001B14D3" w:rsidRDefault="00000000">
            <w:pPr>
              <w:snapToGrid w:val="0"/>
              <w:rPr>
                <w:rFonts w:ascii="宋体" w:hAnsi="宋体" w:cs="仿宋"/>
                <w:szCs w:val="21"/>
              </w:rPr>
            </w:pPr>
            <w:r>
              <w:rPr>
                <w:rFonts w:ascii="宋体" w:hAnsi="宋体" w:cs="仿宋" w:hint="eastAsia"/>
                <w:szCs w:val="21"/>
              </w:rPr>
              <w:t>严格按照竞争性谈判文件要求，并密封</w:t>
            </w:r>
          </w:p>
        </w:tc>
      </w:tr>
      <w:tr w:rsidR="001B14D3" w14:paraId="34FFE22A" w14:textId="77777777">
        <w:trPr>
          <w:trHeight w:val="454"/>
          <w:jc w:val="center"/>
        </w:trPr>
        <w:tc>
          <w:tcPr>
            <w:tcW w:w="680" w:type="dxa"/>
            <w:tcBorders>
              <w:top w:val="single" w:sz="4" w:space="0" w:color="auto"/>
              <w:left w:val="single" w:sz="4" w:space="0" w:color="auto"/>
              <w:bottom w:val="single" w:sz="4" w:space="0" w:color="auto"/>
              <w:right w:val="single" w:sz="4" w:space="0" w:color="auto"/>
            </w:tcBorders>
            <w:vAlign w:val="center"/>
          </w:tcPr>
          <w:p w14:paraId="4A76EA8D" w14:textId="77777777" w:rsidR="001B14D3" w:rsidRDefault="00000000">
            <w:pPr>
              <w:snapToGrid w:val="0"/>
              <w:jc w:val="center"/>
              <w:rPr>
                <w:rFonts w:ascii="宋体" w:hAnsi="宋体" w:cs="仿宋"/>
                <w:szCs w:val="21"/>
              </w:rPr>
            </w:pPr>
            <w:r>
              <w:rPr>
                <w:rFonts w:ascii="宋体" w:hAnsi="宋体" w:cs="仿宋" w:hint="eastAsia"/>
                <w:szCs w:val="21"/>
              </w:rPr>
              <w:t>12</w:t>
            </w:r>
          </w:p>
        </w:tc>
        <w:tc>
          <w:tcPr>
            <w:tcW w:w="1985" w:type="dxa"/>
            <w:tcBorders>
              <w:top w:val="single" w:sz="4" w:space="0" w:color="auto"/>
              <w:left w:val="single" w:sz="4" w:space="0" w:color="auto"/>
              <w:bottom w:val="single" w:sz="4" w:space="0" w:color="auto"/>
              <w:right w:val="single" w:sz="4" w:space="0" w:color="auto"/>
            </w:tcBorders>
            <w:vAlign w:val="center"/>
          </w:tcPr>
          <w:p w14:paraId="4F110DB2" w14:textId="77777777" w:rsidR="001B14D3" w:rsidRDefault="00000000">
            <w:pPr>
              <w:snapToGrid w:val="0"/>
              <w:jc w:val="center"/>
              <w:rPr>
                <w:rFonts w:ascii="宋体" w:hAnsi="宋体" w:cs="仿宋"/>
                <w:szCs w:val="21"/>
              </w:rPr>
            </w:pPr>
            <w:r>
              <w:rPr>
                <w:rFonts w:ascii="宋体" w:hAnsi="宋体" w:cs="仿宋" w:hint="eastAsia"/>
                <w:szCs w:val="21"/>
              </w:rPr>
              <w:t>谈判响应文件提交</w:t>
            </w:r>
          </w:p>
        </w:tc>
        <w:tc>
          <w:tcPr>
            <w:tcW w:w="6974" w:type="dxa"/>
            <w:tcBorders>
              <w:top w:val="single" w:sz="4" w:space="0" w:color="auto"/>
              <w:left w:val="single" w:sz="4" w:space="0" w:color="auto"/>
              <w:bottom w:val="single" w:sz="4" w:space="0" w:color="auto"/>
              <w:right w:val="single" w:sz="4" w:space="0" w:color="auto"/>
            </w:tcBorders>
            <w:vAlign w:val="center"/>
          </w:tcPr>
          <w:p w14:paraId="5C4743C6" w14:textId="77777777" w:rsidR="001B14D3" w:rsidRDefault="00000000">
            <w:pPr>
              <w:snapToGrid w:val="0"/>
              <w:rPr>
                <w:rFonts w:ascii="宋体" w:hAnsi="宋体" w:cs="仿宋"/>
                <w:szCs w:val="21"/>
              </w:rPr>
            </w:pPr>
            <w:r>
              <w:rPr>
                <w:rFonts w:ascii="宋体" w:hAnsi="宋体" w:cs="仿宋" w:hint="eastAsia"/>
                <w:szCs w:val="21"/>
              </w:rPr>
              <w:t>谈判响应人自行携带至评审现场，逾期提交不予受理</w:t>
            </w:r>
          </w:p>
        </w:tc>
      </w:tr>
      <w:tr w:rsidR="001B14D3" w14:paraId="27676119" w14:textId="77777777">
        <w:trPr>
          <w:trHeight w:val="454"/>
          <w:jc w:val="center"/>
        </w:trPr>
        <w:tc>
          <w:tcPr>
            <w:tcW w:w="680" w:type="dxa"/>
            <w:tcBorders>
              <w:top w:val="single" w:sz="4" w:space="0" w:color="auto"/>
              <w:left w:val="single" w:sz="4" w:space="0" w:color="auto"/>
              <w:bottom w:val="single" w:sz="4" w:space="0" w:color="auto"/>
              <w:right w:val="single" w:sz="4" w:space="0" w:color="auto"/>
            </w:tcBorders>
            <w:vAlign w:val="center"/>
          </w:tcPr>
          <w:p w14:paraId="579439ED" w14:textId="77777777" w:rsidR="001B14D3" w:rsidRDefault="00000000">
            <w:pPr>
              <w:snapToGrid w:val="0"/>
              <w:jc w:val="center"/>
              <w:rPr>
                <w:rFonts w:ascii="宋体" w:hAnsi="宋体" w:cs="仿宋"/>
                <w:szCs w:val="21"/>
              </w:rPr>
            </w:pPr>
            <w:r>
              <w:rPr>
                <w:rFonts w:ascii="宋体" w:hAnsi="宋体" w:cs="仿宋" w:hint="eastAsia"/>
                <w:szCs w:val="21"/>
              </w:rPr>
              <w:t>13</w:t>
            </w:r>
          </w:p>
        </w:tc>
        <w:tc>
          <w:tcPr>
            <w:tcW w:w="1985" w:type="dxa"/>
            <w:tcBorders>
              <w:top w:val="single" w:sz="4" w:space="0" w:color="auto"/>
              <w:left w:val="single" w:sz="4" w:space="0" w:color="auto"/>
              <w:bottom w:val="single" w:sz="4" w:space="0" w:color="auto"/>
              <w:right w:val="single" w:sz="4" w:space="0" w:color="auto"/>
            </w:tcBorders>
            <w:vAlign w:val="center"/>
          </w:tcPr>
          <w:p w14:paraId="6C7F1CAD" w14:textId="77777777" w:rsidR="001B14D3" w:rsidRDefault="00000000">
            <w:pPr>
              <w:snapToGrid w:val="0"/>
              <w:jc w:val="center"/>
              <w:rPr>
                <w:rFonts w:ascii="宋体" w:hAnsi="宋体" w:cs="仿宋"/>
                <w:szCs w:val="21"/>
              </w:rPr>
            </w:pPr>
            <w:r>
              <w:rPr>
                <w:rFonts w:ascii="宋体" w:hAnsi="宋体" w:cs="仿宋" w:hint="eastAsia"/>
                <w:szCs w:val="21"/>
              </w:rPr>
              <w:t>媒介发布</w:t>
            </w:r>
          </w:p>
        </w:tc>
        <w:tc>
          <w:tcPr>
            <w:tcW w:w="6974" w:type="dxa"/>
            <w:tcBorders>
              <w:top w:val="single" w:sz="4" w:space="0" w:color="auto"/>
              <w:left w:val="single" w:sz="4" w:space="0" w:color="auto"/>
              <w:bottom w:val="single" w:sz="4" w:space="0" w:color="auto"/>
              <w:right w:val="single" w:sz="4" w:space="0" w:color="auto"/>
            </w:tcBorders>
            <w:vAlign w:val="center"/>
          </w:tcPr>
          <w:p w14:paraId="637C020C" w14:textId="77777777" w:rsidR="001B14D3" w:rsidRDefault="00000000">
            <w:pPr>
              <w:snapToGrid w:val="0"/>
              <w:rPr>
                <w:rFonts w:ascii="宋体" w:hAnsi="宋体" w:cs="仿宋"/>
                <w:szCs w:val="21"/>
              </w:rPr>
            </w:pPr>
            <w:r>
              <w:rPr>
                <w:rFonts w:ascii="宋体" w:hAnsi="宋体" w:cs="仿宋" w:hint="eastAsia"/>
                <w:szCs w:val="21"/>
              </w:rPr>
              <w:t>安庆市立</w:t>
            </w:r>
            <w:proofErr w:type="gramStart"/>
            <w:r>
              <w:rPr>
                <w:rFonts w:ascii="宋体" w:hAnsi="宋体" w:cs="仿宋" w:hint="eastAsia"/>
                <w:szCs w:val="21"/>
              </w:rPr>
              <w:t>医院官网</w:t>
            </w:r>
            <w:proofErr w:type="gramEnd"/>
          </w:p>
        </w:tc>
      </w:tr>
      <w:tr w:rsidR="001B14D3" w:rsidRPr="00CA5FAB" w14:paraId="7D2A9B18" w14:textId="77777777">
        <w:trPr>
          <w:trHeight w:val="680"/>
          <w:jc w:val="center"/>
        </w:trPr>
        <w:tc>
          <w:tcPr>
            <w:tcW w:w="680" w:type="dxa"/>
            <w:tcBorders>
              <w:top w:val="single" w:sz="4" w:space="0" w:color="auto"/>
              <w:left w:val="single" w:sz="4" w:space="0" w:color="auto"/>
              <w:bottom w:val="single" w:sz="4" w:space="0" w:color="auto"/>
              <w:right w:val="single" w:sz="4" w:space="0" w:color="auto"/>
            </w:tcBorders>
            <w:vAlign w:val="center"/>
          </w:tcPr>
          <w:p w14:paraId="4404D4A6" w14:textId="77777777" w:rsidR="001B14D3" w:rsidRDefault="00000000">
            <w:pPr>
              <w:snapToGrid w:val="0"/>
              <w:jc w:val="center"/>
              <w:rPr>
                <w:rFonts w:ascii="宋体" w:hAnsi="宋体" w:cs="仿宋"/>
                <w:szCs w:val="21"/>
              </w:rPr>
            </w:pPr>
            <w:r>
              <w:rPr>
                <w:rFonts w:ascii="宋体" w:hAnsi="宋体" w:cs="仿宋" w:hint="eastAsia"/>
                <w:szCs w:val="21"/>
              </w:rPr>
              <w:t>14</w:t>
            </w:r>
          </w:p>
        </w:tc>
        <w:tc>
          <w:tcPr>
            <w:tcW w:w="1985" w:type="dxa"/>
            <w:tcBorders>
              <w:top w:val="single" w:sz="4" w:space="0" w:color="auto"/>
              <w:left w:val="single" w:sz="4" w:space="0" w:color="auto"/>
              <w:bottom w:val="single" w:sz="4" w:space="0" w:color="auto"/>
              <w:right w:val="single" w:sz="4" w:space="0" w:color="auto"/>
            </w:tcBorders>
            <w:vAlign w:val="center"/>
          </w:tcPr>
          <w:p w14:paraId="085EB29C" w14:textId="77777777" w:rsidR="001B14D3" w:rsidRDefault="00000000">
            <w:pPr>
              <w:snapToGrid w:val="0"/>
              <w:jc w:val="center"/>
              <w:rPr>
                <w:rFonts w:ascii="宋体" w:hAnsi="宋体" w:cs="仿宋"/>
                <w:szCs w:val="21"/>
              </w:rPr>
            </w:pPr>
            <w:r>
              <w:rPr>
                <w:rFonts w:ascii="宋体" w:hAnsi="宋体" w:cs="仿宋" w:hint="eastAsia"/>
                <w:szCs w:val="21"/>
              </w:rPr>
              <w:t>评审时间和地点</w:t>
            </w:r>
          </w:p>
        </w:tc>
        <w:tc>
          <w:tcPr>
            <w:tcW w:w="6974" w:type="dxa"/>
            <w:tcBorders>
              <w:top w:val="single" w:sz="4" w:space="0" w:color="auto"/>
              <w:left w:val="single" w:sz="4" w:space="0" w:color="auto"/>
              <w:bottom w:val="single" w:sz="4" w:space="0" w:color="auto"/>
              <w:right w:val="single" w:sz="4" w:space="0" w:color="auto"/>
            </w:tcBorders>
            <w:vAlign w:val="center"/>
          </w:tcPr>
          <w:p w14:paraId="33F6B708" w14:textId="77777777" w:rsidR="001B14D3" w:rsidRDefault="00000000">
            <w:pPr>
              <w:snapToGrid w:val="0"/>
              <w:rPr>
                <w:rFonts w:ascii="宋体" w:hAnsi="宋体" w:cs="仿宋"/>
                <w:szCs w:val="21"/>
              </w:rPr>
            </w:pPr>
            <w:r>
              <w:rPr>
                <w:rFonts w:ascii="宋体" w:hAnsi="宋体" w:cs="仿宋" w:hint="eastAsia"/>
                <w:szCs w:val="21"/>
              </w:rPr>
              <w:t>时间：另行通知</w:t>
            </w:r>
          </w:p>
          <w:p w14:paraId="1AD875C4" w14:textId="77777777" w:rsidR="001B14D3" w:rsidRDefault="00000000">
            <w:pPr>
              <w:snapToGrid w:val="0"/>
              <w:ind w:left="630" w:hangingChars="300" w:hanging="630"/>
              <w:rPr>
                <w:rFonts w:ascii="宋体" w:hAnsi="宋体" w:cs="仿宋"/>
                <w:szCs w:val="21"/>
              </w:rPr>
            </w:pPr>
            <w:r>
              <w:rPr>
                <w:rFonts w:ascii="宋体" w:hAnsi="宋体" w:cs="仿宋" w:hint="eastAsia"/>
                <w:szCs w:val="21"/>
              </w:rPr>
              <w:t>地点：天柱山东路87号，安庆市立医院东院区后勤综合楼（5号楼）</w:t>
            </w:r>
            <w:r>
              <w:rPr>
                <w:rFonts w:ascii="宋体" w:hAnsi="宋体" w:cs="仿宋"/>
                <w:szCs w:val="21"/>
              </w:rPr>
              <w:t>11</w:t>
            </w:r>
            <w:r>
              <w:rPr>
                <w:rFonts w:ascii="宋体" w:hAnsi="宋体" w:cs="仿宋" w:hint="eastAsia"/>
                <w:szCs w:val="21"/>
              </w:rPr>
              <w:t>层会议室</w:t>
            </w:r>
          </w:p>
        </w:tc>
      </w:tr>
      <w:tr w:rsidR="001B14D3" w14:paraId="0CBB952D" w14:textId="77777777">
        <w:trPr>
          <w:trHeight w:val="454"/>
          <w:jc w:val="center"/>
        </w:trPr>
        <w:tc>
          <w:tcPr>
            <w:tcW w:w="680" w:type="dxa"/>
            <w:tcBorders>
              <w:top w:val="single" w:sz="4" w:space="0" w:color="auto"/>
              <w:left w:val="single" w:sz="4" w:space="0" w:color="auto"/>
              <w:bottom w:val="single" w:sz="4" w:space="0" w:color="auto"/>
              <w:right w:val="single" w:sz="4" w:space="0" w:color="auto"/>
            </w:tcBorders>
            <w:vAlign w:val="center"/>
          </w:tcPr>
          <w:p w14:paraId="668CDF14" w14:textId="77777777" w:rsidR="001B14D3" w:rsidRDefault="00000000">
            <w:pPr>
              <w:snapToGrid w:val="0"/>
              <w:jc w:val="center"/>
              <w:rPr>
                <w:rFonts w:ascii="宋体" w:hAnsi="宋体" w:cs="仿宋"/>
                <w:szCs w:val="21"/>
              </w:rPr>
            </w:pPr>
            <w:r>
              <w:rPr>
                <w:rFonts w:ascii="宋体" w:hAnsi="宋体" w:cs="仿宋" w:hint="eastAsia"/>
                <w:szCs w:val="21"/>
              </w:rPr>
              <w:t>15</w:t>
            </w:r>
          </w:p>
        </w:tc>
        <w:tc>
          <w:tcPr>
            <w:tcW w:w="1985" w:type="dxa"/>
            <w:tcBorders>
              <w:top w:val="single" w:sz="4" w:space="0" w:color="auto"/>
              <w:left w:val="single" w:sz="4" w:space="0" w:color="auto"/>
              <w:bottom w:val="single" w:sz="4" w:space="0" w:color="auto"/>
              <w:right w:val="single" w:sz="4" w:space="0" w:color="auto"/>
            </w:tcBorders>
            <w:vAlign w:val="center"/>
          </w:tcPr>
          <w:p w14:paraId="4556E9BE" w14:textId="77777777" w:rsidR="001B14D3" w:rsidRDefault="00000000">
            <w:pPr>
              <w:snapToGrid w:val="0"/>
              <w:jc w:val="center"/>
              <w:rPr>
                <w:rFonts w:ascii="宋体" w:hAnsi="宋体" w:cs="仿宋"/>
                <w:szCs w:val="21"/>
              </w:rPr>
            </w:pPr>
            <w:r>
              <w:rPr>
                <w:rFonts w:ascii="宋体" w:hAnsi="宋体" w:cs="仿宋" w:hint="eastAsia"/>
                <w:szCs w:val="21"/>
              </w:rPr>
              <w:t>评审方法</w:t>
            </w:r>
          </w:p>
        </w:tc>
        <w:tc>
          <w:tcPr>
            <w:tcW w:w="6974" w:type="dxa"/>
            <w:tcBorders>
              <w:top w:val="single" w:sz="4" w:space="0" w:color="auto"/>
              <w:left w:val="single" w:sz="4" w:space="0" w:color="auto"/>
              <w:bottom w:val="single" w:sz="4" w:space="0" w:color="auto"/>
              <w:right w:val="single" w:sz="4" w:space="0" w:color="auto"/>
            </w:tcBorders>
            <w:vAlign w:val="center"/>
          </w:tcPr>
          <w:p w14:paraId="3251F1F2" w14:textId="77777777" w:rsidR="001B14D3" w:rsidRDefault="00000000">
            <w:pPr>
              <w:snapToGrid w:val="0"/>
              <w:rPr>
                <w:rFonts w:ascii="宋体" w:hAnsi="宋体" w:cs="仿宋"/>
                <w:szCs w:val="21"/>
              </w:rPr>
            </w:pPr>
            <w:r>
              <w:rPr>
                <w:rFonts w:ascii="宋体" w:hAnsi="宋体" w:cs="仿宋" w:hint="eastAsia"/>
                <w:szCs w:val="21"/>
              </w:rPr>
              <w:t>最低评审价法</w:t>
            </w:r>
          </w:p>
        </w:tc>
      </w:tr>
      <w:tr w:rsidR="001B14D3" w14:paraId="15A180A1" w14:textId="77777777">
        <w:trPr>
          <w:trHeight w:val="680"/>
          <w:jc w:val="center"/>
        </w:trPr>
        <w:tc>
          <w:tcPr>
            <w:tcW w:w="680" w:type="dxa"/>
            <w:tcBorders>
              <w:top w:val="single" w:sz="4" w:space="0" w:color="auto"/>
              <w:left w:val="single" w:sz="4" w:space="0" w:color="auto"/>
              <w:bottom w:val="single" w:sz="4" w:space="0" w:color="auto"/>
              <w:right w:val="single" w:sz="4" w:space="0" w:color="auto"/>
            </w:tcBorders>
            <w:vAlign w:val="center"/>
          </w:tcPr>
          <w:p w14:paraId="1356A509" w14:textId="77777777" w:rsidR="001B14D3" w:rsidRDefault="00000000">
            <w:pPr>
              <w:snapToGrid w:val="0"/>
              <w:jc w:val="center"/>
              <w:rPr>
                <w:rFonts w:ascii="宋体" w:hAnsi="宋体" w:cs="仿宋"/>
                <w:szCs w:val="21"/>
              </w:rPr>
            </w:pPr>
            <w:r>
              <w:rPr>
                <w:rFonts w:ascii="宋体" w:hAnsi="宋体" w:cs="仿宋" w:hint="eastAsia"/>
                <w:szCs w:val="21"/>
              </w:rPr>
              <w:t>16</w:t>
            </w:r>
          </w:p>
        </w:tc>
        <w:tc>
          <w:tcPr>
            <w:tcW w:w="1985" w:type="dxa"/>
            <w:tcBorders>
              <w:top w:val="single" w:sz="4" w:space="0" w:color="auto"/>
              <w:left w:val="single" w:sz="4" w:space="0" w:color="auto"/>
              <w:bottom w:val="single" w:sz="4" w:space="0" w:color="auto"/>
              <w:right w:val="single" w:sz="4" w:space="0" w:color="auto"/>
            </w:tcBorders>
            <w:vAlign w:val="center"/>
          </w:tcPr>
          <w:p w14:paraId="7E05FAE5" w14:textId="77777777" w:rsidR="001B14D3" w:rsidRDefault="00000000">
            <w:pPr>
              <w:snapToGrid w:val="0"/>
              <w:jc w:val="center"/>
              <w:rPr>
                <w:rFonts w:ascii="宋体" w:hAnsi="宋体" w:cs="仿宋"/>
                <w:szCs w:val="21"/>
              </w:rPr>
            </w:pPr>
            <w:r>
              <w:rPr>
                <w:rFonts w:ascii="宋体" w:hAnsi="宋体" w:cs="仿宋" w:hint="eastAsia"/>
                <w:szCs w:val="21"/>
              </w:rPr>
              <w:t>付款方式</w:t>
            </w:r>
          </w:p>
        </w:tc>
        <w:tc>
          <w:tcPr>
            <w:tcW w:w="6974" w:type="dxa"/>
            <w:tcBorders>
              <w:top w:val="single" w:sz="4" w:space="0" w:color="auto"/>
              <w:left w:val="single" w:sz="4" w:space="0" w:color="auto"/>
              <w:bottom w:val="single" w:sz="4" w:space="0" w:color="auto"/>
              <w:right w:val="single" w:sz="4" w:space="0" w:color="auto"/>
            </w:tcBorders>
            <w:vAlign w:val="center"/>
          </w:tcPr>
          <w:p w14:paraId="46771EF9" w14:textId="77777777" w:rsidR="001B14D3" w:rsidRPr="006B0071" w:rsidRDefault="00000000">
            <w:pPr>
              <w:snapToGrid w:val="0"/>
              <w:rPr>
                <w:rFonts w:ascii="宋体" w:hAnsi="宋体" w:cs="仿宋"/>
                <w:szCs w:val="21"/>
              </w:rPr>
            </w:pPr>
            <w:r w:rsidRPr="006B0071">
              <w:rPr>
                <w:rFonts w:ascii="宋体" w:hAnsi="宋体" w:cs="仿宋" w:hint="eastAsia"/>
                <w:szCs w:val="21"/>
              </w:rPr>
              <w:t>1.本项目款项按季结算，经采购人验收合格后，支付上季度货款。</w:t>
            </w:r>
          </w:p>
          <w:p w14:paraId="62EC12FE" w14:textId="46E51C67" w:rsidR="001B14D3" w:rsidRPr="006B0071" w:rsidRDefault="00000000">
            <w:pPr>
              <w:snapToGrid w:val="0"/>
              <w:rPr>
                <w:rFonts w:ascii="宋体" w:hAnsi="宋体" w:cs="仿宋"/>
                <w:szCs w:val="21"/>
              </w:rPr>
            </w:pPr>
            <w:r w:rsidRPr="006B0071">
              <w:rPr>
                <w:rFonts w:ascii="宋体" w:hAnsi="宋体" w:cs="仿宋" w:hint="eastAsia"/>
                <w:szCs w:val="21"/>
              </w:rPr>
              <w:t>2.采购人付款前，成交人应向采购人开具等额有效的增值税发票，成交人开票载</w:t>
            </w:r>
            <w:proofErr w:type="gramStart"/>
            <w:r w:rsidRPr="006B0071">
              <w:rPr>
                <w:rFonts w:ascii="宋体" w:hAnsi="宋体" w:cs="仿宋" w:hint="eastAsia"/>
                <w:szCs w:val="21"/>
              </w:rPr>
              <w:t>明主体需与</w:t>
            </w:r>
            <w:proofErr w:type="gramEnd"/>
            <w:r w:rsidRPr="006B0071">
              <w:rPr>
                <w:rFonts w:ascii="宋体" w:hAnsi="宋体" w:cs="仿宋" w:hint="eastAsia"/>
                <w:szCs w:val="21"/>
              </w:rPr>
              <w:t>合同主体一致，采购人未收到发票或收到发票与合同主体不一致的，有权不予支付相应款项直至成交人提供合格发票，并不承担延迟付款责任。</w:t>
            </w:r>
          </w:p>
        </w:tc>
      </w:tr>
      <w:tr w:rsidR="001B14D3" w14:paraId="5BE843FF" w14:textId="77777777">
        <w:trPr>
          <w:trHeight w:val="454"/>
          <w:jc w:val="center"/>
        </w:trPr>
        <w:tc>
          <w:tcPr>
            <w:tcW w:w="680" w:type="dxa"/>
            <w:tcBorders>
              <w:top w:val="single" w:sz="4" w:space="0" w:color="auto"/>
              <w:left w:val="single" w:sz="4" w:space="0" w:color="auto"/>
              <w:bottom w:val="single" w:sz="4" w:space="0" w:color="auto"/>
              <w:right w:val="single" w:sz="4" w:space="0" w:color="auto"/>
            </w:tcBorders>
            <w:vAlign w:val="center"/>
          </w:tcPr>
          <w:p w14:paraId="6FD0589B" w14:textId="77777777" w:rsidR="001B14D3" w:rsidRDefault="00000000">
            <w:pPr>
              <w:snapToGrid w:val="0"/>
              <w:jc w:val="center"/>
              <w:rPr>
                <w:rFonts w:ascii="宋体" w:hAnsi="宋体" w:cs="仿宋"/>
                <w:szCs w:val="21"/>
              </w:rPr>
            </w:pPr>
            <w:r>
              <w:rPr>
                <w:rFonts w:ascii="宋体" w:hAnsi="宋体" w:cs="仿宋" w:hint="eastAsia"/>
                <w:szCs w:val="21"/>
              </w:rPr>
              <w:t>17</w:t>
            </w:r>
          </w:p>
        </w:tc>
        <w:tc>
          <w:tcPr>
            <w:tcW w:w="1985" w:type="dxa"/>
            <w:tcBorders>
              <w:top w:val="single" w:sz="4" w:space="0" w:color="auto"/>
              <w:left w:val="single" w:sz="4" w:space="0" w:color="auto"/>
              <w:bottom w:val="single" w:sz="4" w:space="0" w:color="auto"/>
              <w:right w:val="single" w:sz="4" w:space="0" w:color="auto"/>
            </w:tcBorders>
            <w:vAlign w:val="center"/>
          </w:tcPr>
          <w:p w14:paraId="26E43463" w14:textId="77777777" w:rsidR="001B14D3" w:rsidRDefault="00000000">
            <w:pPr>
              <w:snapToGrid w:val="0"/>
              <w:jc w:val="center"/>
              <w:rPr>
                <w:rFonts w:ascii="宋体" w:hAnsi="宋体" w:cs="仿宋"/>
                <w:szCs w:val="21"/>
              </w:rPr>
            </w:pPr>
            <w:r>
              <w:rPr>
                <w:rFonts w:ascii="宋体" w:hAnsi="宋体" w:cs="仿宋" w:hint="eastAsia"/>
                <w:szCs w:val="21"/>
              </w:rPr>
              <w:t>备注</w:t>
            </w:r>
          </w:p>
        </w:tc>
        <w:tc>
          <w:tcPr>
            <w:tcW w:w="6974" w:type="dxa"/>
            <w:tcBorders>
              <w:top w:val="single" w:sz="4" w:space="0" w:color="auto"/>
              <w:left w:val="single" w:sz="4" w:space="0" w:color="auto"/>
              <w:bottom w:val="single" w:sz="4" w:space="0" w:color="auto"/>
              <w:right w:val="single" w:sz="4" w:space="0" w:color="auto"/>
            </w:tcBorders>
            <w:vAlign w:val="center"/>
          </w:tcPr>
          <w:p w14:paraId="1BBA7A08" w14:textId="77777777" w:rsidR="001B14D3" w:rsidRDefault="00000000">
            <w:pPr>
              <w:snapToGrid w:val="0"/>
              <w:rPr>
                <w:rFonts w:ascii="宋体" w:hAnsi="宋体" w:cs="仿宋"/>
                <w:szCs w:val="21"/>
              </w:rPr>
            </w:pPr>
            <w:r>
              <w:rPr>
                <w:rFonts w:ascii="宋体" w:hAnsi="宋体" w:cs="仿宋" w:hint="eastAsia"/>
                <w:szCs w:val="21"/>
              </w:rPr>
              <w:t>本竞争性谈判文件的解释权归采购人</w:t>
            </w:r>
          </w:p>
        </w:tc>
      </w:tr>
    </w:tbl>
    <w:p w14:paraId="7885653A" w14:textId="77777777" w:rsidR="001B14D3" w:rsidRDefault="001B14D3">
      <w:bookmarkStart w:id="28" w:name="_Toc12932"/>
      <w:bookmarkStart w:id="29" w:name="_Toc128659068"/>
      <w:bookmarkStart w:id="30" w:name="_Toc14999"/>
    </w:p>
    <w:p w14:paraId="308948E0" w14:textId="77777777" w:rsidR="001B14D3" w:rsidRDefault="00000000">
      <w:pPr>
        <w:spacing w:line="360" w:lineRule="auto"/>
        <w:ind w:firstLineChars="100" w:firstLine="210"/>
        <w:outlineLvl w:val="3"/>
        <w:rPr>
          <w:rFonts w:ascii="楷体" w:eastAsia="楷体" w:hAnsi="楷体"/>
          <w:sz w:val="28"/>
          <w:szCs w:val="28"/>
          <w:lang w:val="zh-CN"/>
        </w:rPr>
      </w:pPr>
      <w:r>
        <w:rPr>
          <w:lang w:val="zh-CN"/>
        </w:rPr>
        <w:br w:type="page"/>
      </w:r>
      <w:r>
        <w:rPr>
          <w:rFonts w:ascii="楷体" w:eastAsia="楷体" w:hAnsi="楷体" w:hint="eastAsia"/>
          <w:sz w:val="28"/>
          <w:szCs w:val="28"/>
          <w:lang w:val="zh-CN"/>
        </w:rPr>
        <w:lastRenderedPageBreak/>
        <w:t>第二节  谈判响应人须知</w:t>
      </w:r>
      <w:bookmarkEnd w:id="28"/>
      <w:bookmarkEnd w:id="29"/>
      <w:bookmarkEnd w:id="30"/>
    </w:p>
    <w:p w14:paraId="1DBD74F2" w14:textId="77777777" w:rsidR="001B14D3" w:rsidRDefault="00000000">
      <w:pPr>
        <w:spacing w:line="300" w:lineRule="auto"/>
        <w:ind w:left="562" w:hangingChars="200" w:hanging="562"/>
        <w:rPr>
          <w:rFonts w:ascii="仿宋" w:eastAsia="仿宋" w:hAnsi="仿宋"/>
          <w:b/>
          <w:bCs/>
          <w:sz w:val="28"/>
          <w:szCs w:val="28"/>
        </w:rPr>
      </w:pPr>
      <w:bookmarkStart w:id="31" w:name="_Toc7034"/>
      <w:bookmarkStart w:id="32" w:name="_Toc27892"/>
      <w:r>
        <w:rPr>
          <w:rFonts w:ascii="仿宋" w:eastAsia="仿宋" w:hAnsi="仿宋" w:hint="eastAsia"/>
          <w:b/>
          <w:bCs/>
          <w:sz w:val="28"/>
          <w:szCs w:val="28"/>
        </w:rPr>
        <w:t>一、总则</w:t>
      </w:r>
      <w:bookmarkEnd w:id="31"/>
      <w:bookmarkEnd w:id="32"/>
    </w:p>
    <w:p w14:paraId="083C2AE7" w14:textId="77777777" w:rsidR="001B14D3" w:rsidRDefault="00000000">
      <w:pPr>
        <w:widowControl/>
        <w:snapToGrid w:val="0"/>
        <w:spacing w:line="300" w:lineRule="auto"/>
        <w:ind w:firstLineChars="100" w:firstLine="281"/>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1 定义：</w:t>
      </w:r>
    </w:p>
    <w:p w14:paraId="0746A23C" w14:textId="77777777" w:rsidR="001B14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1.1 采购人是指安庆市立医院。</w:t>
      </w:r>
    </w:p>
    <w:p w14:paraId="3BCA81C2" w14:textId="77777777" w:rsidR="001B14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1.2 谈判响应人是对本项目表现出兴趣，按照约定的程序，从采购人处获取了竞争性谈判文件，并实际参与了该项目谈判活动的供应商。</w:t>
      </w:r>
    </w:p>
    <w:p w14:paraId="62E0BE86" w14:textId="77777777" w:rsidR="001B14D3" w:rsidRDefault="00000000">
      <w:pPr>
        <w:spacing w:line="300" w:lineRule="auto"/>
        <w:ind w:firstLineChars="100" w:firstLine="281"/>
        <w:rPr>
          <w:rFonts w:ascii="仿宋" w:eastAsia="仿宋" w:hAnsi="仿宋"/>
          <w:b/>
          <w:bCs/>
          <w:sz w:val="28"/>
          <w:szCs w:val="28"/>
        </w:rPr>
      </w:pPr>
      <w:r>
        <w:rPr>
          <w:rFonts w:ascii="仿宋" w:eastAsia="仿宋" w:hAnsi="仿宋" w:hint="eastAsia"/>
          <w:b/>
          <w:bCs/>
          <w:sz w:val="28"/>
          <w:szCs w:val="28"/>
        </w:rPr>
        <w:t>2 谈判响应人资格要求：</w:t>
      </w:r>
    </w:p>
    <w:p w14:paraId="62FA0CB8" w14:textId="77777777" w:rsidR="001B14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2.1 参与本项目的谈判响应人必须满足的要求：详见谈判响应人须知前附表。</w:t>
      </w:r>
    </w:p>
    <w:p w14:paraId="2DC6DA38" w14:textId="77777777" w:rsidR="001B14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2.2 谈判响应人之间如果存在下列情形之一的，不得同时参加同一包别或者</w:t>
      </w:r>
      <w:proofErr w:type="gramStart"/>
      <w:r>
        <w:rPr>
          <w:rFonts w:ascii="仿宋" w:eastAsia="仿宋" w:hAnsi="仿宋" w:cs="宋体" w:hint="eastAsia"/>
          <w:color w:val="000000"/>
          <w:kern w:val="0"/>
          <w:sz w:val="28"/>
          <w:szCs w:val="28"/>
        </w:rPr>
        <w:t>不</w:t>
      </w:r>
      <w:proofErr w:type="gramEnd"/>
      <w:r>
        <w:rPr>
          <w:rFonts w:ascii="仿宋" w:eastAsia="仿宋" w:hAnsi="仿宋" w:cs="宋体" w:hint="eastAsia"/>
          <w:color w:val="000000"/>
          <w:kern w:val="0"/>
          <w:sz w:val="28"/>
          <w:szCs w:val="28"/>
        </w:rPr>
        <w:t>分包</w:t>
      </w:r>
      <w:proofErr w:type="gramStart"/>
      <w:r>
        <w:rPr>
          <w:rFonts w:ascii="仿宋" w:eastAsia="仿宋" w:hAnsi="仿宋" w:cs="宋体" w:hint="eastAsia"/>
          <w:color w:val="000000"/>
          <w:kern w:val="0"/>
          <w:sz w:val="28"/>
          <w:szCs w:val="28"/>
        </w:rPr>
        <w:t>别的同</w:t>
      </w:r>
      <w:proofErr w:type="gramEnd"/>
      <w:r>
        <w:rPr>
          <w:rFonts w:ascii="仿宋" w:eastAsia="仿宋" w:hAnsi="仿宋" w:cs="宋体" w:hint="eastAsia"/>
          <w:color w:val="000000"/>
          <w:kern w:val="0"/>
          <w:sz w:val="28"/>
          <w:szCs w:val="28"/>
        </w:rPr>
        <w:t>一项目谈判响应：</w:t>
      </w:r>
    </w:p>
    <w:p w14:paraId="40AE54FC" w14:textId="77777777" w:rsidR="001B14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（1）单位负责人为同一人或者存在直接控股、管理关系的不同供应商。</w:t>
      </w:r>
    </w:p>
    <w:p w14:paraId="7AFF1BB0" w14:textId="77777777" w:rsidR="001B14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（2）除单一来源采购项目外，为采购项目提供整体设计、规范编制或者项目管理、监理、检测等服务的供应商。</w:t>
      </w:r>
    </w:p>
    <w:p w14:paraId="27D62E78" w14:textId="77777777" w:rsidR="001B14D3" w:rsidRDefault="00000000">
      <w:pPr>
        <w:widowControl/>
        <w:snapToGrid w:val="0"/>
        <w:spacing w:line="300" w:lineRule="auto"/>
        <w:ind w:firstLineChars="100" w:firstLine="281"/>
        <w:rPr>
          <w:rFonts w:ascii="仿宋" w:eastAsia="仿宋" w:hAnsi="仿宋" w:cs="宋体"/>
          <w:color w:val="000000"/>
          <w:kern w:val="0"/>
          <w:sz w:val="28"/>
          <w:szCs w:val="28"/>
        </w:rPr>
      </w:pPr>
      <w:r>
        <w:rPr>
          <w:rFonts w:ascii="仿宋" w:eastAsia="仿宋" w:hAnsi="仿宋" w:cs="宋体" w:hint="eastAsia"/>
          <w:b/>
          <w:bCs/>
          <w:color w:val="000000"/>
          <w:kern w:val="0"/>
          <w:sz w:val="28"/>
          <w:szCs w:val="28"/>
        </w:rPr>
        <w:t>3</w:t>
      </w:r>
      <w:r>
        <w:rPr>
          <w:rFonts w:ascii="仿宋" w:eastAsia="仿宋" w:hAnsi="仿宋" w:cs="宋体" w:hint="eastAsia"/>
          <w:color w:val="000000"/>
          <w:kern w:val="0"/>
          <w:sz w:val="28"/>
          <w:szCs w:val="28"/>
        </w:rPr>
        <w:t xml:space="preserve"> </w:t>
      </w:r>
      <w:r>
        <w:rPr>
          <w:rFonts w:ascii="仿宋" w:eastAsia="仿宋" w:hAnsi="仿宋" w:cs="宋体" w:hint="eastAsia"/>
          <w:b/>
          <w:bCs/>
          <w:color w:val="000000"/>
          <w:kern w:val="0"/>
          <w:sz w:val="28"/>
          <w:szCs w:val="28"/>
        </w:rPr>
        <w:t>踏勘现场：</w:t>
      </w:r>
      <w:r>
        <w:rPr>
          <w:rFonts w:ascii="仿宋" w:eastAsia="仿宋" w:hAnsi="仿宋" w:cs="宋体" w:hint="eastAsia"/>
          <w:color w:val="000000"/>
          <w:kern w:val="0"/>
          <w:sz w:val="28"/>
          <w:szCs w:val="28"/>
        </w:rPr>
        <w:t>谈判响应人自行踏勘现场。谈判响应人应认真对本项目实施现场环境进行踏勘，对项目环境和影响等因素，做出理性的判断和估价。谈判响应人自行负责在踏勘现场发生的人员伤亡和财产损失。成交后签订合同时和供货安装过程中，谈判响应人不得以不了解或不完全了解现场情况为抗辩理由。</w:t>
      </w:r>
    </w:p>
    <w:p w14:paraId="5EC16B10" w14:textId="77777777" w:rsidR="001B14D3" w:rsidRDefault="00000000">
      <w:pPr>
        <w:spacing w:line="300" w:lineRule="auto"/>
        <w:ind w:left="562" w:hangingChars="200" w:hanging="562"/>
        <w:rPr>
          <w:rFonts w:ascii="仿宋" w:eastAsia="仿宋" w:hAnsi="仿宋"/>
          <w:b/>
          <w:bCs/>
          <w:sz w:val="28"/>
          <w:szCs w:val="28"/>
        </w:rPr>
      </w:pPr>
      <w:bookmarkStart w:id="33" w:name="_Toc1655"/>
      <w:bookmarkStart w:id="34" w:name="_Toc8536"/>
      <w:r>
        <w:rPr>
          <w:rFonts w:ascii="仿宋" w:eastAsia="仿宋" w:hAnsi="仿宋" w:hint="eastAsia"/>
          <w:b/>
          <w:bCs/>
          <w:sz w:val="28"/>
          <w:szCs w:val="28"/>
        </w:rPr>
        <w:t>二、竞争性谈判文件</w:t>
      </w:r>
      <w:bookmarkEnd w:id="33"/>
      <w:bookmarkEnd w:id="34"/>
    </w:p>
    <w:p w14:paraId="3D352ADE" w14:textId="77777777" w:rsidR="001B14D3" w:rsidRDefault="00000000">
      <w:pPr>
        <w:spacing w:line="300" w:lineRule="auto"/>
        <w:ind w:firstLineChars="100" w:firstLine="281"/>
        <w:rPr>
          <w:rFonts w:ascii="仿宋" w:eastAsia="仿宋" w:hAnsi="仿宋"/>
          <w:b/>
          <w:bCs/>
          <w:sz w:val="28"/>
          <w:szCs w:val="28"/>
        </w:rPr>
      </w:pPr>
      <w:r>
        <w:rPr>
          <w:rFonts w:ascii="仿宋" w:eastAsia="仿宋" w:hAnsi="仿宋" w:hint="eastAsia"/>
          <w:b/>
          <w:bCs/>
          <w:sz w:val="28"/>
          <w:szCs w:val="28"/>
        </w:rPr>
        <w:t>4 竞争性谈判文件的构成</w:t>
      </w:r>
    </w:p>
    <w:p w14:paraId="3BBA4943" w14:textId="77777777" w:rsidR="001B14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4.1 竞争性谈判文件包括：</w:t>
      </w:r>
    </w:p>
    <w:p w14:paraId="7499552C" w14:textId="77777777" w:rsidR="001B14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4.1</w:t>
      </w:r>
      <w:r>
        <w:rPr>
          <w:rFonts w:ascii="仿宋" w:eastAsia="仿宋" w:hAnsi="仿宋" w:cs="宋体"/>
          <w:color w:val="000000"/>
          <w:kern w:val="0"/>
          <w:sz w:val="28"/>
          <w:szCs w:val="28"/>
        </w:rPr>
        <w:t>.</w:t>
      </w:r>
      <w:r>
        <w:rPr>
          <w:rFonts w:ascii="仿宋" w:eastAsia="仿宋" w:hAnsi="仿宋" w:cs="宋体" w:hint="eastAsia"/>
          <w:color w:val="000000"/>
          <w:kern w:val="0"/>
          <w:sz w:val="28"/>
          <w:szCs w:val="28"/>
        </w:rPr>
        <w:t>1</w:t>
      </w:r>
      <w:r>
        <w:rPr>
          <w:rFonts w:ascii="仿宋" w:eastAsia="仿宋" w:hAnsi="仿宋" w:cs="宋体"/>
          <w:color w:val="000000"/>
          <w:kern w:val="0"/>
          <w:sz w:val="28"/>
          <w:szCs w:val="28"/>
        </w:rPr>
        <w:t xml:space="preserve"> </w:t>
      </w:r>
      <w:r>
        <w:rPr>
          <w:rFonts w:ascii="仿宋" w:eastAsia="仿宋" w:hAnsi="仿宋" w:cs="宋体" w:hint="eastAsia"/>
          <w:color w:val="000000"/>
          <w:kern w:val="0"/>
          <w:sz w:val="28"/>
          <w:szCs w:val="28"/>
        </w:rPr>
        <w:t>本竞争性谈判全部内容；</w:t>
      </w:r>
    </w:p>
    <w:p w14:paraId="39655DEA" w14:textId="77777777" w:rsidR="001B14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4.1</w:t>
      </w:r>
      <w:r>
        <w:rPr>
          <w:rFonts w:ascii="仿宋" w:eastAsia="仿宋" w:hAnsi="仿宋" w:cs="宋体"/>
          <w:color w:val="000000"/>
          <w:kern w:val="0"/>
          <w:sz w:val="28"/>
          <w:szCs w:val="28"/>
        </w:rPr>
        <w:t>.2</w:t>
      </w:r>
      <w:r>
        <w:rPr>
          <w:rFonts w:ascii="仿宋" w:eastAsia="仿宋" w:hAnsi="仿宋" w:cs="宋体" w:hint="eastAsia"/>
          <w:color w:val="000000"/>
          <w:kern w:val="0"/>
          <w:sz w:val="28"/>
          <w:szCs w:val="28"/>
        </w:rPr>
        <w:t xml:space="preserve"> 本项目所有发生的答疑文件（如有）和通知（如有）。</w:t>
      </w:r>
    </w:p>
    <w:p w14:paraId="00D0A743" w14:textId="77777777" w:rsidR="001B14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4.2 谈判响应人应认真阅读和充分理解竞争性谈判文件中所有的内容。如果谈判响应人没有满足竞争性谈判文件的有关要求，其风险由谈判响应人自行承担。</w:t>
      </w:r>
    </w:p>
    <w:p w14:paraId="5FAD733B" w14:textId="77777777" w:rsidR="001B14D3" w:rsidRDefault="00000000">
      <w:pPr>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lastRenderedPageBreak/>
        <w:t>5 竞争性谈判文件的澄清</w:t>
      </w:r>
    </w:p>
    <w:p w14:paraId="1C2A79A0" w14:textId="77777777" w:rsidR="001B14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5.1 谈判响应人可以通过书面方式要求采购人对竞争性谈判文件中的有关问题进行答疑或澄清。</w:t>
      </w:r>
    </w:p>
    <w:p w14:paraId="2488B03D" w14:textId="77777777" w:rsidR="001B14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5.2 采购人对在约定时间收到的、且需要做出澄清的问题，将以本须知所述方式进行答复，但不说明问题的来源。</w:t>
      </w:r>
    </w:p>
    <w:p w14:paraId="2ADDE815" w14:textId="77777777" w:rsidR="001B14D3" w:rsidRDefault="00000000">
      <w:pPr>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6 竞争性谈判文件的修改</w:t>
      </w:r>
    </w:p>
    <w:p w14:paraId="1E1D31E4" w14:textId="77777777" w:rsidR="001B14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6.1 采购人对竞争性谈判文件的澄清、修改、补充说明等内容均通过安庆市立</w:t>
      </w:r>
      <w:proofErr w:type="gramStart"/>
      <w:r>
        <w:rPr>
          <w:rFonts w:ascii="仿宋" w:eastAsia="仿宋" w:hAnsi="仿宋" w:cs="宋体" w:hint="eastAsia"/>
          <w:color w:val="000000"/>
          <w:kern w:val="0"/>
          <w:sz w:val="28"/>
          <w:szCs w:val="28"/>
        </w:rPr>
        <w:t>医院官网发布</w:t>
      </w:r>
      <w:proofErr w:type="gramEnd"/>
      <w:r>
        <w:rPr>
          <w:rFonts w:ascii="仿宋" w:eastAsia="仿宋" w:hAnsi="仿宋" w:cs="宋体" w:hint="eastAsia"/>
          <w:color w:val="000000"/>
          <w:kern w:val="0"/>
          <w:sz w:val="28"/>
          <w:szCs w:val="28"/>
        </w:rPr>
        <w:t>，该修改内容作为竞争性谈判文件的组成部分，具有约束作用。</w:t>
      </w:r>
    </w:p>
    <w:p w14:paraId="610FBD82" w14:textId="77777777" w:rsidR="001B14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6.2 当竞争性谈判文件与对竞争性谈判文件的澄清、修改、补充等在同一内容的表述上不一致时，以最后发出的为准。</w:t>
      </w:r>
    </w:p>
    <w:p w14:paraId="33E62195" w14:textId="77777777" w:rsidR="001B14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6.3 为使谈判响应人有充分时间对竞争性谈判文件的澄清、修改、补充部分进行研究，或是由于其他原因，采购人可以决定顺延提交响应文件截止时间，具体时间另行通知。</w:t>
      </w:r>
    </w:p>
    <w:p w14:paraId="1EA3268D" w14:textId="77777777" w:rsidR="001B14D3" w:rsidRDefault="00000000">
      <w:pPr>
        <w:spacing w:line="300" w:lineRule="auto"/>
        <w:ind w:left="562" w:hangingChars="200" w:hanging="562"/>
        <w:rPr>
          <w:rFonts w:ascii="仿宋" w:eastAsia="仿宋" w:hAnsi="仿宋"/>
          <w:b/>
          <w:bCs/>
          <w:sz w:val="28"/>
          <w:szCs w:val="28"/>
        </w:rPr>
      </w:pPr>
      <w:bookmarkStart w:id="35" w:name="_Toc6760"/>
      <w:bookmarkStart w:id="36" w:name="_Toc9821"/>
      <w:r>
        <w:rPr>
          <w:rFonts w:ascii="仿宋" w:eastAsia="仿宋" w:hAnsi="仿宋" w:hint="eastAsia"/>
          <w:b/>
          <w:bCs/>
          <w:sz w:val="28"/>
          <w:szCs w:val="28"/>
        </w:rPr>
        <w:t>三、谈判响应文件的编制</w:t>
      </w:r>
      <w:bookmarkEnd w:id="35"/>
      <w:bookmarkEnd w:id="36"/>
    </w:p>
    <w:p w14:paraId="740AA565" w14:textId="77777777" w:rsidR="001B14D3" w:rsidRDefault="00000000">
      <w:pPr>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7 谈判响应文件的构成</w:t>
      </w:r>
    </w:p>
    <w:p w14:paraId="5777FA0B" w14:textId="77777777" w:rsidR="001B14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7.1 谈判响应文件应该按照“谈判响应文件格式”约定的内容和顺序进行编写。</w:t>
      </w:r>
    </w:p>
    <w:p w14:paraId="30C056A2" w14:textId="77777777" w:rsidR="001B14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7.</w:t>
      </w:r>
      <w:r>
        <w:rPr>
          <w:rFonts w:ascii="仿宋" w:eastAsia="仿宋" w:hAnsi="仿宋" w:cs="宋体"/>
          <w:color w:val="000000"/>
          <w:kern w:val="0"/>
          <w:sz w:val="28"/>
          <w:szCs w:val="28"/>
        </w:rPr>
        <w:t>2</w:t>
      </w:r>
      <w:r>
        <w:rPr>
          <w:rFonts w:ascii="仿宋" w:eastAsia="仿宋" w:hAnsi="仿宋" w:cs="宋体" w:hint="eastAsia"/>
          <w:color w:val="000000"/>
          <w:kern w:val="0"/>
          <w:sz w:val="28"/>
          <w:szCs w:val="28"/>
        </w:rPr>
        <w:t xml:space="preserve"> 谈判响应人提供的产品质量和服务均能满足竞争性谈判文件约定的实质性要求。否则，其谈判响应文件在评审时有可能被认为是对竞争性谈判文件未做出实质性的响应，而被谈判小组终止对其作进一步的评审。</w:t>
      </w:r>
    </w:p>
    <w:p w14:paraId="5DC84823" w14:textId="77777777" w:rsidR="001B14D3" w:rsidRDefault="00000000">
      <w:pPr>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8 谈判响应报价</w:t>
      </w:r>
    </w:p>
    <w:p w14:paraId="678444E6" w14:textId="77777777" w:rsidR="001B14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8.1 谈判响应文件的货物报价表(首轮）上应清楚地标明谈判响应人拟提供货物的名称、生产厂家、品牌、型号、单位、数量、单价和总价等内容。</w:t>
      </w:r>
    </w:p>
    <w:p w14:paraId="585411C1" w14:textId="77777777" w:rsidR="001B14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8.2 除非特别要求，每个项目（或每个包）只允许有一个方案、一个报价。多方案、多报价的谈判响应文件将视为无效谈判响应文件。</w:t>
      </w:r>
    </w:p>
    <w:p w14:paraId="2C3A1007" w14:textId="77777777" w:rsidR="001B14D3" w:rsidRDefault="00000000">
      <w:pPr>
        <w:widowControl/>
        <w:snapToGrid w:val="0"/>
        <w:spacing w:line="300" w:lineRule="auto"/>
        <w:ind w:firstLineChars="100" w:firstLine="280"/>
        <w:rPr>
          <w:rFonts w:ascii="仿宋" w:eastAsia="仿宋" w:hAnsi="仿宋" w:cs="宋体"/>
          <w:kern w:val="0"/>
          <w:sz w:val="28"/>
          <w:szCs w:val="28"/>
        </w:rPr>
      </w:pPr>
      <w:r>
        <w:rPr>
          <w:rFonts w:ascii="仿宋" w:eastAsia="仿宋" w:hAnsi="仿宋" w:cs="宋体" w:hint="eastAsia"/>
          <w:color w:val="000000"/>
          <w:kern w:val="0"/>
          <w:sz w:val="28"/>
          <w:szCs w:val="28"/>
        </w:rPr>
        <w:lastRenderedPageBreak/>
        <w:t>8.3 谈判响应人的报价应</w:t>
      </w:r>
      <w:r>
        <w:rPr>
          <w:rFonts w:ascii="仿宋" w:eastAsia="仿宋" w:hAnsi="仿宋" w:cs="宋体" w:hint="eastAsia"/>
          <w:kern w:val="0"/>
          <w:sz w:val="28"/>
          <w:szCs w:val="28"/>
        </w:rPr>
        <w:t>包含满足本次采购需求的所有费用，包括但不限于：所投货物、保险、税费、包装、加工及加工损耗、运输、现场落地、安装及安装损耗、调试、检测验收和交付后约定期限</w:t>
      </w:r>
      <w:proofErr w:type="gramStart"/>
      <w:r>
        <w:rPr>
          <w:rFonts w:ascii="仿宋" w:eastAsia="仿宋" w:hAnsi="仿宋" w:cs="宋体" w:hint="eastAsia"/>
          <w:kern w:val="0"/>
          <w:sz w:val="28"/>
          <w:szCs w:val="28"/>
        </w:rPr>
        <w:t>内维保等</w:t>
      </w:r>
      <w:proofErr w:type="gramEnd"/>
      <w:r>
        <w:rPr>
          <w:rFonts w:ascii="仿宋" w:eastAsia="仿宋" w:hAnsi="仿宋" w:cs="宋体" w:hint="eastAsia"/>
          <w:kern w:val="0"/>
          <w:sz w:val="28"/>
          <w:szCs w:val="28"/>
        </w:rPr>
        <w:t>。</w:t>
      </w:r>
    </w:p>
    <w:p w14:paraId="4A859A22" w14:textId="77777777" w:rsidR="001B14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8.4 谈判响应文件内容不一致的确认。</w:t>
      </w:r>
    </w:p>
    <w:p w14:paraId="0276F009" w14:textId="77777777" w:rsidR="001B14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8.4.1 谈判响应文件中谈判响应函(谈判响应报价)与谈判响应文件中相应内容不一致的,以谈判响应函(谈判响应报价)为准。</w:t>
      </w:r>
    </w:p>
    <w:p w14:paraId="27E3290A" w14:textId="77777777" w:rsidR="001B14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8.4.</w:t>
      </w:r>
      <w:r>
        <w:rPr>
          <w:rFonts w:ascii="仿宋" w:eastAsia="仿宋" w:hAnsi="仿宋" w:cs="宋体"/>
          <w:color w:val="000000"/>
          <w:kern w:val="0"/>
          <w:sz w:val="28"/>
          <w:szCs w:val="28"/>
        </w:rPr>
        <w:t>2</w:t>
      </w:r>
      <w:r>
        <w:rPr>
          <w:rFonts w:ascii="仿宋" w:eastAsia="仿宋" w:hAnsi="仿宋" w:cs="宋体" w:hint="eastAsia"/>
          <w:color w:val="000000"/>
          <w:kern w:val="0"/>
          <w:sz w:val="28"/>
          <w:szCs w:val="28"/>
        </w:rPr>
        <w:t xml:space="preserve"> 总价金额与按单价汇总金额不一致的，以单价金额计算结果为准。</w:t>
      </w:r>
    </w:p>
    <w:p w14:paraId="50AA3F13" w14:textId="77777777" w:rsidR="001B14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8.4.</w:t>
      </w:r>
      <w:r>
        <w:rPr>
          <w:rFonts w:ascii="仿宋" w:eastAsia="仿宋" w:hAnsi="仿宋" w:cs="宋体"/>
          <w:color w:val="000000"/>
          <w:kern w:val="0"/>
          <w:sz w:val="28"/>
          <w:szCs w:val="28"/>
        </w:rPr>
        <w:t>3</w:t>
      </w:r>
      <w:r>
        <w:rPr>
          <w:rFonts w:ascii="仿宋" w:eastAsia="仿宋" w:hAnsi="仿宋" w:cs="宋体" w:hint="eastAsia"/>
          <w:color w:val="000000"/>
          <w:kern w:val="0"/>
          <w:sz w:val="28"/>
          <w:szCs w:val="28"/>
        </w:rPr>
        <w:t xml:space="preserve"> 若大写金额和小写金额不一致的，以大写金额为准。</w:t>
      </w:r>
    </w:p>
    <w:p w14:paraId="2E428F99" w14:textId="77777777" w:rsidR="001B14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8.4.</w:t>
      </w:r>
      <w:r>
        <w:rPr>
          <w:rFonts w:ascii="仿宋" w:eastAsia="仿宋" w:hAnsi="仿宋" w:cs="宋体"/>
          <w:color w:val="000000"/>
          <w:kern w:val="0"/>
          <w:sz w:val="28"/>
          <w:szCs w:val="28"/>
        </w:rPr>
        <w:t>4</w:t>
      </w:r>
      <w:r>
        <w:rPr>
          <w:rFonts w:ascii="仿宋" w:eastAsia="仿宋" w:hAnsi="仿宋" w:cs="宋体" w:hint="eastAsia"/>
          <w:color w:val="000000"/>
          <w:kern w:val="0"/>
          <w:sz w:val="28"/>
          <w:szCs w:val="28"/>
        </w:rPr>
        <w:t xml:space="preserve"> 单价金额小数点或者百分比有明显错位的，应以谈判响应函(谈判响应报价)为准，并修正单价。</w:t>
      </w:r>
    </w:p>
    <w:p w14:paraId="4A8BB64D" w14:textId="77777777" w:rsidR="001B14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同时出现两种以上不一致的，按照以上规定的顺序修正。修正后的报价应当通过书面提交，并加盖公章或者法定代表人章,但不得超出谈判响应文件的范围或者改变谈判响应文件的实质性内容。经谈判响应人确认后产生约束力，谈判响应人不确认的，其谈判响应无效。</w:t>
      </w:r>
    </w:p>
    <w:p w14:paraId="6CDD7A04" w14:textId="77777777" w:rsidR="001B14D3" w:rsidRDefault="00000000">
      <w:pPr>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9 谈判响应货币：</w:t>
      </w:r>
      <w:r>
        <w:rPr>
          <w:rFonts w:ascii="仿宋" w:eastAsia="仿宋" w:hAnsi="仿宋" w:hint="eastAsia"/>
          <w:sz w:val="28"/>
          <w:szCs w:val="28"/>
        </w:rPr>
        <w:t>人民币。</w:t>
      </w:r>
    </w:p>
    <w:p w14:paraId="079EE7B0" w14:textId="77777777" w:rsidR="001B14D3" w:rsidRDefault="00000000">
      <w:pPr>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10 有下述情形之一的处理：</w:t>
      </w:r>
    </w:p>
    <w:p w14:paraId="762B04B4" w14:textId="77777777" w:rsidR="001B14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10.</w:t>
      </w:r>
      <w:r>
        <w:rPr>
          <w:rFonts w:ascii="仿宋" w:eastAsia="仿宋" w:hAnsi="仿宋" w:cs="宋体"/>
          <w:color w:val="000000"/>
          <w:kern w:val="0"/>
          <w:sz w:val="28"/>
          <w:szCs w:val="28"/>
        </w:rPr>
        <w:t>1</w:t>
      </w:r>
      <w:r>
        <w:rPr>
          <w:rFonts w:ascii="仿宋" w:eastAsia="仿宋" w:hAnsi="仿宋" w:cs="宋体" w:hint="eastAsia"/>
          <w:color w:val="000000"/>
          <w:kern w:val="0"/>
          <w:sz w:val="28"/>
          <w:szCs w:val="28"/>
        </w:rPr>
        <w:t xml:space="preserve"> 有下列情形之一的，视为谈判响应人串通投报，其谈判响应无效：</w:t>
      </w:r>
    </w:p>
    <w:p w14:paraId="6B606F50" w14:textId="77777777" w:rsidR="001B14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（1）不同谈判响应人的谈判响应文件由同一单位或者个人编制；</w:t>
      </w:r>
    </w:p>
    <w:p w14:paraId="6D9B4F10" w14:textId="77777777" w:rsidR="001B14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2</w:t>
      </w:r>
      <w:r>
        <w:rPr>
          <w:rFonts w:ascii="仿宋" w:eastAsia="仿宋" w:hAnsi="仿宋" w:cs="宋体" w:hint="eastAsia"/>
          <w:color w:val="000000"/>
          <w:kern w:val="0"/>
          <w:sz w:val="28"/>
          <w:szCs w:val="28"/>
        </w:rPr>
        <w:t>）不同谈判响应人委托同一单位或者个人办理谈判响应事宜；</w:t>
      </w:r>
    </w:p>
    <w:p w14:paraId="7A351484" w14:textId="77777777" w:rsidR="001B14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3</w:t>
      </w:r>
      <w:r>
        <w:rPr>
          <w:rFonts w:ascii="仿宋" w:eastAsia="仿宋" w:hAnsi="仿宋" w:cs="宋体" w:hint="eastAsia"/>
          <w:color w:val="000000"/>
          <w:kern w:val="0"/>
          <w:sz w:val="28"/>
          <w:szCs w:val="28"/>
        </w:rPr>
        <w:t>）不同谈判响应人的谈判响应文件载明的项目管理成员或联系人员为同一人；</w:t>
      </w:r>
    </w:p>
    <w:p w14:paraId="616107F5" w14:textId="77777777" w:rsidR="001B14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4</w:t>
      </w:r>
      <w:r>
        <w:rPr>
          <w:rFonts w:ascii="仿宋" w:eastAsia="仿宋" w:hAnsi="仿宋" w:cs="宋体" w:hint="eastAsia"/>
          <w:color w:val="000000"/>
          <w:kern w:val="0"/>
          <w:sz w:val="28"/>
          <w:szCs w:val="28"/>
        </w:rPr>
        <w:t>）不同谈判响应人的谈判响应文件异常一致或者谈判响应报价呈规律性差异；</w:t>
      </w:r>
    </w:p>
    <w:p w14:paraId="627B3385" w14:textId="77777777" w:rsidR="001B14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5</w:t>
      </w:r>
      <w:r>
        <w:rPr>
          <w:rFonts w:ascii="仿宋" w:eastAsia="仿宋" w:hAnsi="仿宋" w:cs="宋体" w:hint="eastAsia"/>
          <w:color w:val="000000"/>
          <w:kern w:val="0"/>
          <w:sz w:val="28"/>
          <w:szCs w:val="28"/>
        </w:rPr>
        <w:t>）不同谈判响应人的谈判响应文件相互混装。</w:t>
      </w:r>
    </w:p>
    <w:p w14:paraId="2B745646" w14:textId="77777777" w:rsidR="001B14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10.</w:t>
      </w:r>
      <w:r>
        <w:rPr>
          <w:rFonts w:ascii="仿宋" w:eastAsia="仿宋" w:hAnsi="仿宋" w:cs="宋体"/>
          <w:color w:val="000000"/>
          <w:kern w:val="0"/>
          <w:sz w:val="28"/>
          <w:szCs w:val="28"/>
        </w:rPr>
        <w:t>2</w:t>
      </w:r>
      <w:r>
        <w:rPr>
          <w:rFonts w:ascii="仿宋" w:eastAsia="仿宋" w:hAnsi="仿宋" w:cs="宋体" w:hint="eastAsia"/>
          <w:color w:val="000000"/>
          <w:kern w:val="0"/>
          <w:sz w:val="28"/>
          <w:szCs w:val="28"/>
        </w:rPr>
        <w:t xml:space="preserve"> 谈判响应人在本项目竞争性谈判过程中有下列行为之一的，成交无效，给采购人造成的损失，谈判响应人还应予以赔偿。</w:t>
      </w:r>
    </w:p>
    <w:p w14:paraId="291E96EB" w14:textId="77777777" w:rsidR="001B14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（1）成交后无正当理由不与采购人签订合同的；</w:t>
      </w:r>
    </w:p>
    <w:p w14:paraId="159086E5" w14:textId="77777777" w:rsidR="001B14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（2）在签订合同时向采购人提出附加条件的；</w:t>
      </w:r>
    </w:p>
    <w:p w14:paraId="6493CAA4" w14:textId="77777777" w:rsidR="001B14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（3）将成交项目转让给他人、或在谈判响应文件中未说明，将成交项目分包给他人的；</w:t>
      </w:r>
    </w:p>
    <w:p w14:paraId="14D1F269" w14:textId="77777777" w:rsidR="001B14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4</w:t>
      </w:r>
      <w:r>
        <w:rPr>
          <w:rFonts w:ascii="仿宋" w:eastAsia="仿宋" w:hAnsi="仿宋" w:cs="宋体" w:hint="eastAsia"/>
          <w:color w:val="000000"/>
          <w:kern w:val="0"/>
          <w:sz w:val="28"/>
          <w:szCs w:val="28"/>
        </w:rPr>
        <w:t>）谈判响应人相互串通的；</w:t>
      </w:r>
    </w:p>
    <w:p w14:paraId="554D7126" w14:textId="77777777" w:rsidR="001B14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5</w:t>
      </w:r>
      <w:r>
        <w:rPr>
          <w:rFonts w:ascii="仿宋" w:eastAsia="仿宋" w:hAnsi="仿宋" w:cs="宋体" w:hint="eastAsia"/>
          <w:color w:val="000000"/>
          <w:kern w:val="0"/>
          <w:sz w:val="28"/>
          <w:szCs w:val="28"/>
        </w:rPr>
        <w:t>）谈判响应人以他人名义谈判响应或者以其他方式弄虚作假，骗取成交的；</w:t>
      </w:r>
    </w:p>
    <w:p w14:paraId="16FA91D4" w14:textId="77777777" w:rsidR="001B14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6</w:t>
      </w:r>
      <w:r>
        <w:rPr>
          <w:rFonts w:ascii="仿宋" w:eastAsia="仿宋" w:hAnsi="仿宋" w:cs="宋体" w:hint="eastAsia"/>
          <w:color w:val="000000"/>
          <w:kern w:val="0"/>
          <w:sz w:val="28"/>
          <w:szCs w:val="28"/>
        </w:rPr>
        <w:t>）法律、法规规定及竞争性谈判文件约定的其他情形。</w:t>
      </w:r>
    </w:p>
    <w:p w14:paraId="25B92F62" w14:textId="77777777" w:rsidR="001B14D3" w:rsidRDefault="00000000">
      <w:pPr>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11 谈判响应文件的签署</w:t>
      </w:r>
    </w:p>
    <w:p w14:paraId="4C5B9360" w14:textId="77777777" w:rsidR="001B14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11.1 谈判响应文件不得行间插字、涂改或增删。</w:t>
      </w:r>
    </w:p>
    <w:p w14:paraId="70319C5E" w14:textId="77777777" w:rsidR="001B14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11.2 谈判响应文件封面、谈判响应函、货物报价表（首轮）、二次报价表、技术参数响应表均应加盖谈判响应人公章并经法定代表人加盖印章。由委托代理人参加谈判活动的在谈判响应文件中须同时提交法定代表人授权委托书。谈判响应文件封面、谈判响应函及货物报价表（首轮）、二次报价表、技术参数响应表、法定代表人授权委托书的签字或盖章不符合谈判文件要求的，谈判小组可要求其法定代表人或其委托的委托代理人补齐签字或承诺在签订合同前按照谈判文件要求加盖印章。</w:t>
      </w:r>
    </w:p>
    <w:p w14:paraId="3A48C1D4" w14:textId="77777777" w:rsidR="001B14D3" w:rsidRDefault="00000000">
      <w:pPr>
        <w:spacing w:line="300" w:lineRule="auto"/>
        <w:ind w:left="562" w:hangingChars="200" w:hanging="562"/>
        <w:rPr>
          <w:rFonts w:ascii="仿宋" w:eastAsia="仿宋" w:hAnsi="仿宋"/>
          <w:b/>
          <w:bCs/>
          <w:sz w:val="28"/>
          <w:szCs w:val="28"/>
        </w:rPr>
      </w:pPr>
      <w:bookmarkStart w:id="37" w:name="_Toc19542"/>
      <w:bookmarkStart w:id="38" w:name="_Toc25319"/>
      <w:r>
        <w:rPr>
          <w:rFonts w:ascii="仿宋" w:eastAsia="仿宋" w:hAnsi="仿宋" w:hint="eastAsia"/>
          <w:b/>
          <w:bCs/>
          <w:sz w:val="28"/>
          <w:szCs w:val="28"/>
        </w:rPr>
        <w:t>四、谈判响应文件的提交</w:t>
      </w:r>
      <w:bookmarkEnd w:id="37"/>
      <w:bookmarkEnd w:id="38"/>
    </w:p>
    <w:p w14:paraId="1440A947" w14:textId="77777777" w:rsidR="001B14D3" w:rsidRDefault="00000000">
      <w:pPr>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12 提交说明</w:t>
      </w:r>
    </w:p>
    <w:p w14:paraId="0FAAB24E" w14:textId="77777777" w:rsidR="001B14D3" w:rsidRDefault="00000000">
      <w:pPr>
        <w:widowControl/>
        <w:snapToGrid w:val="0"/>
        <w:spacing w:line="300" w:lineRule="auto"/>
        <w:ind w:firstLineChars="100" w:firstLine="280"/>
        <w:rPr>
          <w:rFonts w:ascii="仿宋" w:eastAsia="仿宋" w:hAnsi="仿宋" w:cs="宋体"/>
          <w:kern w:val="0"/>
          <w:sz w:val="28"/>
          <w:szCs w:val="28"/>
        </w:rPr>
      </w:pPr>
      <w:r>
        <w:rPr>
          <w:rFonts w:ascii="仿宋" w:eastAsia="仿宋" w:hAnsi="仿宋" w:cs="宋体" w:hint="eastAsia"/>
          <w:kern w:val="0"/>
          <w:sz w:val="28"/>
          <w:szCs w:val="28"/>
        </w:rPr>
        <w:t>谈判响应人须按谈判响应人须知前附表要求，提交响应文件：正本1份，副本2份，采用A4规格纸编制并装订成册。</w:t>
      </w:r>
    </w:p>
    <w:p w14:paraId="228725F1" w14:textId="77777777" w:rsidR="001B14D3" w:rsidRDefault="00000000">
      <w:pPr>
        <w:spacing w:line="300" w:lineRule="auto"/>
        <w:ind w:left="562" w:hangingChars="200" w:hanging="562"/>
        <w:rPr>
          <w:rFonts w:ascii="仿宋" w:eastAsia="仿宋" w:hAnsi="仿宋"/>
          <w:b/>
          <w:bCs/>
          <w:sz w:val="28"/>
          <w:szCs w:val="28"/>
        </w:rPr>
      </w:pPr>
      <w:bookmarkStart w:id="39" w:name="_Toc23598"/>
      <w:bookmarkStart w:id="40" w:name="_Toc32696"/>
      <w:r>
        <w:rPr>
          <w:rFonts w:ascii="仿宋" w:eastAsia="仿宋" w:hAnsi="仿宋" w:hint="eastAsia"/>
          <w:b/>
          <w:bCs/>
          <w:sz w:val="28"/>
          <w:szCs w:val="28"/>
        </w:rPr>
        <w:t>五、</w:t>
      </w:r>
      <w:bookmarkEnd w:id="39"/>
      <w:r>
        <w:rPr>
          <w:rFonts w:ascii="仿宋" w:eastAsia="仿宋" w:hAnsi="仿宋" w:hint="eastAsia"/>
          <w:b/>
          <w:bCs/>
          <w:sz w:val="28"/>
          <w:szCs w:val="28"/>
        </w:rPr>
        <w:t>谈判程序</w:t>
      </w:r>
      <w:bookmarkEnd w:id="40"/>
    </w:p>
    <w:p w14:paraId="35C74C98" w14:textId="77777777" w:rsidR="001B14D3" w:rsidRDefault="00000000">
      <w:pPr>
        <w:snapToGrid w:val="0"/>
        <w:spacing w:line="300" w:lineRule="auto"/>
        <w:ind w:firstLineChars="100" w:firstLine="281"/>
        <w:rPr>
          <w:rFonts w:ascii="仿宋" w:eastAsia="仿宋" w:hAnsi="仿宋" w:cs="宋体"/>
          <w:color w:val="000000"/>
          <w:kern w:val="0"/>
          <w:sz w:val="28"/>
          <w:szCs w:val="28"/>
        </w:rPr>
      </w:pPr>
      <w:r>
        <w:rPr>
          <w:rFonts w:ascii="仿宋" w:eastAsia="仿宋" w:hAnsi="仿宋" w:hint="eastAsia"/>
          <w:b/>
          <w:bCs/>
          <w:sz w:val="28"/>
          <w:szCs w:val="28"/>
        </w:rPr>
        <w:t>13 谈判时间和地点：</w:t>
      </w:r>
      <w:r>
        <w:rPr>
          <w:rFonts w:ascii="仿宋" w:eastAsia="仿宋" w:hAnsi="仿宋" w:cs="宋体" w:hint="eastAsia"/>
          <w:color w:val="000000"/>
          <w:kern w:val="0"/>
          <w:sz w:val="28"/>
          <w:szCs w:val="28"/>
        </w:rPr>
        <w:t xml:space="preserve"> 采购人将在“谈判响应人须知前附表”约定的时间、地点举行现场评审，所有谈判响应人的法定代表人或其委托代理人必须准时到场参加。</w:t>
      </w:r>
    </w:p>
    <w:p w14:paraId="39D225FB" w14:textId="77777777" w:rsidR="001B14D3" w:rsidRDefault="00000000">
      <w:pPr>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14 谈判程序</w:t>
      </w:r>
    </w:p>
    <w:p w14:paraId="4E07E1F4" w14:textId="77777777" w:rsidR="001B14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14.1 谈判由谈判小组主持，按下列程序进行：</w:t>
      </w:r>
    </w:p>
    <w:p w14:paraId="1F742A54" w14:textId="77777777" w:rsidR="001B14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14.1.1 宣布项目名称；</w:t>
      </w:r>
    </w:p>
    <w:p w14:paraId="4688A671" w14:textId="77777777" w:rsidR="001B14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14.1.2 谈判响应人现场签到；</w:t>
      </w:r>
    </w:p>
    <w:p w14:paraId="0366134C" w14:textId="77777777" w:rsidR="001B14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14.1.3 谈判响应人提交响应文件；</w:t>
      </w:r>
    </w:p>
    <w:p w14:paraId="7DFF00B4" w14:textId="77777777" w:rsidR="001B14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14.1.4 进入评审阶段：</w:t>
      </w:r>
    </w:p>
    <w:p w14:paraId="3ACAFF23" w14:textId="77777777" w:rsidR="001B14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本次谈判采用最低评审价法。以报价为主要因素确定成交候选供应商，即在全部满足谈判文件实质性要求（包含资格条件、采购内容、付款方式、货物需求及技术要求、项目完成期等）前提下，根据各家报价由低到高排出成交候选供应商。</w:t>
      </w:r>
    </w:p>
    <w:p w14:paraId="18AAC466" w14:textId="77777777" w:rsidR="001B14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（1）谈判响应文件开启：</w:t>
      </w:r>
    </w:p>
    <w:p w14:paraId="6A3D38FF" w14:textId="77777777" w:rsidR="001B14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谈判小组现场开启通过供应商的谈判响应文件。</w:t>
      </w:r>
    </w:p>
    <w:p w14:paraId="49C07477" w14:textId="77777777" w:rsidR="001B14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（2）邀请通过符合性审查的谈判响应人限时进行二次报价；待所有有效谈判响应人填写二次报价表后，统一开启谈判响应人最终报价。</w:t>
      </w:r>
    </w:p>
    <w:p w14:paraId="7740CD4C" w14:textId="77777777" w:rsidR="001B14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14.1.5 宣布评审结果，并公布谈判响应人名称、谈判最终报价并记录在案。</w:t>
      </w:r>
    </w:p>
    <w:p w14:paraId="0C10D52C" w14:textId="77777777" w:rsidR="001B14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14.1.6 谈判小组、监督人、记录人等有关人员在谈判记录表上签字确认。</w:t>
      </w:r>
    </w:p>
    <w:p w14:paraId="7CCEB67F" w14:textId="77777777" w:rsidR="001B14D3" w:rsidRDefault="00000000">
      <w:pPr>
        <w:spacing w:line="300" w:lineRule="auto"/>
        <w:ind w:firstLineChars="100" w:firstLine="281"/>
        <w:rPr>
          <w:rFonts w:ascii="仿宋" w:eastAsia="仿宋" w:hAnsi="仿宋"/>
          <w:b/>
          <w:bCs/>
          <w:sz w:val="28"/>
          <w:szCs w:val="28"/>
        </w:rPr>
      </w:pPr>
      <w:r>
        <w:rPr>
          <w:rFonts w:ascii="仿宋" w:eastAsia="仿宋" w:hAnsi="仿宋" w:hint="eastAsia"/>
          <w:b/>
          <w:bCs/>
          <w:sz w:val="28"/>
          <w:szCs w:val="28"/>
        </w:rPr>
        <w:t>15 谈判响应文件的有效性</w:t>
      </w:r>
    </w:p>
    <w:p w14:paraId="213C2B36" w14:textId="77777777" w:rsidR="001B14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15.1谈判响应文件封面、谈判响应函、货物报价表（首轮）、二次报价表、技术参数响应表不符合谈判文件要求拒绝补齐签字或拒绝承诺在合同签订前加盖印章的； </w:t>
      </w:r>
    </w:p>
    <w:p w14:paraId="1C5280E0" w14:textId="77777777" w:rsidR="001B14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15.2 谈判响应报价高于谈判最高限价的；</w:t>
      </w:r>
    </w:p>
    <w:p w14:paraId="2426C514" w14:textId="77777777" w:rsidR="001B14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15.3 法律、法规及竞争性谈判文件约定的其它情形。</w:t>
      </w:r>
    </w:p>
    <w:p w14:paraId="7E63507A" w14:textId="77777777" w:rsidR="001B14D3" w:rsidRDefault="00000000">
      <w:pPr>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t>六、谈判</w:t>
      </w:r>
    </w:p>
    <w:p w14:paraId="43134BB6" w14:textId="77777777" w:rsidR="001B14D3" w:rsidRDefault="00000000">
      <w:pPr>
        <w:snapToGrid w:val="0"/>
        <w:spacing w:line="300" w:lineRule="auto"/>
        <w:ind w:firstLineChars="100" w:firstLine="281"/>
        <w:rPr>
          <w:rFonts w:ascii="仿宋" w:eastAsia="仿宋" w:hAnsi="仿宋" w:cs="宋体"/>
          <w:color w:val="000000"/>
          <w:kern w:val="0"/>
          <w:sz w:val="28"/>
          <w:szCs w:val="28"/>
        </w:rPr>
      </w:pPr>
      <w:r>
        <w:rPr>
          <w:rFonts w:ascii="仿宋" w:eastAsia="仿宋" w:hAnsi="仿宋" w:hint="eastAsia"/>
          <w:b/>
          <w:bCs/>
          <w:sz w:val="28"/>
          <w:szCs w:val="28"/>
        </w:rPr>
        <w:t>16 谈判小组：</w:t>
      </w:r>
      <w:r>
        <w:rPr>
          <w:rFonts w:ascii="仿宋" w:eastAsia="仿宋" w:hAnsi="仿宋" w:cs="宋体" w:hint="eastAsia"/>
          <w:color w:val="000000"/>
          <w:kern w:val="0"/>
          <w:sz w:val="28"/>
          <w:szCs w:val="28"/>
        </w:rPr>
        <w:t>评审由谈判小组进行，谈判小组应坚持公正、公平、诚实守信、实事求是、独立评审的原则。</w:t>
      </w:r>
    </w:p>
    <w:p w14:paraId="564C5477" w14:textId="77777777" w:rsidR="001B14D3" w:rsidRDefault="00000000">
      <w:pPr>
        <w:spacing w:line="300" w:lineRule="auto"/>
        <w:ind w:leftChars="134" w:left="562" w:hangingChars="100" w:hanging="281"/>
        <w:rPr>
          <w:rFonts w:ascii="仿宋" w:eastAsia="仿宋" w:hAnsi="仿宋" w:cs="宋体"/>
          <w:color w:val="000000"/>
          <w:kern w:val="0"/>
          <w:sz w:val="28"/>
          <w:szCs w:val="28"/>
        </w:rPr>
      </w:pPr>
      <w:r>
        <w:rPr>
          <w:rFonts w:ascii="仿宋" w:eastAsia="仿宋" w:hAnsi="仿宋"/>
          <w:b/>
          <w:bCs/>
          <w:sz w:val="28"/>
          <w:szCs w:val="28"/>
        </w:rPr>
        <w:t>1</w:t>
      </w:r>
      <w:r>
        <w:rPr>
          <w:rFonts w:ascii="仿宋" w:eastAsia="仿宋" w:hAnsi="仿宋" w:hint="eastAsia"/>
          <w:b/>
          <w:bCs/>
          <w:sz w:val="28"/>
          <w:szCs w:val="28"/>
        </w:rPr>
        <w:t>7 评审方法：</w:t>
      </w:r>
      <w:r>
        <w:rPr>
          <w:rFonts w:ascii="仿宋" w:eastAsia="仿宋" w:hAnsi="仿宋" w:cs="宋体" w:hint="eastAsia"/>
          <w:color w:val="000000"/>
          <w:kern w:val="0"/>
          <w:sz w:val="28"/>
          <w:szCs w:val="28"/>
        </w:rPr>
        <w:t>本次谈判采用最低评审价法。</w:t>
      </w:r>
    </w:p>
    <w:p w14:paraId="495140C8" w14:textId="77777777" w:rsidR="001B14D3" w:rsidRDefault="00000000">
      <w:pPr>
        <w:widowControl/>
        <w:snapToGrid w:val="0"/>
        <w:spacing w:line="300" w:lineRule="auto"/>
        <w:ind w:firstLineChars="100" w:firstLine="281"/>
        <w:rPr>
          <w:rFonts w:ascii="仿宋" w:eastAsia="仿宋" w:hAnsi="仿宋" w:cs="宋体"/>
          <w:color w:val="000000"/>
          <w:kern w:val="0"/>
          <w:sz w:val="28"/>
          <w:szCs w:val="28"/>
        </w:rPr>
      </w:pPr>
      <w:r>
        <w:rPr>
          <w:rFonts w:ascii="仿宋" w:eastAsia="仿宋" w:hAnsi="仿宋" w:cs="宋体" w:hint="eastAsia"/>
          <w:b/>
          <w:bCs/>
          <w:color w:val="000000"/>
          <w:kern w:val="0"/>
          <w:sz w:val="28"/>
          <w:szCs w:val="28"/>
        </w:rPr>
        <w:t>18 评审程序：</w:t>
      </w:r>
      <w:r>
        <w:rPr>
          <w:rFonts w:ascii="仿宋" w:eastAsia="仿宋" w:hAnsi="仿宋" w:cs="宋体" w:hint="eastAsia"/>
          <w:color w:val="000000"/>
          <w:kern w:val="0"/>
          <w:sz w:val="28"/>
          <w:szCs w:val="28"/>
        </w:rPr>
        <w:t>评审按照谈判响应文件符合性审查、报价评审、澄清有关问题、确定成交候选人排序进行评审。如有任一项未通过的则不进入下一项评审。</w:t>
      </w:r>
    </w:p>
    <w:p w14:paraId="4D2F138B" w14:textId="77777777" w:rsidR="001B14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18.1 谈判响应文件符合性审查，包括但不限于以下内容：</w:t>
      </w:r>
    </w:p>
    <w:p w14:paraId="220DA200" w14:textId="77777777" w:rsidR="001B14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（1）谈判响应人提供的营业执照、税务登记证扫描件合法有效（已办理“三证合一”登记的，只需提供营业执照扫描件）；</w:t>
      </w:r>
    </w:p>
    <w:p w14:paraId="000CA010" w14:textId="77777777" w:rsidR="001B14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（2）履行合同所必需的设备和专业技术能力证明材料是否符合要求；</w:t>
      </w:r>
    </w:p>
    <w:p w14:paraId="7F6532EA" w14:textId="77777777" w:rsidR="001B14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（3）谈判响应文件是否按竞争性谈判文件的要求进行编制、盖章和标记；</w:t>
      </w:r>
    </w:p>
    <w:p w14:paraId="685F488C" w14:textId="77777777" w:rsidR="001B14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（4）竞争性谈判文件要求提交的各种证明文件是否真实、完整、合法、有效；</w:t>
      </w:r>
    </w:p>
    <w:p w14:paraId="2A6F0EFC" w14:textId="77777777" w:rsidR="001B14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（5）所提供的货物是否有缺少；</w:t>
      </w:r>
    </w:p>
    <w:p w14:paraId="019E9126" w14:textId="77777777" w:rsidR="001B14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（6）谈判响应技术参数是否</w:t>
      </w:r>
      <w:proofErr w:type="gramStart"/>
      <w:r>
        <w:rPr>
          <w:rFonts w:ascii="仿宋" w:eastAsia="仿宋" w:hAnsi="仿宋" w:cs="宋体" w:hint="eastAsia"/>
          <w:color w:val="000000"/>
          <w:kern w:val="0"/>
          <w:sz w:val="28"/>
          <w:szCs w:val="28"/>
        </w:rPr>
        <w:t>完全响应</w:t>
      </w:r>
      <w:proofErr w:type="gramEnd"/>
      <w:r>
        <w:rPr>
          <w:rFonts w:ascii="仿宋" w:eastAsia="仿宋" w:hAnsi="仿宋" w:cs="宋体" w:hint="eastAsia"/>
          <w:color w:val="000000"/>
          <w:kern w:val="0"/>
          <w:sz w:val="28"/>
          <w:szCs w:val="28"/>
        </w:rPr>
        <w:t>或优于竞争性谈判文件要求；</w:t>
      </w:r>
    </w:p>
    <w:p w14:paraId="3B3309BD" w14:textId="77777777" w:rsidR="001B14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（7）供货及技术方案是否完整、可行且</w:t>
      </w:r>
      <w:proofErr w:type="gramStart"/>
      <w:r>
        <w:rPr>
          <w:rFonts w:ascii="仿宋" w:eastAsia="仿宋" w:hAnsi="仿宋" w:cs="宋体" w:hint="eastAsia"/>
          <w:color w:val="000000"/>
          <w:kern w:val="0"/>
          <w:sz w:val="28"/>
          <w:szCs w:val="28"/>
        </w:rPr>
        <w:t>完全响应</w:t>
      </w:r>
      <w:proofErr w:type="gramEnd"/>
      <w:r>
        <w:rPr>
          <w:rFonts w:ascii="仿宋" w:eastAsia="仿宋" w:hAnsi="仿宋" w:cs="宋体" w:hint="eastAsia"/>
          <w:color w:val="000000"/>
          <w:kern w:val="0"/>
          <w:sz w:val="28"/>
          <w:szCs w:val="28"/>
        </w:rPr>
        <w:t>或优于竞争性谈判文件要求；</w:t>
      </w:r>
    </w:p>
    <w:p w14:paraId="30097493" w14:textId="77777777" w:rsidR="001B14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（8）谈判响应文件对法律、法规和竞争性谈判文件其他明确要求的符合性；</w:t>
      </w:r>
    </w:p>
    <w:p w14:paraId="75C9F355" w14:textId="77777777" w:rsidR="001B14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（9）谈判响应文件是否附有采购人不能接受的条件；</w:t>
      </w:r>
    </w:p>
    <w:p w14:paraId="5F88EC1A" w14:textId="77777777" w:rsidR="001B14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（10）谈判响应文件是否存在竞争性谈判文件中约定的无效谈判响应文件的其他情形；</w:t>
      </w:r>
    </w:p>
    <w:p w14:paraId="22D694C3" w14:textId="77777777" w:rsidR="001B14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（11）谈判响应文件是否符合竞争性谈判文件的要求。</w:t>
      </w:r>
    </w:p>
    <w:p w14:paraId="1D15C539" w14:textId="77777777" w:rsidR="001B14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18.2 谈判小组发现谈判响应人的报价或某些分项报价明显不合理或者低于成本，有可能影响商品质量或者不能诚信履约的，谈判小组可以对谈判响应人进行询问，要求谈判响应人在30分钟内进行回复，必要时可提交相关证明材料，谈判响应人不能证明其报价合理性的，谈判小组应当将其作为无效谈判响应处理。谈判响应人响应报价与公布的预算价（或最高限价)相比降幅过小，或谈判响应人响应报价明显缺乏竞争性的，谈判小组可以否决所有谈判响应文件。</w:t>
      </w:r>
    </w:p>
    <w:p w14:paraId="673BE103" w14:textId="77777777" w:rsidR="001B14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18.3 澄清有关问题：在评审期间，谈判小组可以对谈判响应人进行询问。针对谈判响应文件中含义不明确、对同类问题表述不一致或者有明显文字和计算错误的内容，谈判小组可要求谈判响应人在30分钟内进行澄清、说明或者补正，并提供相关材料。澄清文件将作为谈判响应文件内容的一部分。</w:t>
      </w:r>
    </w:p>
    <w:p w14:paraId="7F3430F7" w14:textId="77777777" w:rsidR="001B14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18.4 谈判。谈判小组与通过谈判响应文件符合性审查和报价评审的谈判响应人，就报价和谈判小组提出的其他要求进行谈判。</w:t>
      </w:r>
    </w:p>
    <w:p w14:paraId="10475DC2" w14:textId="77777777" w:rsidR="001B14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18.5 谈判响应人根据谈判小组要求进行二次报价，且二次报价不得高于首轮报价，二次报价表由各谈判响应单位在谈判小组规定的时间内现场提交。谈判响应人未在规定时间内提交二次报价的，谈判小组以该谈判响应人的首轮报价作为最终报价。</w:t>
      </w:r>
    </w:p>
    <w:p w14:paraId="1CE48FDB" w14:textId="77777777" w:rsidR="001B14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18.6 确定成交候选人排序：谈判小组对通过谈判响应文件符合性审查、报价评审的谈判响应人，根据评审价由低至高的顺序排列。评审价最低的为第一成交候选人，次低的为第二成交候选人，第三低的为第三成交候选人。若出现两家或两家以上评审价最低且相等时，则由评审价最低且相等的谈判响应人进行三次报价，确定成交候选人排序，以此类推。</w:t>
      </w:r>
    </w:p>
    <w:p w14:paraId="076F76C4" w14:textId="77777777" w:rsidR="001B14D3" w:rsidRDefault="00000000">
      <w:pPr>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19 谈判评审异常情况处理:</w:t>
      </w:r>
    </w:p>
    <w:p w14:paraId="5A2BE523" w14:textId="77777777" w:rsidR="001B14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在竞争性谈判采购中，出现下列情况之一的，应予中止，采购人重新组织采购：</w:t>
      </w:r>
    </w:p>
    <w:p w14:paraId="610268CC" w14:textId="77777777" w:rsidR="001B14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（1）符合专业条件的谈判响应人或者对竞争性谈判文件作实质响应的谈判响应人不符合《安庆市立医院单位采购实施细则》规定的；</w:t>
      </w:r>
    </w:p>
    <w:p w14:paraId="347B4854" w14:textId="77777777" w:rsidR="001B14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（2）出现影响采购公正的违法、违规行为的；</w:t>
      </w:r>
    </w:p>
    <w:p w14:paraId="78929FC5" w14:textId="77777777" w:rsidR="001B14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（3）谈判响应人的总报价均超过了谈判最高限价，采购人不能支付的；</w:t>
      </w:r>
    </w:p>
    <w:p w14:paraId="2C083FEE" w14:textId="77777777" w:rsidR="001B14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（4）因重大变故，采购任务取消的。</w:t>
      </w:r>
    </w:p>
    <w:p w14:paraId="53894E93" w14:textId="77777777" w:rsidR="001B14D3" w:rsidRDefault="00000000">
      <w:pPr>
        <w:spacing w:line="300" w:lineRule="auto"/>
        <w:ind w:leftChars="134" w:left="562" w:hangingChars="100" w:hanging="281"/>
        <w:rPr>
          <w:rFonts w:ascii="仿宋" w:eastAsia="仿宋" w:hAnsi="仿宋" w:cs="仿宋"/>
          <w:b/>
          <w:bCs/>
          <w:sz w:val="28"/>
          <w:szCs w:val="28"/>
        </w:rPr>
      </w:pPr>
      <w:r>
        <w:rPr>
          <w:rFonts w:ascii="仿宋" w:eastAsia="仿宋" w:hAnsi="仿宋" w:cs="仿宋" w:hint="eastAsia"/>
          <w:b/>
          <w:bCs/>
          <w:sz w:val="28"/>
          <w:szCs w:val="28"/>
        </w:rPr>
        <w:t>20 成交结果公示</w:t>
      </w:r>
    </w:p>
    <w:p w14:paraId="55983152" w14:textId="77777777" w:rsidR="001B14D3"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采购人在评审报告推荐的成交候选人中按顺序确定成交人。采购人在安庆市立医院官网上公示成交结果。谈判响应人如有质疑、投诉，必须在成交公告规定的质疑、投诉期内向有关部门提出。</w:t>
      </w:r>
    </w:p>
    <w:p w14:paraId="4AA90169" w14:textId="77777777" w:rsidR="001B14D3" w:rsidRDefault="00000000">
      <w:pPr>
        <w:spacing w:line="300" w:lineRule="auto"/>
        <w:ind w:left="562" w:hangingChars="200" w:hanging="562"/>
        <w:rPr>
          <w:rFonts w:ascii="仿宋" w:eastAsia="仿宋" w:hAnsi="仿宋"/>
          <w:b/>
          <w:bCs/>
          <w:sz w:val="28"/>
          <w:szCs w:val="28"/>
        </w:rPr>
      </w:pPr>
      <w:bookmarkStart w:id="41" w:name="_Toc30718"/>
      <w:r>
        <w:rPr>
          <w:rFonts w:ascii="仿宋" w:eastAsia="仿宋" w:hAnsi="仿宋" w:hint="eastAsia"/>
          <w:b/>
          <w:bCs/>
          <w:sz w:val="28"/>
          <w:szCs w:val="28"/>
        </w:rPr>
        <w:t>七、合同授予</w:t>
      </w:r>
      <w:bookmarkEnd w:id="41"/>
    </w:p>
    <w:p w14:paraId="50A80531" w14:textId="77777777" w:rsidR="001B14D3" w:rsidRDefault="00000000">
      <w:pPr>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21</w:t>
      </w:r>
      <w:bookmarkStart w:id="42" w:name="_Toc21358"/>
      <w:bookmarkStart w:id="43" w:name="_Toc417655923"/>
      <w:bookmarkStart w:id="44" w:name="_Toc418517860"/>
      <w:r>
        <w:rPr>
          <w:rFonts w:ascii="仿宋" w:eastAsia="仿宋" w:hAnsi="仿宋" w:hint="eastAsia"/>
          <w:b/>
          <w:bCs/>
          <w:sz w:val="28"/>
          <w:szCs w:val="28"/>
        </w:rPr>
        <w:t xml:space="preserve"> 签订合同</w:t>
      </w:r>
      <w:bookmarkEnd w:id="42"/>
      <w:bookmarkEnd w:id="43"/>
      <w:bookmarkEnd w:id="44"/>
    </w:p>
    <w:p w14:paraId="58DBFFCB" w14:textId="77777777" w:rsidR="001B14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21.1 成交人的成交价即为合同价款。</w:t>
      </w:r>
    </w:p>
    <w:p w14:paraId="0AF0E42B" w14:textId="77777777" w:rsidR="001B14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 xml:space="preserve">21.2 成交人拒绝与采购人签订合同的，采购人可以按照评审报告推荐的成交候选人名单排序，确定下一候选人为成交人，也可以重新开展采购活动。 </w:t>
      </w:r>
    </w:p>
    <w:p w14:paraId="566DFBCB" w14:textId="77777777" w:rsidR="001B14D3" w:rsidRDefault="00000000">
      <w:pPr>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22 质疑和投诉</w:t>
      </w:r>
    </w:p>
    <w:p w14:paraId="54618119" w14:textId="77777777" w:rsidR="001B14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22.1 供应商认为谈判文件、采购过程和成交结果使自己的权益受到损害的，可以向采购人提出质疑。</w:t>
      </w:r>
    </w:p>
    <w:p w14:paraId="3BA27A91" w14:textId="77777777" w:rsidR="001B14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22.2 质疑供应商应当是参与所质疑项目采购活动的供应商。质疑以书面形式提出，超出法定质疑期提交的质疑将被拒绝。针对同一采购程序环节的质疑应一次性提出。</w:t>
      </w:r>
    </w:p>
    <w:p w14:paraId="6344E863" w14:textId="77777777" w:rsidR="001B14D3" w:rsidRDefault="00000000">
      <w:pPr>
        <w:pStyle w:val="30"/>
        <w:spacing w:before="0" w:beforeAutospacing="0" w:afterLines="50" w:after="156" w:afterAutospacing="0" w:line="240" w:lineRule="auto"/>
        <w:jc w:val="center"/>
        <w:rPr>
          <w:sz w:val="32"/>
          <w:szCs w:val="32"/>
        </w:rPr>
      </w:pPr>
      <w:r>
        <w:rPr>
          <w:lang w:val="zh-CN"/>
        </w:rPr>
        <w:br w:type="page"/>
      </w:r>
      <w:bookmarkStart w:id="45" w:name="_Toc15203"/>
      <w:bookmarkStart w:id="46" w:name="_Toc166244546"/>
      <w:bookmarkStart w:id="47" w:name="_Toc128659069"/>
      <w:bookmarkStart w:id="48" w:name="_Toc128058645"/>
      <w:r>
        <w:rPr>
          <w:rFonts w:hint="eastAsia"/>
          <w:sz w:val="32"/>
          <w:szCs w:val="32"/>
        </w:rPr>
        <w:lastRenderedPageBreak/>
        <w:t>第三章</w:t>
      </w:r>
      <w:r>
        <w:rPr>
          <w:rFonts w:hint="eastAsia"/>
          <w:sz w:val="32"/>
          <w:szCs w:val="32"/>
        </w:rPr>
        <w:t xml:space="preserve"> </w:t>
      </w:r>
      <w:r>
        <w:rPr>
          <w:rFonts w:hint="eastAsia"/>
          <w:sz w:val="32"/>
          <w:szCs w:val="32"/>
        </w:rPr>
        <w:t>货物需求及技术要求</w:t>
      </w:r>
      <w:bookmarkEnd w:id="45"/>
      <w:bookmarkEnd w:id="46"/>
      <w:bookmarkEnd w:id="47"/>
      <w:bookmarkEnd w:id="48"/>
    </w:p>
    <w:p w14:paraId="65940464" w14:textId="2D965D30" w:rsidR="001B14D3" w:rsidRDefault="00000000">
      <w:pPr>
        <w:spacing w:line="360" w:lineRule="auto"/>
        <w:ind w:firstLineChars="100" w:firstLine="280"/>
        <w:outlineLvl w:val="3"/>
        <w:rPr>
          <w:rFonts w:ascii="楷体" w:eastAsia="楷体" w:hAnsi="楷体"/>
          <w:sz w:val="28"/>
          <w:szCs w:val="28"/>
          <w:lang w:val="zh-CN"/>
        </w:rPr>
      </w:pPr>
      <w:bookmarkStart w:id="49" w:name="_Toc24273"/>
      <w:bookmarkStart w:id="50" w:name="_Toc28001"/>
      <w:r>
        <w:rPr>
          <w:rFonts w:ascii="楷体" w:eastAsia="楷体" w:hAnsi="楷体" w:hint="eastAsia"/>
          <w:sz w:val="28"/>
          <w:szCs w:val="28"/>
          <w:lang w:val="zh-CN"/>
        </w:rPr>
        <w:t>一、</w:t>
      </w:r>
      <w:r w:rsidR="00CA5FAB">
        <w:rPr>
          <w:rFonts w:ascii="楷体" w:eastAsia="楷体" w:hAnsi="楷体" w:hint="eastAsia"/>
          <w:sz w:val="28"/>
          <w:szCs w:val="28"/>
          <w:lang w:val="zh-CN"/>
        </w:rPr>
        <w:t>货物名称</w:t>
      </w:r>
      <w:r>
        <w:rPr>
          <w:rFonts w:ascii="楷体" w:eastAsia="楷体" w:hAnsi="楷体" w:hint="eastAsia"/>
          <w:sz w:val="28"/>
          <w:szCs w:val="28"/>
          <w:lang w:val="zh-CN"/>
        </w:rPr>
        <w:t>、</w:t>
      </w:r>
      <w:r w:rsidR="00CA5FAB">
        <w:rPr>
          <w:rFonts w:ascii="楷体" w:eastAsia="楷体" w:hAnsi="楷体" w:hint="eastAsia"/>
          <w:sz w:val="28"/>
          <w:szCs w:val="28"/>
          <w:lang w:val="zh-CN"/>
        </w:rPr>
        <w:t>技术</w:t>
      </w:r>
      <w:r>
        <w:rPr>
          <w:rFonts w:ascii="楷体" w:eastAsia="楷体" w:hAnsi="楷体" w:hint="eastAsia"/>
          <w:sz w:val="28"/>
          <w:szCs w:val="28"/>
          <w:lang w:val="zh-CN"/>
        </w:rPr>
        <w:t>参数及需求</w:t>
      </w:r>
      <w:bookmarkEnd w:id="49"/>
      <w:bookmarkEnd w:id="5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701"/>
        <w:gridCol w:w="3969"/>
        <w:gridCol w:w="567"/>
        <w:gridCol w:w="1134"/>
        <w:gridCol w:w="1701"/>
      </w:tblGrid>
      <w:tr w:rsidR="001B14D3" w14:paraId="067665C2" w14:textId="77777777">
        <w:trPr>
          <w:trHeight w:val="680"/>
          <w:jc w:val="center"/>
        </w:trPr>
        <w:tc>
          <w:tcPr>
            <w:tcW w:w="567" w:type="dxa"/>
            <w:tcBorders>
              <w:top w:val="single" w:sz="4" w:space="0" w:color="auto"/>
              <w:left w:val="single" w:sz="4" w:space="0" w:color="auto"/>
              <w:bottom w:val="single" w:sz="4" w:space="0" w:color="auto"/>
              <w:right w:val="single" w:sz="4" w:space="0" w:color="auto"/>
            </w:tcBorders>
            <w:vAlign w:val="center"/>
          </w:tcPr>
          <w:p w14:paraId="7A7955C7" w14:textId="77777777" w:rsidR="001B14D3" w:rsidRDefault="00000000">
            <w:pPr>
              <w:jc w:val="center"/>
            </w:pPr>
            <w:bookmarkStart w:id="51" w:name="OLE_LINK1"/>
            <w:bookmarkStart w:id="52" w:name="_Toc8852"/>
            <w:bookmarkStart w:id="53" w:name="_Toc4579"/>
            <w:r>
              <w:rPr>
                <w:rFonts w:hint="eastAsia"/>
              </w:rPr>
              <w:t>序号</w:t>
            </w:r>
          </w:p>
        </w:tc>
        <w:tc>
          <w:tcPr>
            <w:tcW w:w="1701" w:type="dxa"/>
            <w:tcBorders>
              <w:top w:val="single" w:sz="4" w:space="0" w:color="auto"/>
              <w:left w:val="single" w:sz="4" w:space="0" w:color="auto"/>
              <w:bottom w:val="single" w:sz="4" w:space="0" w:color="auto"/>
              <w:right w:val="single" w:sz="4" w:space="0" w:color="auto"/>
            </w:tcBorders>
            <w:vAlign w:val="center"/>
          </w:tcPr>
          <w:p w14:paraId="1BDCB140" w14:textId="01E5FBC0" w:rsidR="001B14D3" w:rsidRDefault="00000000">
            <w:pPr>
              <w:jc w:val="center"/>
            </w:pPr>
            <w:r>
              <w:rPr>
                <w:rFonts w:ascii="宋体" w:hAnsi="宋体" w:cs="宋体" w:hint="eastAsia"/>
                <w:kern w:val="0"/>
                <w:szCs w:val="21"/>
                <w:lang w:bidi="ar"/>
              </w:rPr>
              <w:t>货物名称</w:t>
            </w:r>
          </w:p>
        </w:tc>
        <w:tc>
          <w:tcPr>
            <w:tcW w:w="3969" w:type="dxa"/>
            <w:tcBorders>
              <w:top w:val="single" w:sz="4" w:space="0" w:color="auto"/>
              <w:left w:val="single" w:sz="4" w:space="0" w:color="auto"/>
              <w:bottom w:val="single" w:sz="4" w:space="0" w:color="auto"/>
              <w:right w:val="single" w:sz="4" w:space="0" w:color="auto"/>
            </w:tcBorders>
            <w:vAlign w:val="center"/>
          </w:tcPr>
          <w:p w14:paraId="7C88A4C3" w14:textId="609BF3D4" w:rsidR="001B14D3" w:rsidRDefault="00000000">
            <w:pPr>
              <w:jc w:val="center"/>
            </w:pPr>
            <w:r>
              <w:rPr>
                <w:rFonts w:ascii="宋体" w:hAnsi="宋体" w:cs="宋体" w:hint="eastAsia"/>
                <w:kern w:val="0"/>
                <w:szCs w:val="21"/>
                <w:lang w:bidi="ar"/>
              </w:rPr>
              <w:t>采购技术参数</w:t>
            </w:r>
          </w:p>
        </w:tc>
        <w:tc>
          <w:tcPr>
            <w:tcW w:w="567" w:type="dxa"/>
            <w:tcBorders>
              <w:top w:val="single" w:sz="4" w:space="0" w:color="auto"/>
              <w:left w:val="single" w:sz="4" w:space="0" w:color="auto"/>
              <w:bottom w:val="single" w:sz="4" w:space="0" w:color="auto"/>
              <w:right w:val="single" w:sz="4" w:space="0" w:color="auto"/>
            </w:tcBorders>
            <w:vAlign w:val="center"/>
          </w:tcPr>
          <w:p w14:paraId="2125B5BE" w14:textId="77777777" w:rsidR="001B14D3" w:rsidRDefault="00000000">
            <w:pPr>
              <w:jc w:val="center"/>
            </w:pPr>
            <w:r>
              <w:rPr>
                <w:rFonts w:ascii="宋体" w:hAnsi="宋体" w:cs="宋体" w:hint="eastAsia"/>
                <w:kern w:val="0"/>
                <w:szCs w:val="21"/>
                <w:lang w:bidi="ar"/>
              </w:rPr>
              <w:t>单位</w:t>
            </w:r>
          </w:p>
        </w:tc>
        <w:tc>
          <w:tcPr>
            <w:tcW w:w="1134" w:type="dxa"/>
            <w:tcBorders>
              <w:top w:val="single" w:sz="4" w:space="0" w:color="auto"/>
              <w:left w:val="single" w:sz="4" w:space="0" w:color="auto"/>
              <w:bottom w:val="single" w:sz="4" w:space="0" w:color="auto"/>
              <w:right w:val="single" w:sz="4" w:space="0" w:color="auto"/>
            </w:tcBorders>
            <w:vAlign w:val="center"/>
          </w:tcPr>
          <w:p w14:paraId="3EB9F8E4" w14:textId="77777777" w:rsidR="001B14D3" w:rsidRDefault="00000000">
            <w:pPr>
              <w:jc w:val="center"/>
            </w:pPr>
            <w:r>
              <w:rPr>
                <w:rFonts w:ascii="宋体" w:hAnsi="宋体" w:cs="宋体" w:hint="eastAsia"/>
                <w:kern w:val="0"/>
                <w:szCs w:val="21"/>
                <w:lang w:bidi="ar"/>
              </w:rPr>
              <w:t>一年预计使用量</w:t>
            </w:r>
          </w:p>
        </w:tc>
        <w:tc>
          <w:tcPr>
            <w:tcW w:w="1701" w:type="dxa"/>
            <w:tcBorders>
              <w:top w:val="single" w:sz="4" w:space="0" w:color="auto"/>
              <w:left w:val="single" w:sz="4" w:space="0" w:color="auto"/>
              <w:bottom w:val="single" w:sz="4" w:space="0" w:color="auto"/>
              <w:right w:val="single" w:sz="4" w:space="0" w:color="auto"/>
            </w:tcBorders>
            <w:vAlign w:val="center"/>
          </w:tcPr>
          <w:p w14:paraId="7F8E0583" w14:textId="77777777" w:rsidR="001B14D3" w:rsidRDefault="00000000">
            <w:pPr>
              <w:jc w:val="center"/>
            </w:pPr>
            <w:r>
              <w:rPr>
                <w:rFonts w:hint="eastAsia"/>
              </w:rPr>
              <w:t>备注</w:t>
            </w:r>
          </w:p>
        </w:tc>
      </w:tr>
      <w:tr w:rsidR="001B14D3" w14:paraId="0DB25F7F" w14:textId="77777777">
        <w:trPr>
          <w:trHeight w:val="567"/>
          <w:jc w:val="center"/>
        </w:trPr>
        <w:tc>
          <w:tcPr>
            <w:tcW w:w="567" w:type="dxa"/>
            <w:tcBorders>
              <w:top w:val="single" w:sz="4" w:space="0" w:color="auto"/>
              <w:left w:val="single" w:sz="4" w:space="0" w:color="auto"/>
              <w:bottom w:val="single" w:sz="4" w:space="0" w:color="auto"/>
              <w:right w:val="single" w:sz="4" w:space="0" w:color="auto"/>
            </w:tcBorders>
            <w:vAlign w:val="center"/>
          </w:tcPr>
          <w:p w14:paraId="072A7E00" w14:textId="77777777" w:rsidR="001B14D3" w:rsidRDefault="00000000">
            <w:pPr>
              <w:jc w:val="center"/>
            </w:pPr>
            <w:r>
              <w:rPr>
                <w:rFonts w:hint="eastAsia"/>
              </w:rPr>
              <w:t>1</w:t>
            </w:r>
          </w:p>
        </w:tc>
        <w:tc>
          <w:tcPr>
            <w:tcW w:w="1701" w:type="dxa"/>
            <w:tcBorders>
              <w:top w:val="single" w:sz="4" w:space="0" w:color="auto"/>
              <w:left w:val="single" w:sz="4" w:space="0" w:color="auto"/>
              <w:bottom w:val="single" w:sz="4" w:space="0" w:color="auto"/>
              <w:right w:val="single" w:sz="4" w:space="0" w:color="auto"/>
            </w:tcBorders>
            <w:vAlign w:val="center"/>
          </w:tcPr>
          <w:p w14:paraId="04307429" w14:textId="77777777" w:rsidR="001B14D3" w:rsidRDefault="00000000">
            <w:r>
              <w:rPr>
                <w:rFonts w:ascii="宋体" w:hAnsi="宋体" w:cs="宋体" w:hint="eastAsia"/>
                <w:kern w:val="0"/>
                <w:szCs w:val="21"/>
                <w:lang w:bidi="ar"/>
              </w:rPr>
              <w:t>长条卫生纸</w:t>
            </w:r>
          </w:p>
        </w:tc>
        <w:tc>
          <w:tcPr>
            <w:tcW w:w="3969" w:type="dxa"/>
            <w:tcBorders>
              <w:top w:val="single" w:sz="4" w:space="0" w:color="auto"/>
              <w:left w:val="single" w:sz="4" w:space="0" w:color="auto"/>
              <w:bottom w:val="single" w:sz="4" w:space="0" w:color="auto"/>
              <w:right w:val="single" w:sz="4" w:space="0" w:color="auto"/>
            </w:tcBorders>
            <w:vAlign w:val="center"/>
          </w:tcPr>
          <w:p w14:paraId="51E4F82C" w14:textId="77777777" w:rsidR="001B14D3" w:rsidRDefault="00000000">
            <w:pPr>
              <w:widowControl/>
              <w:textAlignment w:val="center"/>
              <w:rPr>
                <w:rFonts w:ascii="宋体" w:hAnsi="宋体" w:cs="宋体"/>
                <w:kern w:val="0"/>
                <w:szCs w:val="21"/>
                <w:lang w:bidi="ar"/>
              </w:rPr>
            </w:pPr>
            <w:r>
              <w:rPr>
                <w:rFonts w:ascii="宋体" w:hAnsi="宋体" w:cs="宋体" w:hint="eastAsia"/>
                <w:kern w:val="0"/>
                <w:szCs w:val="21"/>
                <w:lang w:bidi="ar"/>
              </w:rPr>
              <w:t>规格：300克，280*460mm*40张</w:t>
            </w:r>
          </w:p>
          <w:p w14:paraId="5811A16D" w14:textId="77777777" w:rsidR="001B14D3" w:rsidRDefault="00000000">
            <w:pPr>
              <w:widowControl/>
              <w:textAlignment w:val="center"/>
              <w:rPr>
                <w:rFonts w:ascii="宋体" w:hAnsi="宋体" w:cs="宋体"/>
                <w:kern w:val="0"/>
                <w:szCs w:val="21"/>
                <w:lang w:bidi="ar"/>
              </w:rPr>
            </w:pPr>
            <w:r>
              <w:rPr>
                <w:rFonts w:ascii="宋体" w:hAnsi="宋体" w:cs="宋体" w:hint="eastAsia"/>
                <w:kern w:val="0"/>
                <w:szCs w:val="21"/>
                <w:lang w:bidi="ar"/>
              </w:rPr>
              <w:t>产品标准号：GB/T20810</w:t>
            </w:r>
          </w:p>
          <w:p w14:paraId="376AAC96" w14:textId="77777777" w:rsidR="001B14D3" w:rsidRDefault="00000000">
            <w:pPr>
              <w:widowControl/>
              <w:textAlignment w:val="center"/>
              <w:rPr>
                <w:rFonts w:ascii="宋体" w:hAnsi="宋体" w:cs="宋体"/>
                <w:kern w:val="0"/>
                <w:szCs w:val="21"/>
                <w:lang w:bidi="ar"/>
              </w:rPr>
            </w:pPr>
            <w:r>
              <w:rPr>
                <w:rFonts w:ascii="宋体" w:hAnsi="宋体" w:cs="宋体" w:hint="eastAsia"/>
                <w:kern w:val="0"/>
                <w:szCs w:val="21"/>
                <w:lang w:bidi="ar"/>
              </w:rPr>
              <w:t>卫生标准号：GB15979</w:t>
            </w:r>
          </w:p>
          <w:p w14:paraId="126BD61B" w14:textId="77777777" w:rsidR="001B14D3" w:rsidRDefault="00000000">
            <w:pPr>
              <w:widowControl/>
              <w:textAlignment w:val="center"/>
              <w:rPr>
                <w:rFonts w:ascii="宋体" w:hAnsi="宋体" w:cs="宋体"/>
                <w:kern w:val="0"/>
                <w:szCs w:val="21"/>
                <w:lang w:bidi="ar"/>
              </w:rPr>
            </w:pPr>
            <w:r>
              <w:rPr>
                <w:rFonts w:ascii="宋体" w:hAnsi="宋体" w:cs="宋体" w:hint="eastAsia"/>
                <w:kern w:val="0"/>
                <w:szCs w:val="21"/>
                <w:lang w:bidi="ar"/>
              </w:rPr>
              <w:t>40张/包</w:t>
            </w:r>
          </w:p>
          <w:p w14:paraId="4E017498" w14:textId="77777777" w:rsidR="001B14D3" w:rsidRDefault="00000000">
            <w:r>
              <w:rPr>
                <w:rFonts w:ascii="宋体" w:hAnsi="宋体" w:cs="宋体" w:hint="eastAsia"/>
                <w:kern w:val="0"/>
                <w:szCs w:val="21"/>
                <w:lang w:bidi="ar"/>
              </w:rPr>
              <w:t>100%原生木浆，无荧光增白剂，湿水不易破，符合国家环保要求，抽取时不连张。</w:t>
            </w:r>
          </w:p>
        </w:tc>
        <w:tc>
          <w:tcPr>
            <w:tcW w:w="567" w:type="dxa"/>
            <w:tcBorders>
              <w:top w:val="single" w:sz="4" w:space="0" w:color="auto"/>
              <w:left w:val="single" w:sz="4" w:space="0" w:color="auto"/>
              <w:bottom w:val="single" w:sz="4" w:space="0" w:color="auto"/>
              <w:right w:val="single" w:sz="4" w:space="0" w:color="auto"/>
            </w:tcBorders>
            <w:vAlign w:val="center"/>
          </w:tcPr>
          <w:p w14:paraId="28E2BA32" w14:textId="77777777" w:rsidR="001B14D3" w:rsidRDefault="00000000">
            <w:pPr>
              <w:jc w:val="center"/>
            </w:pPr>
            <w:r>
              <w:rPr>
                <w:rFonts w:ascii="宋体" w:hAnsi="宋体" w:cs="宋体" w:hint="eastAsia"/>
                <w:kern w:val="0"/>
                <w:szCs w:val="21"/>
                <w:lang w:bidi="ar"/>
              </w:rPr>
              <w:t>包</w:t>
            </w:r>
          </w:p>
        </w:tc>
        <w:tc>
          <w:tcPr>
            <w:tcW w:w="1134" w:type="dxa"/>
            <w:tcBorders>
              <w:top w:val="single" w:sz="4" w:space="0" w:color="auto"/>
              <w:left w:val="single" w:sz="4" w:space="0" w:color="auto"/>
              <w:bottom w:val="single" w:sz="4" w:space="0" w:color="auto"/>
              <w:right w:val="single" w:sz="4" w:space="0" w:color="auto"/>
            </w:tcBorders>
            <w:vAlign w:val="center"/>
          </w:tcPr>
          <w:p w14:paraId="1D0DD4E0" w14:textId="77777777" w:rsidR="001B14D3" w:rsidRDefault="00000000">
            <w:pPr>
              <w:jc w:val="right"/>
            </w:pPr>
            <w:r>
              <w:rPr>
                <w:rFonts w:ascii="宋体" w:hAnsi="宋体" w:cs="宋体" w:hint="eastAsia"/>
                <w:kern w:val="0"/>
                <w:szCs w:val="21"/>
                <w:lang w:bidi="ar"/>
              </w:rPr>
              <w:t>14000</w:t>
            </w:r>
          </w:p>
        </w:tc>
        <w:tc>
          <w:tcPr>
            <w:tcW w:w="1701" w:type="dxa"/>
            <w:tcBorders>
              <w:top w:val="single" w:sz="4" w:space="0" w:color="auto"/>
              <w:left w:val="single" w:sz="4" w:space="0" w:color="auto"/>
              <w:bottom w:val="single" w:sz="4" w:space="0" w:color="auto"/>
              <w:right w:val="single" w:sz="4" w:space="0" w:color="auto"/>
            </w:tcBorders>
            <w:vAlign w:val="center"/>
          </w:tcPr>
          <w:p w14:paraId="36AC5E82" w14:textId="77777777" w:rsidR="001B14D3" w:rsidRDefault="001B14D3"/>
        </w:tc>
      </w:tr>
      <w:tr w:rsidR="001B14D3" w14:paraId="642AE3D9" w14:textId="77777777">
        <w:trPr>
          <w:trHeight w:val="567"/>
          <w:jc w:val="center"/>
        </w:trPr>
        <w:tc>
          <w:tcPr>
            <w:tcW w:w="567" w:type="dxa"/>
            <w:tcBorders>
              <w:top w:val="single" w:sz="4" w:space="0" w:color="auto"/>
              <w:left w:val="single" w:sz="4" w:space="0" w:color="auto"/>
              <w:bottom w:val="single" w:sz="4" w:space="0" w:color="auto"/>
              <w:right w:val="single" w:sz="4" w:space="0" w:color="auto"/>
            </w:tcBorders>
            <w:vAlign w:val="center"/>
          </w:tcPr>
          <w:p w14:paraId="0F063C71" w14:textId="77777777" w:rsidR="001B14D3" w:rsidRDefault="00000000">
            <w:pPr>
              <w:jc w:val="center"/>
            </w:pPr>
            <w:r>
              <w:rPr>
                <w:rFonts w:hint="eastAsia"/>
              </w:rPr>
              <w:t>2</w:t>
            </w:r>
          </w:p>
        </w:tc>
        <w:tc>
          <w:tcPr>
            <w:tcW w:w="1701" w:type="dxa"/>
            <w:tcBorders>
              <w:top w:val="single" w:sz="4" w:space="0" w:color="auto"/>
              <w:left w:val="single" w:sz="4" w:space="0" w:color="auto"/>
              <w:bottom w:val="single" w:sz="4" w:space="0" w:color="auto"/>
              <w:right w:val="single" w:sz="4" w:space="0" w:color="auto"/>
            </w:tcBorders>
            <w:vAlign w:val="center"/>
          </w:tcPr>
          <w:p w14:paraId="7D498274" w14:textId="77777777" w:rsidR="001B14D3" w:rsidRDefault="00000000">
            <w:r>
              <w:rPr>
                <w:rFonts w:ascii="宋体" w:hAnsi="宋体" w:cs="宋体" w:hint="eastAsia"/>
                <w:kern w:val="0"/>
                <w:szCs w:val="21"/>
                <w:lang w:bidi="ar"/>
              </w:rPr>
              <w:t>压花平板卫生纸</w:t>
            </w:r>
          </w:p>
        </w:tc>
        <w:tc>
          <w:tcPr>
            <w:tcW w:w="3969" w:type="dxa"/>
            <w:tcBorders>
              <w:top w:val="single" w:sz="4" w:space="0" w:color="auto"/>
              <w:left w:val="single" w:sz="4" w:space="0" w:color="auto"/>
              <w:bottom w:val="single" w:sz="4" w:space="0" w:color="auto"/>
              <w:right w:val="single" w:sz="4" w:space="0" w:color="auto"/>
            </w:tcBorders>
            <w:vAlign w:val="center"/>
          </w:tcPr>
          <w:p w14:paraId="081EA051" w14:textId="77777777" w:rsidR="001B14D3" w:rsidRDefault="00000000">
            <w:pPr>
              <w:widowControl/>
              <w:textAlignment w:val="center"/>
              <w:rPr>
                <w:rFonts w:ascii="宋体" w:hAnsi="宋体" w:cs="宋体"/>
                <w:kern w:val="0"/>
                <w:szCs w:val="21"/>
                <w:lang w:bidi="ar"/>
              </w:rPr>
            </w:pPr>
            <w:r>
              <w:rPr>
                <w:rFonts w:ascii="宋体" w:hAnsi="宋体" w:cs="宋体" w:hint="eastAsia"/>
                <w:kern w:val="0"/>
                <w:szCs w:val="21"/>
                <w:lang w:bidi="ar"/>
              </w:rPr>
              <w:t>规格：500克，220*160mm±4%*500张</w:t>
            </w:r>
          </w:p>
          <w:p w14:paraId="19F906CA" w14:textId="77777777" w:rsidR="001B14D3" w:rsidRDefault="00000000">
            <w:pPr>
              <w:widowControl/>
              <w:textAlignment w:val="center"/>
              <w:rPr>
                <w:rFonts w:ascii="宋体" w:hAnsi="宋体" w:cs="宋体"/>
                <w:kern w:val="0"/>
                <w:szCs w:val="21"/>
                <w:lang w:bidi="ar"/>
              </w:rPr>
            </w:pPr>
            <w:r>
              <w:rPr>
                <w:rFonts w:ascii="宋体" w:hAnsi="宋体" w:cs="宋体" w:hint="eastAsia"/>
                <w:kern w:val="0"/>
                <w:szCs w:val="21"/>
                <w:lang w:bidi="ar"/>
              </w:rPr>
              <w:t>产品标准号：GB/T20810</w:t>
            </w:r>
          </w:p>
          <w:p w14:paraId="0186322D" w14:textId="77777777" w:rsidR="001B14D3" w:rsidRDefault="00000000">
            <w:pPr>
              <w:widowControl/>
              <w:textAlignment w:val="center"/>
              <w:rPr>
                <w:rFonts w:ascii="宋体" w:hAnsi="宋体" w:cs="宋体"/>
                <w:kern w:val="0"/>
                <w:szCs w:val="21"/>
                <w:lang w:bidi="ar"/>
              </w:rPr>
            </w:pPr>
            <w:r>
              <w:rPr>
                <w:rFonts w:ascii="宋体" w:hAnsi="宋体" w:cs="宋体" w:hint="eastAsia"/>
                <w:kern w:val="0"/>
                <w:szCs w:val="21"/>
                <w:lang w:bidi="ar"/>
              </w:rPr>
              <w:t>500张/包</w:t>
            </w:r>
          </w:p>
          <w:p w14:paraId="143FA412" w14:textId="77777777" w:rsidR="001B14D3" w:rsidRDefault="00000000">
            <w:r>
              <w:rPr>
                <w:rFonts w:ascii="宋体" w:hAnsi="宋体" w:cs="宋体" w:hint="eastAsia"/>
                <w:kern w:val="0"/>
                <w:szCs w:val="21"/>
                <w:lang w:bidi="ar"/>
              </w:rPr>
              <w:t>原生木浆，无荧光增白剂，湿水不易破，符合国家环保要求，抽取时不连张。</w:t>
            </w:r>
          </w:p>
        </w:tc>
        <w:tc>
          <w:tcPr>
            <w:tcW w:w="567" w:type="dxa"/>
            <w:tcBorders>
              <w:top w:val="single" w:sz="4" w:space="0" w:color="auto"/>
              <w:left w:val="single" w:sz="4" w:space="0" w:color="auto"/>
              <w:bottom w:val="single" w:sz="4" w:space="0" w:color="auto"/>
              <w:right w:val="single" w:sz="4" w:space="0" w:color="auto"/>
            </w:tcBorders>
            <w:vAlign w:val="center"/>
          </w:tcPr>
          <w:p w14:paraId="6885F119" w14:textId="77777777" w:rsidR="001B14D3" w:rsidRDefault="00000000">
            <w:pPr>
              <w:jc w:val="center"/>
            </w:pPr>
            <w:r>
              <w:rPr>
                <w:rFonts w:ascii="宋体" w:hAnsi="宋体" w:cs="宋体" w:hint="eastAsia"/>
                <w:kern w:val="0"/>
                <w:szCs w:val="21"/>
                <w:lang w:bidi="ar"/>
              </w:rPr>
              <w:t>包</w:t>
            </w:r>
          </w:p>
        </w:tc>
        <w:tc>
          <w:tcPr>
            <w:tcW w:w="1134" w:type="dxa"/>
            <w:tcBorders>
              <w:top w:val="single" w:sz="4" w:space="0" w:color="auto"/>
              <w:left w:val="single" w:sz="4" w:space="0" w:color="auto"/>
              <w:bottom w:val="single" w:sz="4" w:space="0" w:color="auto"/>
              <w:right w:val="single" w:sz="4" w:space="0" w:color="auto"/>
            </w:tcBorders>
            <w:vAlign w:val="center"/>
          </w:tcPr>
          <w:p w14:paraId="757F3803" w14:textId="77777777" w:rsidR="001B14D3" w:rsidRDefault="00000000">
            <w:pPr>
              <w:jc w:val="right"/>
            </w:pPr>
            <w:r>
              <w:rPr>
                <w:rFonts w:ascii="宋体" w:hAnsi="宋体" w:cs="宋体" w:hint="eastAsia"/>
                <w:kern w:val="0"/>
                <w:szCs w:val="21"/>
                <w:lang w:bidi="ar"/>
              </w:rPr>
              <w:t>30000</w:t>
            </w:r>
          </w:p>
        </w:tc>
        <w:tc>
          <w:tcPr>
            <w:tcW w:w="1701" w:type="dxa"/>
            <w:tcBorders>
              <w:top w:val="single" w:sz="4" w:space="0" w:color="auto"/>
              <w:left w:val="single" w:sz="4" w:space="0" w:color="auto"/>
              <w:bottom w:val="single" w:sz="4" w:space="0" w:color="auto"/>
              <w:right w:val="single" w:sz="4" w:space="0" w:color="auto"/>
            </w:tcBorders>
            <w:vAlign w:val="center"/>
          </w:tcPr>
          <w:p w14:paraId="2C94D137" w14:textId="77777777" w:rsidR="001B14D3" w:rsidRDefault="001B14D3"/>
        </w:tc>
      </w:tr>
      <w:tr w:rsidR="001B14D3" w14:paraId="74810572" w14:textId="77777777">
        <w:trPr>
          <w:trHeight w:val="567"/>
          <w:jc w:val="center"/>
        </w:trPr>
        <w:tc>
          <w:tcPr>
            <w:tcW w:w="567" w:type="dxa"/>
            <w:tcBorders>
              <w:top w:val="single" w:sz="4" w:space="0" w:color="auto"/>
              <w:left w:val="single" w:sz="4" w:space="0" w:color="auto"/>
              <w:bottom w:val="single" w:sz="4" w:space="0" w:color="auto"/>
              <w:right w:val="single" w:sz="4" w:space="0" w:color="auto"/>
            </w:tcBorders>
            <w:vAlign w:val="center"/>
          </w:tcPr>
          <w:p w14:paraId="5C73F6DD" w14:textId="77777777" w:rsidR="001B14D3" w:rsidRDefault="00000000">
            <w:pPr>
              <w:jc w:val="center"/>
            </w:pPr>
            <w:r>
              <w:rPr>
                <w:rFonts w:hint="eastAsia"/>
              </w:rPr>
              <w:t>3</w:t>
            </w:r>
          </w:p>
        </w:tc>
        <w:tc>
          <w:tcPr>
            <w:tcW w:w="1701" w:type="dxa"/>
            <w:tcBorders>
              <w:top w:val="single" w:sz="4" w:space="0" w:color="auto"/>
              <w:left w:val="single" w:sz="4" w:space="0" w:color="auto"/>
              <w:bottom w:val="single" w:sz="4" w:space="0" w:color="auto"/>
              <w:right w:val="single" w:sz="4" w:space="0" w:color="auto"/>
            </w:tcBorders>
            <w:vAlign w:val="center"/>
          </w:tcPr>
          <w:p w14:paraId="67D25FDD" w14:textId="77777777" w:rsidR="001B14D3" w:rsidRDefault="00000000">
            <w:r>
              <w:rPr>
                <w:rFonts w:ascii="宋体" w:hAnsi="宋体" w:cs="宋体" w:hint="eastAsia"/>
                <w:kern w:val="0"/>
                <w:szCs w:val="21"/>
                <w:lang w:bidi="ar"/>
              </w:rPr>
              <w:t>刀切卫生纸</w:t>
            </w:r>
          </w:p>
        </w:tc>
        <w:tc>
          <w:tcPr>
            <w:tcW w:w="3969" w:type="dxa"/>
            <w:tcBorders>
              <w:top w:val="single" w:sz="4" w:space="0" w:color="auto"/>
              <w:left w:val="single" w:sz="4" w:space="0" w:color="auto"/>
              <w:bottom w:val="single" w:sz="4" w:space="0" w:color="auto"/>
              <w:right w:val="single" w:sz="4" w:space="0" w:color="auto"/>
            </w:tcBorders>
            <w:vAlign w:val="center"/>
          </w:tcPr>
          <w:p w14:paraId="0CB48A7D" w14:textId="77777777" w:rsidR="001B14D3" w:rsidRDefault="00000000">
            <w:pPr>
              <w:widowControl/>
              <w:textAlignment w:val="center"/>
              <w:rPr>
                <w:rFonts w:ascii="宋体" w:hAnsi="宋体" w:cs="宋体"/>
                <w:kern w:val="0"/>
                <w:szCs w:val="21"/>
                <w:lang w:bidi="ar"/>
              </w:rPr>
            </w:pPr>
            <w:r>
              <w:rPr>
                <w:rFonts w:ascii="宋体" w:hAnsi="宋体" w:cs="宋体" w:hint="eastAsia"/>
                <w:kern w:val="0"/>
                <w:szCs w:val="21"/>
                <w:lang w:bidi="ar"/>
              </w:rPr>
              <w:t>规格：500克，230*160mm±4%</w:t>
            </w:r>
          </w:p>
          <w:p w14:paraId="053191CA" w14:textId="77777777" w:rsidR="001B14D3" w:rsidRDefault="00000000">
            <w:r>
              <w:rPr>
                <w:rFonts w:ascii="宋体" w:hAnsi="宋体" w:cs="宋体" w:hint="eastAsia"/>
                <w:kern w:val="0"/>
                <w:szCs w:val="21"/>
                <w:lang w:bidi="ar"/>
              </w:rPr>
              <w:t>产品标准号：GB/T20810</w:t>
            </w:r>
          </w:p>
        </w:tc>
        <w:tc>
          <w:tcPr>
            <w:tcW w:w="567" w:type="dxa"/>
            <w:tcBorders>
              <w:top w:val="single" w:sz="4" w:space="0" w:color="auto"/>
              <w:left w:val="single" w:sz="4" w:space="0" w:color="auto"/>
              <w:bottom w:val="single" w:sz="4" w:space="0" w:color="auto"/>
              <w:right w:val="single" w:sz="4" w:space="0" w:color="auto"/>
            </w:tcBorders>
            <w:vAlign w:val="center"/>
          </w:tcPr>
          <w:p w14:paraId="59B2A495" w14:textId="77777777" w:rsidR="001B14D3" w:rsidRDefault="00000000">
            <w:pPr>
              <w:jc w:val="center"/>
            </w:pPr>
            <w:r>
              <w:rPr>
                <w:rFonts w:ascii="宋体" w:hAnsi="宋体" w:cs="宋体" w:hint="eastAsia"/>
                <w:kern w:val="0"/>
                <w:szCs w:val="21"/>
                <w:lang w:bidi="ar"/>
              </w:rPr>
              <w:t>包</w:t>
            </w:r>
          </w:p>
        </w:tc>
        <w:tc>
          <w:tcPr>
            <w:tcW w:w="1134" w:type="dxa"/>
            <w:tcBorders>
              <w:top w:val="single" w:sz="4" w:space="0" w:color="auto"/>
              <w:left w:val="single" w:sz="4" w:space="0" w:color="auto"/>
              <w:bottom w:val="single" w:sz="4" w:space="0" w:color="auto"/>
              <w:right w:val="single" w:sz="4" w:space="0" w:color="auto"/>
            </w:tcBorders>
            <w:vAlign w:val="center"/>
          </w:tcPr>
          <w:p w14:paraId="3560DCCB" w14:textId="77777777" w:rsidR="001B14D3" w:rsidRDefault="00000000">
            <w:pPr>
              <w:jc w:val="right"/>
            </w:pPr>
            <w:r>
              <w:rPr>
                <w:rFonts w:ascii="宋体" w:hAnsi="宋体" w:cs="宋体" w:hint="eastAsia"/>
                <w:kern w:val="0"/>
                <w:szCs w:val="21"/>
                <w:lang w:bidi="ar"/>
              </w:rPr>
              <w:t>500</w:t>
            </w:r>
          </w:p>
        </w:tc>
        <w:tc>
          <w:tcPr>
            <w:tcW w:w="1701" w:type="dxa"/>
            <w:tcBorders>
              <w:top w:val="single" w:sz="4" w:space="0" w:color="auto"/>
              <w:left w:val="single" w:sz="4" w:space="0" w:color="auto"/>
              <w:bottom w:val="single" w:sz="4" w:space="0" w:color="auto"/>
              <w:right w:val="single" w:sz="4" w:space="0" w:color="auto"/>
            </w:tcBorders>
            <w:vAlign w:val="center"/>
          </w:tcPr>
          <w:p w14:paraId="60032A77" w14:textId="77777777" w:rsidR="001B14D3" w:rsidRDefault="001B14D3"/>
        </w:tc>
      </w:tr>
      <w:tr w:rsidR="001B14D3" w14:paraId="7B2555B2" w14:textId="77777777">
        <w:trPr>
          <w:trHeight w:val="567"/>
          <w:jc w:val="center"/>
        </w:trPr>
        <w:tc>
          <w:tcPr>
            <w:tcW w:w="567" w:type="dxa"/>
            <w:tcBorders>
              <w:top w:val="single" w:sz="4" w:space="0" w:color="auto"/>
              <w:left w:val="single" w:sz="4" w:space="0" w:color="auto"/>
              <w:bottom w:val="single" w:sz="4" w:space="0" w:color="auto"/>
              <w:right w:val="single" w:sz="4" w:space="0" w:color="auto"/>
            </w:tcBorders>
            <w:vAlign w:val="center"/>
          </w:tcPr>
          <w:p w14:paraId="14BAEE0A" w14:textId="77777777" w:rsidR="001B14D3" w:rsidRDefault="00000000">
            <w:pPr>
              <w:jc w:val="center"/>
            </w:pPr>
            <w:r>
              <w:rPr>
                <w:rFonts w:hint="eastAsia"/>
              </w:rPr>
              <w:t>4</w:t>
            </w:r>
          </w:p>
        </w:tc>
        <w:tc>
          <w:tcPr>
            <w:tcW w:w="1701" w:type="dxa"/>
            <w:tcBorders>
              <w:top w:val="single" w:sz="4" w:space="0" w:color="auto"/>
              <w:left w:val="single" w:sz="4" w:space="0" w:color="auto"/>
              <w:bottom w:val="single" w:sz="4" w:space="0" w:color="auto"/>
              <w:right w:val="single" w:sz="4" w:space="0" w:color="auto"/>
            </w:tcBorders>
            <w:vAlign w:val="center"/>
          </w:tcPr>
          <w:p w14:paraId="624AA06A" w14:textId="77777777" w:rsidR="001B14D3" w:rsidRDefault="00000000">
            <w:r>
              <w:rPr>
                <w:rFonts w:ascii="宋体" w:hAnsi="宋体" w:cs="宋体" w:hint="eastAsia"/>
                <w:kern w:val="0"/>
                <w:szCs w:val="21"/>
                <w:lang w:bidi="ar"/>
              </w:rPr>
              <w:t>硬盒</w:t>
            </w:r>
            <w:proofErr w:type="gramStart"/>
            <w:r>
              <w:rPr>
                <w:rFonts w:ascii="宋体" w:hAnsi="宋体" w:cs="宋体" w:hint="eastAsia"/>
                <w:kern w:val="0"/>
                <w:szCs w:val="21"/>
                <w:lang w:bidi="ar"/>
              </w:rPr>
              <w:t>手抽纸</w:t>
            </w:r>
            <w:proofErr w:type="gramEnd"/>
          </w:p>
        </w:tc>
        <w:tc>
          <w:tcPr>
            <w:tcW w:w="3969" w:type="dxa"/>
            <w:tcBorders>
              <w:top w:val="single" w:sz="4" w:space="0" w:color="auto"/>
              <w:left w:val="single" w:sz="4" w:space="0" w:color="auto"/>
              <w:bottom w:val="single" w:sz="4" w:space="0" w:color="auto"/>
              <w:right w:val="single" w:sz="4" w:space="0" w:color="auto"/>
            </w:tcBorders>
            <w:vAlign w:val="center"/>
          </w:tcPr>
          <w:p w14:paraId="63F8F7D8" w14:textId="77777777" w:rsidR="001B14D3" w:rsidRDefault="00000000">
            <w:pPr>
              <w:widowControl/>
              <w:textAlignment w:val="center"/>
              <w:rPr>
                <w:rFonts w:ascii="宋体" w:hAnsi="宋体" w:cs="宋体"/>
                <w:kern w:val="0"/>
                <w:szCs w:val="21"/>
                <w:lang w:bidi="ar"/>
              </w:rPr>
            </w:pPr>
            <w:r>
              <w:rPr>
                <w:rFonts w:ascii="宋体" w:hAnsi="宋体" w:cs="宋体" w:hint="eastAsia"/>
                <w:kern w:val="0"/>
                <w:szCs w:val="21"/>
                <w:lang w:bidi="ar"/>
              </w:rPr>
              <w:t>规格：190mmx210mm</w:t>
            </w:r>
          </w:p>
          <w:p w14:paraId="6149048A" w14:textId="77777777" w:rsidR="001B14D3" w:rsidRDefault="00000000">
            <w:pPr>
              <w:widowControl/>
              <w:textAlignment w:val="center"/>
              <w:rPr>
                <w:rFonts w:ascii="宋体" w:hAnsi="宋体" w:cs="宋体"/>
                <w:kern w:val="0"/>
                <w:szCs w:val="21"/>
                <w:lang w:bidi="ar"/>
              </w:rPr>
            </w:pPr>
            <w:r>
              <w:rPr>
                <w:rFonts w:ascii="宋体" w:hAnsi="宋体" w:cs="宋体" w:hint="eastAsia"/>
                <w:kern w:val="0"/>
                <w:szCs w:val="21"/>
                <w:lang w:bidi="ar"/>
              </w:rPr>
              <w:t>双层</w:t>
            </w:r>
          </w:p>
          <w:p w14:paraId="494011A0" w14:textId="77777777" w:rsidR="001B14D3" w:rsidRDefault="00000000">
            <w:r>
              <w:rPr>
                <w:rFonts w:ascii="宋体" w:hAnsi="宋体" w:cs="宋体" w:hint="eastAsia"/>
                <w:kern w:val="0"/>
                <w:szCs w:val="21"/>
                <w:lang w:bidi="ar"/>
              </w:rPr>
              <w:t>200抽/盒</w:t>
            </w:r>
          </w:p>
        </w:tc>
        <w:tc>
          <w:tcPr>
            <w:tcW w:w="567" w:type="dxa"/>
            <w:tcBorders>
              <w:top w:val="single" w:sz="4" w:space="0" w:color="auto"/>
              <w:left w:val="single" w:sz="4" w:space="0" w:color="auto"/>
              <w:bottom w:val="single" w:sz="4" w:space="0" w:color="auto"/>
              <w:right w:val="single" w:sz="4" w:space="0" w:color="auto"/>
            </w:tcBorders>
            <w:vAlign w:val="center"/>
          </w:tcPr>
          <w:p w14:paraId="39F10BC1" w14:textId="4D0B10B8" w:rsidR="001B14D3" w:rsidRDefault="00000000">
            <w:pPr>
              <w:jc w:val="center"/>
            </w:pPr>
            <w:r>
              <w:rPr>
                <w:rFonts w:ascii="宋体" w:hAnsi="宋体" w:cs="宋体" w:hint="eastAsia"/>
                <w:kern w:val="0"/>
                <w:szCs w:val="21"/>
                <w:lang w:bidi="ar"/>
              </w:rPr>
              <w:t>盒</w:t>
            </w:r>
          </w:p>
        </w:tc>
        <w:tc>
          <w:tcPr>
            <w:tcW w:w="1134" w:type="dxa"/>
            <w:tcBorders>
              <w:top w:val="single" w:sz="4" w:space="0" w:color="auto"/>
              <w:left w:val="single" w:sz="4" w:space="0" w:color="auto"/>
              <w:bottom w:val="single" w:sz="4" w:space="0" w:color="auto"/>
              <w:right w:val="single" w:sz="4" w:space="0" w:color="auto"/>
            </w:tcBorders>
            <w:vAlign w:val="center"/>
          </w:tcPr>
          <w:p w14:paraId="6F5CC2C7" w14:textId="77777777" w:rsidR="001B14D3" w:rsidRDefault="00000000">
            <w:pPr>
              <w:jc w:val="right"/>
            </w:pPr>
            <w:r>
              <w:rPr>
                <w:rFonts w:ascii="宋体" w:hAnsi="宋体" w:cs="宋体" w:hint="eastAsia"/>
                <w:kern w:val="0"/>
                <w:szCs w:val="21"/>
                <w:lang w:bidi="ar"/>
              </w:rPr>
              <w:t>1000</w:t>
            </w:r>
          </w:p>
        </w:tc>
        <w:tc>
          <w:tcPr>
            <w:tcW w:w="1701" w:type="dxa"/>
            <w:tcBorders>
              <w:top w:val="single" w:sz="4" w:space="0" w:color="auto"/>
              <w:left w:val="single" w:sz="4" w:space="0" w:color="auto"/>
              <w:bottom w:val="single" w:sz="4" w:space="0" w:color="auto"/>
              <w:right w:val="single" w:sz="4" w:space="0" w:color="auto"/>
            </w:tcBorders>
            <w:vAlign w:val="center"/>
          </w:tcPr>
          <w:p w14:paraId="54A93A10" w14:textId="77777777" w:rsidR="001B14D3" w:rsidRDefault="001B14D3"/>
        </w:tc>
      </w:tr>
    </w:tbl>
    <w:p w14:paraId="62557E5B" w14:textId="77777777" w:rsidR="001B14D3" w:rsidRPr="0065007A" w:rsidRDefault="00000000">
      <w:pPr>
        <w:rPr>
          <w:rFonts w:ascii="宋体" w:hAnsi="宋体" w:cs="宋体"/>
          <w:szCs w:val="21"/>
        </w:rPr>
      </w:pPr>
      <w:r w:rsidRPr="0065007A">
        <w:rPr>
          <w:rFonts w:ascii="宋体" w:hAnsi="宋体" w:cs="宋体" w:hint="eastAsia"/>
          <w:szCs w:val="21"/>
        </w:rPr>
        <w:t>注意：</w:t>
      </w:r>
    </w:p>
    <w:p w14:paraId="04DD4A18" w14:textId="0A2A0AE8" w:rsidR="001B14D3" w:rsidRPr="0065007A" w:rsidRDefault="00000000">
      <w:pPr>
        <w:ind w:left="210" w:hangingChars="100" w:hanging="210"/>
        <w:rPr>
          <w:rFonts w:ascii="宋体" w:hAnsi="宋体" w:cs="宋体"/>
          <w:szCs w:val="21"/>
          <w:highlight w:val="yellow"/>
        </w:rPr>
      </w:pPr>
      <w:r w:rsidRPr="0065007A">
        <w:rPr>
          <w:rFonts w:ascii="宋体" w:hAnsi="宋体" w:cs="宋体" w:hint="eastAsia"/>
          <w:szCs w:val="21"/>
        </w:rPr>
        <w:t>1.本项目核心产品为</w:t>
      </w:r>
      <w:r w:rsidR="00BF1D87" w:rsidRPr="0065007A">
        <w:rPr>
          <w:rFonts w:ascii="宋体" w:hAnsi="宋体" w:cs="宋体" w:hint="eastAsia"/>
          <w:szCs w:val="21"/>
        </w:rPr>
        <w:t>压花平板卫生纸</w:t>
      </w:r>
      <w:r w:rsidR="0065007A" w:rsidRPr="0065007A">
        <w:rPr>
          <w:rFonts w:ascii="宋体" w:hAnsi="宋体" w:cs="宋体" w:hint="eastAsia"/>
          <w:szCs w:val="21"/>
        </w:rPr>
        <w:t>。</w:t>
      </w:r>
      <w:r w:rsidR="00B03096">
        <w:rPr>
          <w:rFonts w:ascii="宋体" w:hAnsi="宋体" w:cs="宋体" w:hint="eastAsia"/>
          <w:szCs w:val="21"/>
        </w:rPr>
        <w:t>评审现场</w:t>
      </w:r>
      <w:proofErr w:type="gramStart"/>
      <w:r w:rsidR="003837D0">
        <w:rPr>
          <w:rFonts w:ascii="宋体" w:hAnsi="宋体" w:cs="宋体" w:hint="eastAsia"/>
          <w:szCs w:val="21"/>
        </w:rPr>
        <w:t>需</w:t>
      </w:r>
      <w:r w:rsidR="00B03096">
        <w:rPr>
          <w:rFonts w:ascii="宋体" w:hAnsi="宋体" w:cs="宋体" w:hint="eastAsia"/>
          <w:szCs w:val="21"/>
        </w:rPr>
        <w:t>展示</w:t>
      </w:r>
      <w:proofErr w:type="gramEnd"/>
      <w:r w:rsidR="00A04AD7">
        <w:rPr>
          <w:rFonts w:ascii="宋体" w:hAnsi="宋体" w:cs="宋体" w:hint="eastAsia"/>
          <w:szCs w:val="21"/>
        </w:rPr>
        <w:t>表中所列货物的样品。</w:t>
      </w:r>
    </w:p>
    <w:p w14:paraId="387036D0" w14:textId="66DA3E0B" w:rsidR="001B14D3" w:rsidRPr="0065007A" w:rsidRDefault="00000000">
      <w:pPr>
        <w:ind w:left="210" w:hangingChars="100" w:hanging="210"/>
        <w:rPr>
          <w:rFonts w:ascii="宋体" w:hAnsi="宋体" w:cs="宋体"/>
          <w:szCs w:val="21"/>
        </w:rPr>
      </w:pPr>
      <w:r w:rsidRPr="0065007A">
        <w:rPr>
          <w:rFonts w:ascii="宋体" w:hAnsi="宋体" w:cs="宋体" w:hint="eastAsia"/>
          <w:szCs w:val="21"/>
        </w:rPr>
        <w:t>2.响应人的响应文件必须标明所投货物的品牌与参数。</w:t>
      </w:r>
    </w:p>
    <w:p w14:paraId="43F396F7" w14:textId="30FD3A60" w:rsidR="001B14D3" w:rsidRPr="0065007A" w:rsidRDefault="00B7566E">
      <w:pPr>
        <w:ind w:left="210" w:hangingChars="100" w:hanging="210"/>
        <w:rPr>
          <w:rFonts w:ascii="宋体" w:hAnsi="宋体" w:cs="宋体"/>
          <w:szCs w:val="21"/>
        </w:rPr>
      </w:pPr>
      <w:r w:rsidRPr="0065007A">
        <w:rPr>
          <w:rFonts w:ascii="宋体" w:hAnsi="宋体" w:cs="宋体" w:hint="eastAsia"/>
          <w:szCs w:val="21"/>
        </w:rPr>
        <w:t>3.以上清单数量为</w:t>
      </w:r>
      <w:r w:rsidR="00AB1F56">
        <w:rPr>
          <w:rFonts w:ascii="宋体" w:hAnsi="宋体" w:cs="宋体" w:hint="eastAsia"/>
          <w:szCs w:val="21"/>
        </w:rPr>
        <w:t>1年</w:t>
      </w:r>
      <w:r w:rsidRPr="0065007A">
        <w:rPr>
          <w:rFonts w:ascii="宋体" w:hAnsi="宋体" w:cs="宋体" w:hint="eastAsia"/>
          <w:szCs w:val="21"/>
        </w:rPr>
        <w:t>预计使用量，实际使用量以采购需求为准，根据采购人需求随时供货。采购人无法预计也无法保证成交人在服务期内所将获得的业务量，成交人自负盈亏。</w:t>
      </w:r>
    </w:p>
    <w:bookmarkEnd w:id="51"/>
    <w:bookmarkEnd w:id="52"/>
    <w:bookmarkEnd w:id="53"/>
    <w:p w14:paraId="64E5C6A6" w14:textId="0BE69082" w:rsidR="001B14D3" w:rsidRDefault="00CA5FAB">
      <w:pPr>
        <w:spacing w:line="360" w:lineRule="auto"/>
        <w:ind w:firstLineChars="100" w:firstLine="280"/>
        <w:outlineLvl w:val="3"/>
        <w:rPr>
          <w:rFonts w:ascii="楷体" w:eastAsia="楷体" w:hAnsi="楷体"/>
          <w:sz w:val="28"/>
          <w:szCs w:val="28"/>
          <w:lang w:val="zh-CN"/>
        </w:rPr>
      </w:pPr>
      <w:r>
        <w:rPr>
          <w:rFonts w:ascii="楷体" w:eastAsia="楷体" w:hAnsi="楷体" w:hint="eastAsia"/>
          <w:sz w:val="28"/>
          <w:szCs w:val="28"/>
          <w:lang w:val="zh-CN"/>
        </w:rPr>
        <w:t>二、投报要求</w:t>
      </w:r>
    </w:p>
    <w:p w14:paraId="5E02CDC2" w14:textId="166BEB24" w:rsidR="001B14D3"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1.响应人应严格把控所投报货物的质量、规格等，</w:t>
      </w:r>
      <w:r w:rsidR="00B23C5B" w:rsidRPr="00B23C5B">
        <w:rPr>
          <w:rFonts w:ascii="仿宋" w:eastAsia="仿宋" w:hAnsi="仿宋" w:cs="仿宋" w:hint="eastAsia"/>
          <w:color w:val="000000"/>
          <w:kern w:val="0"/>
          <w:sz w:val="28"/>
          <w:szCs w:val="28"/>
        </w:rPr>
        <w:t>所有</w:t>
      </w:r>
      <w:r w:rsidR="00B23C5B">
        <w:rPr>
          <w:rFonts w:ascii="仿宋" w:eastAsia="仿宋" w:hAnsi="仿宋" w:cs="仿宋" w:hint="eastAsia"/>
          <w:color w:val="000000"/>
          <w:kern w:val="0"/>
          <w:sz w:val="28"/>
          <w:szCs w:val="28"/>
        </w:rPr>
        <w:t>供货</w:t>
      </w:r>
      <w:r w:rsidR="00B23C5B" w:rsidRPr="00B23C5B">
        <w:rPr>
          <w:rFonts w:ascii="仿宋" w:eastAsia="仿宋" w:hAnsi="仿宋" w:cs="仿宋" w:hint="eastAsia"/>
          <w:color w:val="000000"/>
          <w:kern w:val="0"/>
          <w:sz w:val="28"/>
          <w:szCs w:val="28"/>
        </w:rPr>
        <w:t>品种严格按照表中规格及其要求供货，且要求中上等质量，</w:t>
      </w:r>
      <w:r>
        <w:rPr>
          <w:rFonts w:ascii="仿宋" w:eastAsia="仿宋" w:hAnsi="仿宋" w:cs="仿宋" w:hint="eastAsia"/>
          <w:color w:val="000000"/>
          <w:kern w:val="0"/>
          <w:sz w:val="28"/>
          <w:szCs w:val="28"/>
        </w:rPr>
        <w:t>不得投</w:t>
      </w:r>
      <w:proofErr w:type="gramStart"/>
      <w:r>
        <w:rPr>
          <w:rFonts w:ascii="仿宋" w:eastAsia="仿宋" w:hAnsi="仿宋" w:cs="仿宋" w:hint="eastAsia"/>
          <w:color w:val="000000"/>
          <w:kern w:val="0"/>
          <w:sz w:val="28"/>
          <w:szCs w:val="28"/>
        </w:rPr>
        <w:t>报一些</w:t>
      </w:r>
      <w:proofErr w:type="gramEnd"/>
      <w:r>
        <w:rPr>
          <w:rFonts w:ascii="仿宋" w:eastAsia="仿宋" w:hAnsi="仿宋" w:cs="仿宋" w:hint="eastAsia"/>
          <w:color w:val="000000"/>
          <w:kern w:val="0"/>
          <w:sz w:val="28"/>
          <w:szCs w:val="28"/>
        </w:rPr>
        <w:t>产品质量差、甚至低档劣质产品，所投报的产品必须符合或优于本项目文件要求和采购人现用产品的质量、性能和规格等参数，</w:t>
      </w:r>
      <w:r w:rsidR="007504C4">
        <w:rPr>
          <w:rFonts w:ascii="仿宋" w:eastAsia="仿宋" w:hAnsi="仿宋" w:cs="仿宋" w:hint="eastAsia"/>
          <w:color w:val="000000"/>
          <w:kern w:val="0"/>
          <w:sz w:val="28"/>
          <w:szCs w:val="28"/>
        </w:rPr>
        <w:t>若</w:t>
      </w:r>
      <w:r w:rsidR="007504C4" w:rsidRPr="007504C4">
        <w:rPr>
          <w:rFonts w:ascii="仿宋" w:eastAsia="仿宋" w:hAnsi="仿宋" w:cs="仿宋" w:hint="eastAsia"/>
          <w:color w:val="000000"/>
          <w:kern w:val="0"/>
          <w:sz w:val="28"/>
          <w:szCs w:val="28"/>
        </w:rPr>
        <w:t>质量不合格影响采购人正常工作的，</w:t>
      </w:r>
      <w:r>
        <w:rPr>
          <w:rFonts w:ascii="仿宋" w:eastAsia="仿宋" w:hAnsi="仿宋" w:cs="仿宋" w:hint="eastAsia"/>
          <w:color w:val="000000"/>
          <w:kern w:val="0"/>
          <w:sz w:val="28"/>
          <w:szCs w:val="28"/>
        </w:rPr>
        <w:t>采购人</w:t>
      </w:r>
      <w:r w:rsidR="007504C4" w:rsidRPr="007504C4">
        <w:rPr>
          <w:rFonts w:ascii="仿宋" w:eastAsia="仿宋" w:hAnsi="仿宋" w:cs="仿宋" w:hint="eastAsia"/>
          <w:color w:val="000000"/>
          <w:kern w:val="0"/>
          <w:sz w:val="28"/>
          <w:szCs w:val="28"/>
        </w:rPr>
        <w:t>有权予以处罚，</w:t>
      </w:r>
      <w:r>
        <w:rPr>
          <w:rFonts w:ascii="仿宋" w:eastAsia="仿宋" w:hAnsi="仿宋" w:cs="仿宋" w:hint="eastAsia"/>
          <w:color w:val="000000"/>
          <w:kern w:val="0"/>
          <w:sz w:val="28"/>
          <w:szCs w:val="28"/>
        </w:rPr>
        <w:t>有权单方面终止合同，拒绝支付相关费用。</w:t>
      </w:r>
    </w:p>
    <w:p w14:paraId="2C9C6431" w14:textId="77777777" w:rsidR="001B14D3"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2.本项目为“包干价”采购，投报单价包含所投货物、保险、税费、包装、加工及加工损耗、运输、现场落地、安装及合同明示或暗示的风险等一切应有费用。合同期内成交人不得以任何理由提出无法供货或要求涨价，合同期内价格不做任何调整。</w:t>
      </w:r>
    </w:p>
    <w:p w14:paraId="06BC880B" w14:textId="2609037C" w:rsidR="001B14D3"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3.响应人采购现场</w:t>
      </w:r>
      <w:r w:rsidR="00004449">
        <w:rPr>
          <w:rFonts w:ascii="仿宋" w:eastAsia="仿宋" w:hAnsi="仿宋" w:cs="仿宋" w:hint="eastAsia"/>
          <w:color w:val="000000"/>
          <w:kern w:val="0"/>
          <w:sz w:val="28"/>
          <w:szCs w:val="28"/>
        </w:rPr>
        <w:t>所</w:t>
      </w:r>
      <w:r>
        <w:rPr>
          <w:rFonts w:ascii="仿宋" w:eastAsia="仿宋" w:hAnsi="仿宋" w:cs="仿宋" w:hint="eastAsia"/>
          <w:color w:val="000000"/>
          <w:kern w:val="0"/>
          <w:sz w:val="28"/>
          <w:szCs w:val="28"/>
        </w:rPr>
        <w:t>携带</w:t>
      </w:r>
      <w:r w:rsidR="008E02CF">
        <w:rPr>
          <w:rFonts w:ascii="仿宋" w:eastAsia="仿宋" w:hAnsi="仿宋" w:cs="仿宋" w:hint="eastAsia"/>
          <w:color w:val="000000"/>
          <w:kern w:val="0"/>
          <w:sz w:val="28"/>
          <w:szCs w:val="28"/>
        </w:rPr>
        <w:t>的</w:t>
      </w:r>
      <w:r>
        <w:rPr>
          <w:rFonts w:ascii="仿宋" w:eastAsia="仿宋" w:hAnsi="仿宋" w:cs="仿宋" w:hint="eastAsia"/>
          <w:color w:val="000000"/>
          <w:kern w:val="0"/>
          <w:sz w:val="28"/>
          <w:szCs w:val="28"/>
        </w:rPr>
        <w:t>品种样品，作为采购评审现场筛选</w:t>
      </w:r>
      <w:r w:rsidR="00435C6E">
        <w:rPr>
          <w:rFonts w:ascii="仿宋" w:eastAsia="仿宋" w:hAnsi="仿宋" w:cs="仿宋" w:hint="eastAsia"/>
          <w:color w:val="000000"/>
          <w:kern w:val="0"/>
          <w:sz w:val="28"/>
          <w:szCs w:val="28"/>
        </w:rPr>
        <w:t>审</w:t>
      </w:r>
      <w:r>
        <w:rPr>
          <w:rFonts w:ascii="仿宋" w:eastAsia="仿宋" w:hAnsi="仿宋" w:cs="仿宋" w:hint="eastAsia"/>
          <w:color w:val="000000"/>
          <w:kern w:val="0"/>
          <w:sz w:val="28"/>
          <w:szCs w:val="28"/>
        </w:rPr>
        <w:t>查</w:t>
      </w:r>
      <w:r w:rsidR="00C53824">
        <w:rPr>
          <w:rFonts w:ascii="仿宋" w:eastAsia="仿宋" w:hAnsi="仿宋" w:cs="仿宋" w:hint="eastAsia"/>
          <w:color w:val="000000"/>
          <w:kern w:val="0"/>
          <w:sz w:val="28"/>
          <w:szCs w:val="28"/>
        </w:rPr>
        <w:t>及</w:t>
      </w:r>
      <w:r>
        <w:rPr>
          <w:rFonts w:ascii="仿宋" w:eastAsia="仿宋" w:hAnsi="仿宋" w:cs="仿宋" w:hint="eastAsia"/>
          <w:color w:val="000000"/>
          <w:kern w:val="0"/>
          <w:sz w:val="28"/>
          <w:szCs w:val="28"/>
        </w:rPr>
        <w:t>成交后</w:t>
      </w:r>
      <w:r w:rsidR="00435C6E">
        <w:rPr>
          <w:rFonts w:ascii="仿宋" w:eastAsia="仿宋" w:hAnsi="仿宋" w:cs="仿宋" w:hint="eastAsia"/>
          <w:color w:val="000000"/>
          <w:kern w:val="0"/>
          <w:sz w:val="28"/>
          <w:szCs w:val="28"/>
        </w:rPr>
        <w:t>供货</w:t>
      </w:r>
      <w:r>
        <w:rPr>
          <w:rFonts w:ascii="仿宋" w:eastAsia="仿宋" w:hAnsi="仿宋" w:cs="仿宋" w:hint="eastAsia"/>
          <w:color w:val="000000"/>
          <w:kern w:val="0"/>
          <w:sz w:val="28"/>
          <w:szCs w:val="28"/>
        </w:rPr>
        <w:t>验收的依据。样品不计入采购数量。</w:t>
      </w:r>
    </w:p>
    <w:p w14:paraId="09BBB21D" w14:textId="29E14E5A" w:rsidR="001B14D3" w:rsidRDefault="00CA5FAB">
      <w:pPr>
        <w:spacing w:line="360" w:lineRule="auto"/>
        <w:ind w:firstLineChars="100" w:firstLine="280"/>
        <w:outlineLvl w:val="3"/>
        <w:rPr>
          <w:rFonts w:ascii="楷体" w:eastAsia="楷体" w:hAnsi="楷体"/>
          <w:sz w:val="28"/>
          <w:szCs w:val="28"/>
          <w:lang w:val="zh-CN"/>
        </w:rPr>
      </w:pPr>
      <w:r>
        <w:rPr>
          <w:rFonts w:ascii="楷体" w:eastAsia="楷体" w:hAnsi="楷体" w:hint="eastAsia"/>
          <w:sz w:val="28"/>
          <w:szCs w:val="28"/>
          <w:lang w:val="zh-CN"/>
        </w:rPr>
        <w:t>三、供货质量</w:t>
      </w:r>
    </w:p>
    <w:p w14:paraId="00ACCB25" w14:textId="4786C9EF" w:rsidR="001B14D3"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1.所有响应人可自行前往采购人现场查看，了解采购品种的具体规格、现场原有货物质量、供货及摆放要求等。响应人应认真对本项目服务需求内容进行现场踏勘，综合考虑采购需求、质量要求、市场影响、供货要求等因素，做出理性的判断和估价。成交后签订合同时和供货过程中，响应人不得以不了解或不完全了解采购相关内容及要求等情况为由，提出任何形式的增加费用或索赔等要求。</w:t>
      </w:r>
    </w:p>
    <w:p w14:paraId="7FF9FE4A" w14:textId="6879AD4F" w:rsidR="001B14D3"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2.质量保证：成交人提供的货物必须完全符合国家规定的质量标准和相关行业标准，均为厂家全新、原装、正宗产品，并完全符合采购文件规定的质量、规格和性能的要求，保证其货物在正确安装、正常使用和保养条件下，在其使用寿命期内应具有满意的性能。</w:t>
      </w:r>
    </w:p>
    <w:p w14:paraId="349D5166" w14:textId="5AC2851D" w:rsidR="001B14D3" w:rsidRDefault="00CA5FAB">
      <w:pPr>
        <w:spacing w:line="360" w:lineRule="auto"/>
        <w:ind w:firstLineChars="100" w:firstLine="280"/>
        <w:outlineLvl w:val="3"/>
        <w:rPr>
          <w:rFonts w:ascii="楷体" w:eastAsia="楷体" w:hAnsi="楷体"/>
          <w:sz w:val="28"/>
          <w:szCs w:val="28"/>
          <w:lang w:val="zh-CN"/>
        </w:rPr>
      </w:pPr>
      <w:r>
        <w:rPr>
          <w:rFonts w:ascii="楷体" w:eastAsia="楷体" w:hAnsi="楷体" w:hint="eastAsia"/>
          <w:sz w:val="28"/>
          <w:szCs w:val="28"/>
          <w:lang w:val="zh-CN"/>
        </w:rPr>
        <w:t>四、供货要求</w:t>
      </w:r>
    </w:p>
    <w:p w14:paraId="12488675" w14:textId="77777777" w:rsidR="001B14D3"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成交人每月根据采购人通知的品种和数量计划送货，随要随送，超出计划的采购人不予验收入库，送货时间原则上不得超过4小时，并按照采购人要求送至指定地点，负责运输、上架，摆放整齐。</w:t>
      </w:r>
    </w:p>
    <w:p w14:paraId="035AE62A" w14:textId="19CBBBE8" w:rsidR="001B14D3" w:rsidRDefault="00CA5FAB">
      <w:pPr>
        <w:spacing w:line="360" w:lineRule="auto"/>
        <w:ind w:firstLineChars="100" w:firstLine="280"/>
        <w:outlineLvl w:val="3"/>
        <w:rPr>
          <w:rFonts w:ascii="楷体" w:eastAsia="楷体" w:hAnsi="楷体"/>
          <w:sz w:val="28"/>
          <w:szCs w:val="28"/>
          <w:lang w:val="zh-CN"/>
        </w:rPr>
      </w:pPr>
      <w:r>
        <w:rPr>
          <w:rFonts w:ascii="楷体" w:eastAsia="楷体" w:hAnsi="楷体" w:hint="eastAsia"/>
          <w:sz w:val="28"/>
          <w:szCs w:val="28"/>
          <w:lang w:val="zh-CN"/>
        </w:rPr>
        <w:t>五、验收</w:t>
      </w:r>
    </w:p>
    <w:p w14:paraId="513C7A73" w14:textId="77777777" w:rsidR="001B14D3"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1.货物到场，由采购人进行货物初步验收，验收合格后入库。（此验收并不代表货物能满足和达到使用需求，具体以采购人现场科室使用后相关评价为准），若成交人所供商品存在使用和质量问题，采购人有权拒收，成交人须在1天内无偿更换，直至采购人认可，且不再另行支付任何费用。</w:t>
      </w:r>
    </w:p>
    <w:p w14:paraId="18327987" w14:textId="77777777" w:rsidR="001B14D3"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2.成交人应对由于货物设计、工艺或材料的缺陷而产生的故障负责，如果货物的质量或规格与合同不符，或证实货物是有缺陷的，包括潜在的缺陷或使用不符合要求的材料等，采购人有权向成交人提出补救措施或索赔，直至采购人认可为止。</w:t>
      </w:r>
    </w:p>
    <w:p w14:paraId="636CEB29" w14:textId="77777777" w:rsidR="001B14D3"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3.如发现成交人以次充好、不按时供货或造成采购人使用科室投诉的，每发现一次扣罚成交人500元；影响采购人正常医疗秩序的，</w:t>
      </w:r>
      <w:r>
        <w:rPr>
          <w:rFonts w:ascii="仿宋" w:eastAsia="仿宋" w:hAnsi="仿宋" w:cs="仿宋" w:hint="eastAsia"/>
          <w:color w:val="000000"/>
          <w:kern w:val="0"/>
          <w:sz w:val="28"/>
          <w:szCs w:val="28"/>
        </w:rPr>
        <w:lastRenderedPageBreak/>
        <w:t>每发现一次扣罚1000元；造成严重后果，一切责任</w:t>
      </w:r>
      <w:proofErr w:type="gramStart"/>
      <w:r>
        <w:rPr>
          <w:rFonts w:ascii="仿宋" w:eastAsia="仿宋" w:hAnsi="仿宋" w:cs="仿宋" w:hint="eastAsia"/>
          <w:color w:val="000000"/>
          <w:kern w:val="0"/>
          <w:sz w:val="28"/>
          <w:szCs w:val="28"/>
        </w:rPr>
        <w:t>由成交人</w:t>
      </w:r>
      <w:proofErr w:type="gramEnd"/>
      <w:r>
        <w:rPr>
          <w:rFonts w:ascii="仿宋" w:eastAsia="仿宋" w:hAnsi="仿宋" w:cs="仿宋" w:hint="eastAsia"/>
          <w:color w:val="000000"/>
          <w:kern w:val="0"/>
          <w:sz w:val="28"/>
          <w:szCs w:val="28"/>
        </w:rPr>
        <w:t>承担，采购人不承担任何连带责任，且采购人有权追究成交人相应经济和法律责任，采购人有权单方面终止合同。</w:t>
      </w:r>
    </w:p>
    <w:p w14:paraId="648669CC" w14:textId="1B352EBD" w:rsidR="001B14D3"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4.成交人必须有完善的售后服务体系，确保采购人物资有问题或继续送货物资随要随送，响应时响应文件中提供一名联系人员姓名、联系方式。同时采购人所有通知均可以向联系人发布，联系人收到视为成交人收悉。</w:t>
      </w:r>
    </w:p>
    <w:p w14:paraId="2264EBAB" w14:textId="3FEC75AB" w:rsidR="001B14D3" w:rsidRDefault="00CA5FAB">
      <w:pPr>
        <w:spacing w:line="360" w:lineRule="auto"/>
        <w:ind w:firstLineChars="100" w:firstLine="280"/>
        <w:outlineLvl w:val="3"/>
        <w:rPr>
          <w:rFonts w:ascii="楷体" w:eastAsia="楷体" w:hAnsi="楷体"/>
          <w:sz w:val="28"/>
          <w:szCs w:val="28"/>
          <w:lang w:val="zh-CN"/>
        </w:rPr>
      </w:pPr>
      <w:r>
        <w:rPr>
          <w:rFonts w:ascii="楷体" w:eastAsia="楷体" w:hAnsi="楷体" w:hint="eastAsia"/>
          <w:sz w:val="28"/>
          <w:szCs w:val="28"/>
          <w:lang w:val="zh-CN"/>
        </w:rPr>
        <w:t>六、安全责任</w:t>
      </w:r>
    </w:p>
    <w:p w14:paraId="14B1BFF0" w14:textId="04CA257D" w:rsidR="001B14D3" w:rsidRDefault="00000000">
      <w:pPr>
        <w:widowControl/>
        <w:snapToGrid w:val="0"/>
        <w:spacing w:line="300" w:lineRule="auto"/>
        <w:ind w:firstLineChars="200" w:firstLine="560"/>
        <w:rPr>
          <w:rFonts w:ascii="仿宋" w:eastAsia="仿宋" w:hAnsi="仿宋" w:cs="仿宋"/>
          <w:color w:val="000000"/>
          <w:kern w:val="0"/>
          <w:sz w:val="28"/>
          <w:szCs w:val="28"/>
        </w:rPr>
      </w:pPr>
      <w:bookmarkStart w:id="54" w:name="_Hlk166161846"/>
      <w:r>
        <w:rPr>
          <w:rFonts w:ascii="仿宋" w:eastAsia="仿宋" w:hAnsi="仿宋" w:cs="仿宋" w:hint="eastAsia"/>
          <w:color w:val="000000"/>
          <w:kern w:val="0"/>
          <w:sz w:val="28"/>
          <w:szCs w:val="28"/>
        </w:rPr>
        <w:t>采购、送货、安装、运输等过程中一切安全责任均</w:t>
      </w:r>
      <w:proofErr w:type="gramStart"/>
      <w:r>
        <w:rPr>
          <w:rFonts w:ascii="仿宋" w:eastAsia="仿宋" w:hAnsi="仿宋" w:cs="仿宋" w:hint="eastAsia"/>
          <w:color w:val="000000"/>
          <w:kern w:val="0"/>
          <w:sz w:val="28"/>
          <w:szCs w:val="28"/>
        </w:rPr>
        <w:t>由成交人</w:t>
      </w:r>
      <w:proofErr w:type="gramEnd"/>
      <w:r>
        <w:rPr>
          <w:rFonts w:ascii="仿宋" w:eastAsia="仿宋" w:hAnsi="仿宋" w:cs="仿宋" w:hint="eastAsia"/>
          <w:color w:val="000000"/>
          <w:kern w:val="0"/>
          <w:sz w:val="28"/>
          <w:szCs w:val="28"/>
        </w:rPr>
        <w:t>负责，采购人不负任何连带责任</w:t>
      </w:r>
      <w:bookmarkEnd w:id="54"/>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br w:type="page"/>
      </w:r>
    </w:p>
    <w:p w14:paraId="021D123D" w14:textId="77777777" w:rsidR="001B14D3" w:rsidRDefault="00000000">
      <w:pPr>
        <w:pStyle w:val="30"/>
        <w:spacing w:before="0" w:beforeAutospacing="0" w:afterLines="50" w:after="156" w:afterAutospacing="0" w:line="240" w:lineRule="auto"/>
        <w:jc w:val="center"/>
        <w:rPr>
          <w:sz w:val="32"/>
          <w:szCs w:val="32"/>
        </w:rPr>
      </w:pPr>
      <w:bookmarkStart w:id="55" w:name="_Toc20302"/>
      <w:bookmarkStart w:id="56" w:name="_Toc128058646"/>
      <w:bookmarkStart w:id="57" w:name="_Toc128659070"/>
      <w:bookmarkStart w:id="58" w:name="_Toc166244547"/>
      <w:r>
        <w:rPr>
          <w:rFonts w:hint="eastAsia"/>
          <w:sz w:val="32"/>
          <w:szCs w:val="32"/>
        </w:rPr>
        <w:lastRenderedPageBreak/>
        <w:t>第四章</w:t>
      </w:r>
      <w:r>
        <w:rPr>
          <w:rFonts w:hint="eastAsia"/>
          <w:sz w:val="32"/>
          <w:szCs w:val="32"/>
        </w:rPr>
        <w:t xml:space="preserve"> </w:t>
      </w:r>
      <w:r>
        <w:rPr>
          <w:rFonts w:hint="eastAsia"/>
          <w:sz w:val="32"/>
          <w:szCs w:val="32"/>
        </w:rPr>
        <w:t>合同主要条款</w:t>
      </w:r>
      <w:bookmarkEnd w:id="55"/>
      <w:bookmarkEnd w:id="56"/>
      <w:bookmarkEnd w:id="57"/>
      <w:bookmarkEnd w:id="58"/>
    </w:p>
    <w:p w14:paraId="30515C8B" w14:textId="77777777" w:rsidR="001B14D3" w:rsidRDefault="00000000">
      <w:pPr>
        <w:widowControl/>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甲方（采购人）：</w:t>
      </w:r>
    </w:p>
    <w:p w14:paraId="3C5804AF" w14:textId="77777777" w:rsidR="001B14D3" w:rsidRDefault="00000000">
      <w:pPr>
        <w:widowControl/>
        <w:spacing w:afterLines="100" w:after="312"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乙方（成交人）：</w:t>
      </w:r>
    </w:p>
    <w:p w14:paraId="17B8834C" w14:textId="77777777" w:rsidR="001B14D3"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根据《中华人民共和国民法典》及</w:t>
      </w:r>
      <w:r>
        <w:rPr>
          <w:rFonts w:ascii="仿宋" w:eastAsia="仿宋" w:hAnsi="仿宋" w:cs="宋体" w:hint="eastAsia"/>
          <w:color w:val="000000"/>
          <w:kern w:val="0"/>
          <w:sz w:val="28"/>
          <w:szCs w:val="28"/>
          <w:u w:val="single"/>
        </w:rPr>
        <w:t xml:space="preserve"> 安庆市立医院常用卫生纸采购项目（项目编号：</w:t>
      </w:r>
      <w:r>
        <w:rPr>
          <w:rFonts w:ascii="仿宋" w:eastAsia="仿宋" w:hAnsi="仿宋" w:cs="宋体"/>
          <w:color w:val="000000"/>
          <w:kern w:val="0"/>
          <w:sz w:val="28"/>
          <w:szCs w:val="28"/>
          <w:u w:val="single"/>
        </w:rPr>
        <w:t>AQSLYY-20240076</w:t>
      </w:r>
      <w:r>
        <w:rPr>
          <w:rFonts w:ascii="仿宋" w:eastAsia="仿宋" w:hAnsi="仿宋" w:cs="宋体" w:hint="eastAsia"/>
          <w:color w:val="000000"/>
          <w:kern w:val="0"/>
          <w:sz w:val="28"/>
          <w:szCs w:val="28"/>
          <w:u w:val="single"/>
        </w:rPr>
        <w:t xml:space="preserve">） </w:t>
      </w:r>
      <w:r>
        <w:rPr>
          <w:rFonts w:ascii="仿宋" w:eastAsia="仿宋" w:hAnsi="仿宋" w:cs="宋体" w:hint="eastAsia"/>
          <w:color w:val="000000"/>
          <w:kern w:val="0"/>
          <w:sz w:val="28"/>
          <w:szCs w:val="28"/>
        </w:rPr>
        <w:t>的采购文件、响应文件等，甲、乙双方经协商一致，签订如下合同条款，并共同遵守。</w:t>
      </w:r>
    </w:p>
    <w:p w14:paraId="1C91A64C" w14:textId="77777777" w:rsidR="001B14D3" w:rsidRDefault="00000000">
      <w:pPr>
        <w:pStyle w:val="4"/>
        <w:numPr>
          <w:ilvl w:val="0"/>
          <w:numId w:val="0"/>
        </w:numPr>
        <w:spacing w:beforeLines="25" w:before="78" w:beforeAutospacing="0" w:after="0" w:afterAutospacing="0"/>
        <w:rPr>
          <w:rFonts w:ascii="仿宋" w:eastAsia="仿宋" w:hAnsi="仿宋"/>
          <w:sz w:val="28"/>
          <w:szCs w:val="28"/>
        </w:rPr>
      </w:pPr>
      <w:r>
        <w:rPr>
          <w:rFonts w:ascii="仿宋" w:eastAsia="仿宋" w:hAnsi="仿宋" w:hint="eastAsia"/>
          <w:sz w:val="28"/>
          <w:szCs w:val="28"/>
        </w:rPr>
        <w:t>一、货物名称、生产厂家、品牌、数量及金额</w:t>
      </w:r>
    </w:p>
    <w:tbl>
      <w:tblPr>
        <w:tblW w:w="963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0"/>
        <w:gridCol w:w="1304"/>
        <w:gridCol w:w="3970"/>
        <w:gridCol w:w="1134"/>
        <w:gridCol w:w="1247"/>
        <w:gridCol w:w="1304"/>
      </w:tblGrid>
      <w:tr w:rsidR="001B14D3" w14:paraId="393DFF35" w14:textId="77777777">
        <w:trPr>
          <w:trHeight w:hRule="exac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1AA5611E" w14:textId="77777777" w:rsidR="001B14D3" w:rsidRDefault="00000000">
            <w:pPr>
              <w:jc w:val="center"/>
              <w:rPr>
                <w:rFonts w:ascii="宋体" w:hAnsi="宋体" w:cs="仿宋"/>
                <w:color w:val="000000"/>
                <w:szCs w:val="21"/>
              </w:rPr>
            </w:pPr>
            <w:r>
              <w:rPr>
                <w:rFonts w:hint="eastAsia"/>
              </w:rPr>
              <w:t>序号</w:t>
            </w:r>
          </w:p>
        </w:tc>
        <w:tc>
          <w:tcPr>
            <w:tcW w:w="1304" w:type="dxa"/>
            <w:tcBorders>
              <w:top w:val="single" w:sz="4" w:space="0" w:color="auto"/>
              <w:left w:val="single" w:sz="4" w:space="0" w:color="auto"/>
              <w:bottom w:val="single" w:sz="4" w:space="0" w:color="auto"/>
              <w:right w:val="single" w:sz="4" w:space="0" w:color="auto"/>
            </w:tcBorders>
            <w:vAlign w:val="center"/>
          </w:tcPr>
          <w:p w14:paraId="558B7584" w14:textId="77777777" w:rsidR="001B14D3" w:rsidRDefault="00000000">
            <w:pPr>
              <w:jc w:val="center"/>
              <w:rPr>
                <w:rFonts w:ascii="宋体" w:hAnsi="宋体" w:cs="仿宋"/>
                <w:color w:val="000000"/>
                <w:szCs w:val="21"/>
              </w:rPr>
            </w:pPr>
            <w:r>
              <w:rPr>
                <w:rFonts w:ascii="宋体" w:hAnsi="宋体" w:cs="宋体" w:hint="eastAsia"/>
                <w:kern w:val="0"/>
                <w:szCs w:val="21"/>
                <w:lang w:bidi="ar"/>
              </w:rPr>
              <w:t>品种</w:t>
            </w:r>
          </w:p>
        </w:tc>
        <w:tc>
          <w:tcPr>
            <w:tcW w:w="3970" w:type="dxa"/>
            <w:tcBorders>
              <w:top w:val="single" w:sz="4" w:space="0" w:color="auto"/>
              <w:left w:val="single" w:sz="4" w:space="0" w:color="auto"/>
              <w:bottom w:val="single" w:sz="4" w:space="0" w:color="auto"/>
              <w:right w:val="single" w:sz="4" w:space="0" w:color="auto"/>
            </w:tcBorders>
            <w:vAlign w:val="center"/>
          </w:tcPr>
          <w:p w14:paraId="62283CF1" w14:textId="77777777" w:rsidR="001B14D3" w:rsidRDefault="00000000">
            <w:pPr>
              <w:jc w:val="center"/>
              <w:rPr>
                <w:rFonts w:ascii="宋体" w:hAnsi="宋体" w:cs="仿宋"/>
                <w:color w:val="000000"/>
                <w:szCs w:val="21"/>
              </w:rPr>
            </w:pPr>
            <w:r>
              <w:rPr>
                <w:rFonts w:ascii="宋体" w:hAnsi="宋体" w:cs="宋体" w:hint="eastAsia"/>
                <w:kern w:val="0"/>
                <w:szCs w:val="21"/>
                <w:lang w:bidi="ar"/>
              </w:rPr>
              <w:t>规格、品牌（单位：包）</w:t>
            </w:r>
          </w:p>
        </w:tc>
        <w:tc>
          <w:tcPr>
            <w:tcW w:w="1134" w:type="dxa"/>
            <w:tcBorders>
              <w:top w:val="single" w:sz="4" w:space="0" w:color="auto"/>
              <w:left w:val="single" w:sz="4" w:space="0" w:color="auto"/>
              <w:bottom w:val="single" w:sz="4" w:space="0" w:color="auto"/>
              <w:right w:val="single" w:sz="4" w:space="0" w:color="auto"/>
            </w:tcBorders>
            <w:vAlign w:val="center"/>
          </w:tcPr>
          <w:p w14:paraId="3CB6CA49" w14:textId="77777777" w:rsidR="001B14D3" w:rsidRDefault="00000000">
            <w:pPr>
              <w:jc w:val="center"/>
              <w:rPr>
                <w:rFonts w:ascii="宋体" w:hAnsi="宋体" w:cs="仿宋"/>
                <w:color w:val="000000"/>
                <w:szCs w:val="21"/>
              </w:rPr>
            </w:pPr>
            <w:r>
              <w:rPr>
                <w:rFonts w:ascii="宋体" w:hAnsi="宋体" w:cs="宋体" w:hint="eastAsia"/>
                <w:kern w:val="0"/>
                <w:szCs w:val="21"/>
                <w:lang w:bidi="ar"/>
              </w:rPr>
              <w:t>一年预计使用量</w:t>
            </w:r>
          </w:p>
        </w:tc>
        <w:tc>
          <w:tcPr>
            <w:tcW w:w="1247" w:type="dxa"/>
            <w:tcBorders>
              <w:top w:val="single" w:sz="4" w:space="0" w:color="auto"/>
              <w:left w:val="single" w:sz="4" w:space="0" w:color="auto"/>
              <w:bottom w:val="single" w:sz="4" w:space="0" w:color="auto"/>
              <w:right w:val="single" w:sz="4" w:space="0" w:color="auto"/>
            </w:tcBorders>
            <w:vAlign w:val="center"/>
          </w:tcPr>
          <w:p w14:paraId="4B7B191A" w14:textId="77777777" w:rsidR="001B14D3" w:rsidRDefault="00000000">
            <w:pPr>
              <w:jc w:val="center"/>
              <w:rPr>
                <w:rFonts w:ascii="宋体" w:hAnsi="宋体" w:cs="仿宋"/>
                <w:color w:val="000000"/>
                <w:szCs w:val="21"/>
              </w:rPr>
            </w:pPr>
            <w:r>
              <w:rPr>
                <w:rFonts w:hint="eastAsia"/>
              </w:rPr>
              <w:t>单价</w:t>
            </w:r>
          </w:p>
        </w:tc>
        <w:tc>
          <w:tcPr>
            <w:tcW w:w="1304" w:type="dxa"/>
            <w:tcBorders>
              <w:top w:val="single" w:sz="4" w:space="0" w:color="auto"/>
              <w:left w:val="single" w:sz="4" w:space="0" w:color="auto"/>
              <w:bottom w:val="single" w:sz="4" w:space="0" w:color="auto"/>
              <w:right w:val="single" w:sz="4" w:space="0" w:color="auto"/>
            </w:tcBorders>
            <w:vAlign w:val="center"/>
          </w:tcPr>
          <w:p w14:paraId="4C7ED854" w14:textId="77777777" w:rsidR="001B14D3" w:rsidRDefault="00000000">
            <w:pPr>
              <w:jc w:val="center"/>
              <w:rPr>
                <w:rFonts w:ascii="宋体" w:hAnsi="宋体" w:cs="仿宋"/>
                <w:color w:val="000000"/>
                <w:szCs w:val="21"/>
              </w:rPr>
            </w:pPr>
            <w:r>
              <w:rPr>
                <w:rFonts w:ascii="宋体" w:hAnsi="宋体" w:cs="仿宋" w:hint="eastAsia"/>
                <w:color w:val="000000"/>
                <w:szCs w:val="21"/>
              </w:rPr>
              <w:t>合价（元）</w:t>
            </w:r>
          </w:p>
        </w:tc>
      </w:tr>
      <w:tr w:rsidR="001B14D3" w14:paraId="74222570"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1A74754A" w14:textId="77777777" w:rsidR="001B14D3" w:rsidRDefault="00000000">
            <w:pPr>
              <w:jc w:val="center"/>
              <w:rPr>
                <w:rFonts w:ascii="宋体" w:hAnsi="宋体" w:cs="仿宋"/>
                <w:color w:val="000000"/>
                <w:spacing w:val="-4"/>
                <w:szCs w:val="21"/>
              </w:rPr>
            </w:pPr>
            <w:r>
              <w:rPr>
                <w:rFonts w:ascii="宋体" w:hAnsi="宋体" w:cs="仿宋" w:hint="eastAsia"/>
                <w:color w:val="000000"/>
                <w:spacing w:val="-4"/>
                <w:szCs w:val="21"/>
              </w:rPr>
              <w:t>1</w:t>
            </w:r>
          </w:p>
        </w:tc>
        <w:tc>
          <w:tcPr>
            <w:tcW w:w="1304" w:type="dxa"/>
            <w:tcBorders>
              <w:top w:val="single" w:sz="4" w:space="0" w:color="auto"/>
              <w:left w:val="single" w:sz="4" w:space="0" w:color="auto"/>
              <w:bottom w:val="single" w:sz="4" w:space="0" w:color="auto"/>
              <w:right w:val="single" w:sz="4" w:space="0" w:color="auto"/>
            </w:tcBorders>
            <w:vAlign w:val="center"/>
          </w:tcPr>
          <w:p w14:paraId="00C453FB" w14:textId="77777777" w:rsidR="001B14D3" w:rsidRDefault="00000000">
            <w:pPr>
              <w:rPr>
                <w:rFonts w:ascii="宋体" w:hAnsi="宋体" w:cs="仿宋"/>
                <w:color w:val="000000"/>
                <w:szCs w:val="21"/>
              </w:rPr>
            </w:pPr>
            <w:r>
              <w:rPr>
                <w:rFonts w:ascii="宋体" w:hAnsi="宋体" w:cs="宋体" w:hint="eastAsia"/>
                <w:kern w:val="0"/>
                <w:szCs w:val="21"/>
                <w:lang w:bidi="ar"/>
              </w:rPr>
              <w:t>长条卫生纸</w:t>
            </w:r>
          </w:p>
        </w:tc>
        <w:tc>
          <w:tcPr>
            <w:tcW w:w="3970" w:type="dxa"/>
            <w:tcBorders>
              <w:top w:val="single" w:sz="4" w:space="0" w:color="auto"/>
              <w:left w:val="single" w:sz="4" w:space="0" w:color="auto"/>
              <w:bottom w:val="single" w:sz="4" w:space="0" w:color="auto"/>
              <w:right w:val="single" w:sz="4" w:space="0" w:color="auto"/>
            </w:tcBorders>
            <w:vAlign w:val="center"/>
          </w:tcPr>
          <w:p w14:paraId="06D66B3A" w14:textId="77777777" w:rsidR="001B14D3" w:rsidRDefault="001B14D3">
            <w:pPr>
              <w:rPr>
                <w:rFonts w:ascii="宋体" w:hAnsi="宋体" w:cs="仿宋"/>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ADC3589" w14:textId="77777777" w:rsidR="001B14D3" w:rsidRDefault="00000000">
            <w:pPr>
              <w:jc w:val="right"/>
              <w:rPr>
                <w:rFonts w:ascii="宋体" w:hAnsi="宋体" w:cs="仿宋"/>
                <w:color w:val="000000"/>
                <w:szCs w:val="21"/>
              </w:rPr>
            </w:pPr>
            <w:r>
              <w:rPr>
                <w:rFonts w:ascii="宋体" w:hAnsi="宋体" w:cs="宋体" w:hint="eastAsia"/>
                <w:kern w:val="0"/>
                <w:szCs w:val="21"/>
                <w:lang w:bidi="ar"/>
              </w:rPr>
              <w:t>14000</w:t>
            </w:r>
          </w:p>
        </w:tc>
        <w:tc>
          <w:tcPr>
            <w:tcW w:w="1247" w:type="dxa"/>
            <w:tcBorders>
              <w:top w:val="single" w:sz="4" w:space="0" w:color="auto"/>
              <w:left w:val="single" w:sz="4" w:space="0" w:color="auto"/>
              <w:bottom w:val="single" w:sz="4" w:space="0" w:color="auto"/>
              <w:right w:val="single" w:sz="4" w:space="0" w:color="auto"/>
            </w:tcBorders>
            <w:vAlign w:val="center"/>
          </w:tcPr>
          <w:p w14:paraId="1CFEA738" w14:textId="77777777" w:rsidR="001B14D3" w:rsidRDefault="00000000">
            <w:pPr>
              <w:jc w:val="right"/>
              <w:rPr>
                <w:rFonts w:ascii="宋体" w:hAnsi="宋体" w:cs="仿宋"/>
                <w:color w:val="000000"/>
                <w:szCs w:val="21"/>
              </w:rPr>
            </w:pPr>
            <w:r>
              <w:rPr>
                <w:rFonts w:ascii="宋体" w:hAnsi="宋体" w:cs="宋体" w:hint="eastAsia"/>
                <w:kern w:val="0"/>
                <w:szCs w:val="21"/>
                <w:lang w:bidi="ar"/>
              </w:rPr>
              <w:t>/包</w:t>
            </w:r>
          </w:p>
        </w:tc>
        <w:tc>
          <w:tcPr>
            <w:tcW w:w="1304" w:type="dxa"/>
            <w:tcBorders>
              <w:top w:val="single" w:sz="4" w:space="0" w:color="auto"/>
              <w:left w:val="single" w:sz="4" w:space="0" w:color="auto"/>
              <w:bottom w:val="single" w:sz="4" w:space="0" w:color="auto"/>
              <w:right w:val="single" w:sz="4" w:space="0" w:color="auto"/>
            </w:tcBorders>
            <w:vAlign w:val="center"/>
          </w:tcPr>
          <w:p w14:paraId="7061D480" w14:textId="77777777" w:rsidR="001B14D3" w:rsidRDefault="001B14D3">
            <w:pPr>
              <w:jc w:val="right"/>
              <w:rPr>
                <w:rFonts w:ascii="宋体" w:hAnsi="宋体" w:cs="仿宋"/>
                <w:color w:val="000000"/>
                <w:szCs w:val="21"/>
              </w:rPr>
            </w:pPr>
          </w:p>
        </w:tc>
      </w:tr>
      <w:tr w:rsidR="001B14D3" w14:paraId="751D15FF"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5D032C1A" w14:textId="77777777" w:rsidR="001B14D3" w:rsidRDefault="00000000">
            <w:pPr>
              <w:jc w:val="center"/>
              <w:rPr>
                <w:rFonts w:ascii="宋体" w:hAnsi="宋体" w:cs="仿宋"/>
                <w:color w:val="000000"/>
                <w:spacing w:val="-4"/>
                <w:szCs w:val="21"/>
              </w:rPr>
            </w:pPr>
            <w:r>
              <w:rPr>
                <w:rFonts w:ascii="宋体" w:hAnsi="宋体" w:cs="仿宋" w:hint="eastAsia"/>
                <w:color w:val="000000"/>
                <w:spacing w:val="-4"/>
                <w:szCs w:val="21"/>
              </w:rPr>
              <w:t>2</w:t>
            </w:r>
          </w:p>
        </w:tc>
        <w:tc>
          <w:tcPr>
            <w:tcW w:w="1304" w:type="dxa"/>
            <w:tcBorders>
              <w:top w:val="single" w:sz="4" w:space="0" w:color="auto"/>
              <w:left w:val="single" w:sz="4" w:space="0" w:color="auto"/>
              <w:bottom w:val="single" w:sz="4" w:space="0" w:color="auto"/>
              <w:right w:val="single" w:sz="4" w:space="0" w:color="auto"/>
            </w:tcBorders>
            <w:vAlign w:val="center"/>
          </w:tcPr>
          <w:p w14:paraId="5DBFC95F" w14:textId="77777777" w:rsidR="001B14D3" w:rsidRDefault="00000000">
            <w:pPr>
              <w:rPr>
                <w:rFonts w:ascii="宋体" w:hAnsi="宋体" w:cs="仿宋"/>
                <w:color w:val="000000"/>
                <w:szCs w:val="21"/>
              </w:rPr>
            </w:pPr>
            <w:r>
              <w:rPr>
                <w:rFonts w:ascii="宋体" w:hAnsi="宋体" w:cs="宋体" w:hint="eastAsia"/>
                <w:kern w:val="0"/>
                <w:szCs w:val="21"/>
                <w:lang w:bidi="ar"/>
              </w:rPr>
              <w:t>压花平板卫生纸</w:t>
            </w:r>
          </w:p>
        </w:tc>
        <w:tc>
          <w:tcPr>
            <w:tcW w:w="3970" w:type="dxa"/>
            <w:tcBorders>
              <w:top w:val="single" w:sz="4" w:space="0" w:color="auto"/>
              <w:left w:val="single" w:sz="4" w:space="0" w:color="auto"/>
              <w:bottom w:val="single" w:sz="4" w:space="0" w:color="auto"/>
              <w:right w:val="single" w:sz="4" w:space="0" w:color="auto"/>
            </w:tcBorders>
            <w:vAlign w:val="center"/>
          </w:tcPr>
          <w:p w14:paraId="219D18E1" w14:textId="77777777" w:rsidR="001B14D3" w:rsidRDefault="001B14D3">
            <w:pPr>
              <w:rPr>
                <w:rFonts w:ascii="宋体" w:hAnsi="宋体" w:cs="仿宋"/>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2D041A3" w14:textId="77777777" w:rsidR="001B14D3" w:rsidRDefault="00000000">
            <w:pPr>
              <w:jc w:val="right"/>
              <w:rPr>
                <w:rFonts w:ascii="宋体" w:hAnsi="宋体" w:cs="仿宋"/>
                <w:color w:val="000000"/>
                <w:szCs w:val="21"/>
              </w:rPr>
            </w:pPr>
            <w:r>
              <w:rPr>
                <w:rFonts w:ascii="宋体" w:hAnsi="宋体" w:cs="宋体" w:hint="eastAsia"/>
                <w:kern w:val="0"/>
                <w:szCs w:val="21"/>
                <w:lang w:bidi="ar"/>
              </w:rPr>
              <w:t>30000</w:t>
            </w:r>
          </w:p>
        </w:tc>
        <w:tc>
          <w:tcPr>
            <w:tcW w:w="1247" w:type="dxa"/>
            <w:tcBorders>
              <w:top w:val="single" w:sz="4" w:space="0" w:color="auto"/>
              <w:left w:val="single" w:sz="4" w:space="0" w:color="auto"/>
              <w:bottom w:val="single" w:sz="4" w:space="0" w:color="auto"/>
              <w:right w:val="single" w:sz="4" w:space="0" w:color="auto"/>
            </w:tcBorders>
            <w:vAlign w:val="center"/>
          </w:tcPr>
          <w:p w14:paraId="2A72D226" w14:textId="77777777" w:rsidR="001B14D3" w:rsidRDefault="00000000">
            <w:pPr>
              <w:jc w:val="right"/>
              <w:rPr>
                <w:rFonts w:ascii="宋体" w:hAnsi="宋体" w:cs="仿宋"/>
                <w:color w:val="000000"/>
                <w:szCs w:val="21"/>
              </w:rPr>
            </w:pPr>
            <w:r>
              <w:rPr>
                <w:rFonts w:ascii="宋体" w:hAnsi="宋体" w:cs="宋体" w:hint="eastAsia"/>
                <w:kern w:val="0"/>
                <w:szCs w:val="21"/>
                <w:lang w:bidi="ar"/>
              </w:rPr>
              <w:t>/包</w:t>
            </w:r>
          </w:p>
        </w:tc>
        <w:tc>
          <w:tcPr>
            <w:tcW w:w="1304" w:type="dxa"/>
            <w:tcBorders>
              <w:top w:val="single" w:sz="4" w:space="0" w:color="auto"/>
              <w:left w:val="single" w:sz="4" w:space="0" w:color="auto"/>
              <w:bottom w:val="single" w:sz="4" w:space="0" w:color="auto"/>
              <w:right w:val="single" w:sz="4" w:space="0" w:color="auto"/>
            </w:tcBorders>
            <w:vAlign w:val="center"/>
          </w:tcPr>
          <w:p w14:paraId="11F4BDAB" w14:textId="77777777" w:rsidR="001B14D3" w:rsidRDefault="001B14D3">
            <w:pPr>
              <w:jc w:val="right"/>
              <w:rPr>
                <w:rFonts w:ascii="宋体" w:hAnsi="宋体" w:cs="仿宋"/>
                <w:color w:val="000000"/>
                <w:szCs w:val="21"/>
              </w:rPr>
            </w:pPr>
          </w:p>
        </w:tc>
      </w:tr>
      <w:tr w:rsidR="001B14D3" w14:paraId="6B450073"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77E1BF69" w14:textId="77777777" w:rsidR="001B14D3" w:rsidRDefault="00000000">
            <w:pPr>
              <w:jc w:val="center"/>
              <w:rPr>
                <w:rFonts w:ascii="宋体" w:hAnsi="宋体" w:cs="仿宋"/>
                <w:color w:val="000000"/>
                <w:spacing w:val="-4"/>
                <w:szCs w:val="21"/>
              </w:rPr>
            </w:pPr>
            <w:r>
              <w:rPr>
                <w:rFonts w:ascii="宋体" w:hAnsi="宋体" w:cs="仿宋" w:hint="eastAsia"/>
                <w:color w:val="000000"/>
                <w:spacing w:val="-4"/>
                <w:szCs w:val="21"/>
              </w:rPr>
              <w:t>3</w:t>
            </w:r>
          </w:p>
        </w:tc>
        <w:tc>
          <w:tcPr>
            <w:tcW w:w="1304" w:type="dxa"/>
            <w:tcBorders>
              <w:top w:val="single" w:sz="4" w:space="0" w:color="auto"/>
              <w:left w:val="single" w:sz="4" w:space="0" w:color="auto"/>
              <w:bottom w:val="single" w:sz="4" w:space="0" w:color="auto"/>
              <w:right w:val="single" w:sz="4" w:space="0" w:color="auto"/>
            </w:tcBorders>
            <w:vAlign w:val="center"/>
          </w:tcPr>
          <w:p w14:paraId="2A790F04" w14:textId="77777777" w:rsidR="001B14D3" w:rsidRDefault="00000000">
            <w:pPr>
              <w:rPr>
                <w:rFonts w:ascii="宋体" w:hAnsi="宋体" w:cs="仿宋"/>
                <w:color w:val="000000"/>
                <w:szCs w:val="21"/>
              </w:rPr>
            </w:pPr>
            <w:r>
              <w:rPr>
                <w:rFonts w:ascii="宋体" w:hAnsi="宋体" w:cs="宋体" w:hint="eastAsia"/>
                <w:kern w:val="0"/>
                <w:szCs w:val="21"/>
                <w:lang w:bidi="ar"/>
              </w:rPr>
              <w:t>刀切卫生纸</w:t>
            </w:r>
          </w:p>
        </w:tc>
        <w:tc>
          <w:tcPr>
            <w:tcW w:w="3970" w:type="dxa"/>
            <w:tcBorders>
              <w:top w:val="single" w:sz="4" w:space="0" w:color="auto"/>
              <w:left w:val="single" w:sz="4" w:space="0" w:color="auto"/>
              <w:bottom w:val="single" w:sz="4" w:space="0" w:color="auto"/>
              <w:right w:val="single" w:sz="4" w:space="0" w:color="auto"/>
            </w:tcBorders>
            <w:vAlign w:val="center"/>
          </w:tcPr>
          <w:p w14:paraId="0141C747" w14:textId="77777777" w:rsidR="001B14D3" w:rsidRDefault="001B14D3">
            <w:pPr>
              <w:rPr>
                <w:rFonts w:ascii="宋体" w:hAnsi="宋体" w:cs="仿宋"/>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3869275" w14:textId="77777777" w:rsidR="001B14D3" w:rsidRDefault="00000000">
            <w:pPr>
              <w:jc w:val="right"/>
              <w:rPr>
                <w:rFonts w:ascii="宋体" w:hAnsi="宋体" w:cs="仿宋"/>
                <w:color w:val="000000"/>
                <w:szCs w:val="21"/>
              </w:rPr>
            </w:pPr>
            <w:r>
              <w:rPr>
                <w:rFonts w:ascii="宋体" w:hAnsi="宋体" w:cs="宋体" w:hint="eastAsia"/>
                <w:kern w:val="0"/>
                <w:szCs w:val="21"/>
                <w:lang w:bidi="ar"/>
              </w:rPr>
              <w:t>500</w:t>
            </w:r>
          </w:p>
        </w:tc>
        <w:tc>
          <w:tcPr>
            <w:tcW w:w="1247" w:type="dxa"/>
            <w:tcBorders>
              <w:top w:val="single" w:sz="4" w:space="0" w:color="auto"/>
              <w:left w:val="single" w:sz="4" w:space="0" w:color="auto"/>
              <w:bottom w:val="single" w:sz="4" w:space="0" w:color="auto"/>
              <w:right w:val="single" w:sz="4" w:space="0" w:color="auto"/>
            </w:tcBorders>
            <w:vAlign w:val="center"/>
          </w:tcPr>
          <w:p w14:paraId="6CAD7E06" w14:textId="77777777" w:rsidR="001B14D3" w:rsidRDefault="00000000">
            <w:pPr>
              <w:jc w:val="right"/>
              <w:rPr>
                <w:rFonts w:ascii="宋体" w:hAnsi="宋体" w:cs="仿宋"/>
                <w:color w:val="000000"/>
                <w:szCs w:val="21"/>
              </w:rPr>
            </w:pPr>
            <w:r>
              <w:rPr>
                <w:rFonts w:ascii="宋体" w:hAnsi="宋体" w:cs="宋体" w:hint="eastAsia"/>
                <w:kern w:val="0"/>
                <w:szCs w:val="21"/>
                <w:lang w:bidi="ar"/>
              </w:rPr>
              <w:t>/包</w:t>
            </w:r>
          </w:p>
        </w:tc>
        <w:tc>
          <w:tcPr>
            <w:tcW w:w="1304" w:type="dxa"/>
            <w:tcBorders>
              <w:top w:val="single" w:sz="4" w:space="0" w:color="auto"/>
              <w:left w:val="single" w:sz="4" w:space="0" w:color="auto"/>
              <w:bottom w:val="single" w:sz="4" w:space="0" w:color="auto"/>
              <w:right w:val="single" w:sz="4" w:space="0" w:color="auto"/>
            </w:tcBorders>
            <w:vAlign w:val="center"/>
          </w:tcPr>
          <w:p w14:paraId="56C8AA95" w14:textId="77777777" w:rsidR="001B14D3" w:rsidRDefault="001B14D3">
            <w:pPr>
              <w:jc w:val="right"/>
              <w:rPr>
                <w:rFonts w:ascii="宋体" w:hAnsi="宋体" w:cs="仿宋"/>
                <w:color w:val="000000"/>
                <w:szCs w:val="21"/>
              </w:rPr>
            </w:pPr>
          </w:p>
        </w:tc>
      </w:tr>
      <w:tr w:rsidR="001B14D3" w14:paraId="32EA85A5"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512F3250" w14:textId="77777777" w:rsidR="001B14D3" w:rsidRDefault="00000000">
            <w:pPr>
              <w:jc w:val="center"/>
              <w:rPr>
                <w:rFonts w:ascii="宋体" w:hAnsi="宋体" w:cs="仿宋"/>
                <w:color w:val="000000"/>
                <w:spacing w:val="-4"/>
                <w:szCs w:val="21"/>
              </w:rPr>
            </w:pPr>
            <w:r>
              <w:rPr>
                <w:rFonts w:ascii="宋体" w:hAnsi="宋体" w:cs="仿宋" w:hint="eastAsia"/>
                <w:color w:val="000000"/>
                <w:spacing w:val="-4"/>
                <w:szCs w:val="21"/>
              </w:rPr>
              <w:t>4</w:t>
            </w:r>
          </w:p>
        </w:tc>
        <w:tc>
          <w:tcPr>
            <w:tcW w:w="1304" w:type="dxa"/>
            <w:tcBorders>
              <w:top w:val="single" w:sz="4" w:space="0" w:color="auto"/>
              <w:left w:val="single" w:sz="4" w:space="0" w:color="auto"/>
              <w:bottom w:val="single" w:sz="4" w:space="0" w:color="auto"/>
              <w:right w:val="single" w:sz="4" w:space="0" w:color="auto"/>
            </w:tcBorders>
            <w:vAlign w:val="center"/>
          </w:tcPr>
          <w:p w14:paraId="1AAA0EB1" w14:textId="77777777" w:rsidR="001B14D3" w:rsidRDefault="00000000">
            <w:pPr>
              <w:rPr>
                <w:rFonts w:ascii="宋体" w:hAnsi="宋体" w:cs="仿宋"/>
                <w:color w:val="000000"/>
                <w:szCs w:val="21"/>
              </w:rPr>
            </w:pPr>
            <w:r>
              <w:rPr>
                <w:rFonts w:ascii="宋体" w:hAnsi="宋体" w:cs="宋体" w:hint="eastAsia"/>
                <w:kern w:val="0"/>
                <w:szCs w:val="21"/>
                <w:lang w:bidi="ar"/>
              </w:rPr>
              <w:t>硬盒</w:t>
            </w:r>
            <w:proofErr w:type="gramStart"/>
            <w:r>
              <w:rPr>
                <w:rFonts w:ascii="宋体" w:hAnsi="宋体" w:cs="宋体" w:hint="eastAsia"/>
                <w:kern w:val="0"/>
                <w:szCs w:val="21"/>
                <w:lang w:bidi="ar"/>
              </w:rPr>
              <w:t>手抽纸</w:t>
            </w:r>
            <w:proofErr w:type="gramEnd"/>
          </w:p>
        </w:tc>
        <w:tc>
          <w:tcPr>
            <w:tcW w:w="3970" w:type="dxa"/>
            <w:tcBorders>
              <w:top w:val="single" w:sz="4" w:space="0" w:color="auto"/>
              <w:left w:val="single" w:sz="4" w:space="0" w:color="auto"/>
              <w:bottom w:val="single" w:sz="4" w:space="0" w:color="auto"/>
              <w:right w:val="single" w:sz="4" w:space="0" w:color="auto"/>
            </w:tcBorders>
            <w:vAlign w:val="center"/>
          </w:tcPr>
          <w:p w14:paraId="090257CC" w14:textId="77777777" w:rsidR="001B14D3" w:rsidRDefault="001B14D3">
            <w:pPr>
              <w:rPr>
                <w:rFonts w:ascii="宋体" w:hAnsi="宋体" w:cs="仿宋"/>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9EEE921" w14:textId="77777777" w:rsidR="001B14D3" w:rsidRDefault="00000000">
            <w:pPr>
              <w:jc w:val="right"/>
              <w:rPr>
                <w:rFonts w:ascii="宋体" w:hAnsi="宋体" w:cs="仿宋"/>
                <w:color w:val="000000"/>
                <w:szCs w:val="21"/>
              </w:rPr>
            </w:pPr>
            <w:r>
              <w:rPr>
                <w:rFonts w:ascii="宋体" w:hAnsi="宋体" w:cs="宋体" w:hint="eastAsia"/>
                <w:kern w:val="0"/>
                <w:szCs w:val="21"/>
                <w:lang w:bidi="ar"/>
              </w:rPr>
              <w:t>1000</w:t>
            </w:r>
          </w:p>
        </w:tc>
        <w:tc>
          <w:tcPr>
            <w:tcW w:w="1247" w:type="dxa"/>
            <w:tcBorders>
              <w:top w:val="single" w:sz="4" w:space="0" w:color="auto"/>
              <w:left w:val="single" w:sz="4" w:space="0" w:color="auto"/>
              <w:bottom w:val="single" w:sz="4" w:space="0" w:color="auto"/>
              <w:right w:val="single" w:sz="4" w:space="0" w:color="auto"/>
            </w:tcBorders>
            <w:vAlign w:val="center"/>
          </w:tcPr>
          <w:p w14:paraId="1D725D6C" w14:textId="77777777" w:rsidR="001B14D3" w:rsidRDefault="00000000">
            <w:pPr>
              <w:jc w:val="right"/>
              <w:rPr>
                <w:rFonts w:ascii="宋体" w:hAnsi="宋体" w:cs="仿宋"/>
                <w:color w:val="000000"/>
                <w:szCs w:val="21"/>
              </w:rPr>
            </w:pPr>
            <w:r>
              <w:rPr>
                <w:rFonts w:ascii="宋体" w:hAnsi="宋体" w:cs="宋体" w:hint="eastAsia"/>
                <w:kern w:val="0"/>
                <w:szCs w:val="21"/>
                <w:lang w:bidi="ar"/>
              </w:rPr>
              <w:t>/包</w:t>
            </w:r>
          </w:p>
        </w:tc>
        <w:tc>
          <w:tcPr>
            <w:tcW w:w="1304" w:type="dxa"/>
            <w:tcBorders>
              <w:top w:val="single" w:sz="4" w:space="0" w:color="auto"/>
              <w:left w:val="single" w:sz="4" w:space="0" w:color="auto"/>
              <w:bottom w:val="single" w:sz="4" w:space="0" w:color="auto"/>
              <w:right w:val="single" w:sz="4" w:space="0" w:color="auto"/>
            </w:tcBorders>
            <w:vAlign w:val="center"/>
          </w:tcPr>
          <w:p w14:paraId="4776C82F" w14:textId="77777777" w:rsidR="001B14D3" w:rsidRDefault="001B14D3">
            <w:pPr>
              <w:jc w:val="right"/>
              <w:rPr>
                <w:rFonts w:ascii="宋体" w:hAnsi="宋体" w:cs="仿宋"/>
                <w:color w:val="000000"/>
                <w:szCs w:val="21"/>
              </w:rPr>
            </w:pPr>
          </w:p>
        </w:tc>
      </w:tr>
      <w:tr w:rsidR="001B14D3" w14:paraId="0248E7DE" w14:textId="77777777">
        <w:trPr>
          <w:trHeight w:val="567"/>
          <w:jc w:val="center"/>
        </w:trPr>
        <w:tc>
          <w:tcPr>
            <w:tcW w:w="9639" w:type="dxa"/>
            <w:gridSpan w:val="6"/>
            <w:tcBorders>
              <w:top w:val="single" w:sz="4" w:space="0" w:color="auto"/>
              <w:left w:val="single" w:sz="4" w:space="0" w:color="auto"/>
              <w:bottom w:val="single" w:sz="4" w:space="0" w:color="auto"/>
              <w:right w:val="single" w:sz="4" w:space="0" w:color="auto"/>
            </w:tcBorders>
            <w:vAlign w:val="center"/>
          </w:tcPr>
          <w:p w14:paraId="6A15EB39" w14:textId="77777777" w:rsidR="001B14D3" w:rsidRDefault="00000000">
            <w:pPr>
              <w:spacing w:beforeLines="50" w:before="156" w:afterLines="50" w:after="156"/>
              <w:rPr>
                <w:rFonts w:ascii="宋体" w:hAnsi="宋体" w:cs="仿宋"/>
                <w:color w:val="000000"/>
                <w:szCs w:val="21"/>
              </w:rPr>
            </w:pPr>
            <w:r>
              <w:rPr>
                <w:rFonts w:ascii="宋体" w:hAnsi="宋体" w:cs="仿宋" w:hint="eastAsia"/>
                <w:color w:val="000000"/>
                <w:szCs w:val="21"/>
              </w:rPr>
              <w:t>总价：</w:t>
            </w:r>
          </w:p>
          <w:p w14:paraId="65EDD334" w14:textId="77777777" w:rsidR="001B14D3" w:rsidRDefault="00000000">
            <w:pPr>
              <w:snapToGrid w:val="0"/>
              <w:rPr>
                <w:rFonts w:ascii="仿宋" w:eastAsia="仿宋" w:hAnsi="仿宋" w:cs="仿宋"/>
                <w:color w:val="000000"/>
                <w:szCs w:val="21"/>
              </w:rPr>
            </w:pPr>
            <w:r>
              <w:rPr>
                <w:rFonts w:ascii="仿宋" w:eastAsia="仿宋" w:hAnsi="仿宋" w:cs="仿宋" w:hint="eastAsia"/>
                <w:color w:val="000000"/>
                <w:szCs w:val="21"/>
              </w:rPr>
              <w:t>备注：</w:t>
            </w:r>
          </w:p>
          <w:p w14:paraId="6FCC6880" w14:textId="77777777" w:rsidR="001B14D3" w:rsidRDefault="00000000">
            <w:pPr>
              <w:snapToGrid w:val="0"/>
              <w:ind w:left="210" w:hangingChars="100" w:hanging="210"/>
              <w:rPr>
                <w:rFonts w:ascii="仿宋" w:eastAsia="仿宋" w:hAnsi="仿宋" w:cs="仿宋"/>
                <w:color w:val="000000"/>
                <w:szCs w:val="21"/>
              </w:rPr>
            </w:pPr>
            <w:r>
              <w:rPr>
                <w:rFonts w:ascii="仿宋" w:eastAsia="仿宋" w:hAnsi="仿宋" w:cs="仿宋" w:hint="eastAsia"/>
                <w:color w:val="000000"/>
                <w:szCs w:val="21"/>
              </w:rPr>
              <w:t>1.本合同价格包含货物、人工、税费、包装、运输、售后及合同明示或暗示的风险等一切应有费用，合同期内乙方不得以任何理由提出无法供货或要求涨价，合同期内价格不做任何调整；</w:t>
            </w:r>
          </w:p>
          <w:p w14:paraId="0FD1E4F3" w14:textId="77777777" w:rsidR="001B14D3" w:rsidRDefault="00000000">
            <w:pPr>
              <w:snapToGrid w:val="0"/>
              <w:ind w:left="210" w:hangingChars="100" w:hanging="210"/>
              <w:rPr>
                <w:rFonts w:ascii="仿宋" w:eastAsia="仿宋" w:hAnsi="仿宋" w:cs="仿宋"/>
                <w:color w:val="000000"/>
                <w:szCs w:val="21"/>
              </w:rPr>
            </w:pPr>
            <w:r>
              <w:rPr>
                <w:rFonts w:ascii="仿宋" w:eastAsia="仿宋" w:hAnsi="仿宋" w:cs="仿宋" w:hint="eastAsia"/>
                <w:color w:val="000000"/>
                <w:szCs w:val="21"/>
              </w:rPr>
              <w:t>2.以上数量为1年预计采购量，实际以甲方需求为准。甲方无法预计也无法保证乙方在供货期内所获得的业务量，乙方自负盈亏。</w:t>
            </w:r>
          </w:p>
        </w:tc>
      </w:tr>
    </w:tbl>
    <w:p w14:paraId="41F3DBDB" w14:textId="77777777" w:rsidR="001B14D3" w:rsidRDefault="00000000">
      <w:pPr>
        <w:pStyle w:val="22"/>
        <w:snapToGrid w:val="0"/>
        <w:spacing w:beforeLines="50" w:before="156" w:afterLines="25" w:after="78" w:line="300" w:lineRule="auto"/>
        <w:ind w:leftChars="0" w:left="0" w:firstLine="560"/>
        <w:rPr>
          <w:rFonts w:ascii="仿宋" w:eastAsia="仿宋" w:hAnsi="仿宋" w:cs="仿宋"/>
          <w:sz w:val="28"/>
          <w:szCs w:val="28"/>
          <w:lang w:bidi="zh-CN"/>
        </w:rPr>
      </w:pPr>
      <w:r>
        <w:rPr>
          <w:rFonts w:ascii="仿宋" w:eastAsia="仿宋" w:hAnsi="仿宋" w:cs="仿宋" w:hint="eastAsia"/>
          <w:sz w:val="28"/>
          <w:szCs w:val="28"/>
          <w:lang w:bidi="zh-CN"/>
        </w:rPr>
        <w:t>本合同所列货物须满足甲方采购文件要求，且与乙方响应文件一致，乙方保证原厂正品供货。</w:t>
      </w:r>
    </w:p>
    <w:p w14:paraId="434640D8" w14:textId="77777777" w:rsidR="001B14D3" w:rsidRDefault="00000000">
      <w:pPr>
        <w:pStyle w:val="4"/>
        <w:numPr>
          <w:ilvl w:val="0"/>
          <w:numId w:val="0"/>
        </w:numPr>
        <w:spacing w:beforeLines="25" w:before="78" w:beforeAutospacing="0" w:after="0" w:afterAutospacing="0"/>
        <w:rPr>
          <w:rFonts w:ascii="仿宋" w:eastAsia="仿宋" w:hAnsi="仿宋"/>
          <w:sz w:val="28"/>
          <w:szCs w:val="28"/>
        </w:rPr>
      </w:pPr>
      <w:r>
        <w:rPr>
          <w:rFonts w:ascii="仿宋" w:eastAsia="仿宋" w:hAnsi="仿宋" w:hint="eastAsia"/>
          <w:sz w:val="28"/>
          <w:szCs w:val="28"/>
        </w:rPr>
        <w:t>二、供货期限地点</w:t>
      </w:r>
    </w:p>
    <w:p w14:paraId="7932789B" w14:textId="77777777" w:rsidR="001B14D3" w:rsidRDefault="00000000">
      <w:pPr>
        <w:pStyle w:val="22"/>
        <w:snapToGrid w:val="0"/>
        <w:spacing w:afterLines="25" w:after="78" w:line="300" w:lineRule="auto"/>
        <w:ind w:leftChars="0" w:left="0" w:firstLine="560"/>
        <w:rPr>
          <w:rFonts w:ascii="仿宋" w:eastAsia="仿宋" w:hAnsi="仿宋" w:cs="仿宋"/>
          <w:sz w:val="28"/>
          <w:szCs w:val="28"/>
          <w:lang w:bidi="zh-CN"/>
        </w:rPr>
      </w:pPr>
      <w:r>
        <w:rPr>
          <w:rFonts w:ascii="仿宋" w:eastAsia="仿宋" w:hAnsi="仿宋" w:cs="仿宋" w:hint="eastAsia"/>
          <w:sz w:val="28"/>
          <w:szCs w:val="28"/>
          <w:lang w:bidi="zh-CN"/>
        </w:rPr>
        <w:t>期限：自合同签订之日起至2025年7月15日止或采购费用总额达到本项目总成交价时，以先到者为准。</w:t>
      </w:r>
    </w:p>
    <w:p w14:paraId="2049BFDB" w14:textId="77777777" w:rsidR="001B14D3" w:rsidRDefault="00000000">
      <w:pPr>
        <w:pStyle w:val="22"/>
        <w:snapToGrid w:val="0"/>
        <w:spacing w:afterLines="25" w:after="78" w:line="300" w:lineRule="auto"/>
        <w:ind w:leftChars="0" w:left="0" w:firstLine="560"/>
        <w:rPr>
          <w:rFonts w:ascii="仿宋" w:eastAsia="仿宋" w:hAnsi="仿宋" w:cs="仿宋"/>
          <w:sz w:val="28"/>
          <w:szCs w:val="28"/>
          <w:lang w:bidi="zh-CN"/>
        </w:rPr>
      </w:pPr>
      <w:r>
        <w:rPr>
          <w:rFonts w:ascii="仿宋" w:eastAsia="仿宋" w:hAnsi="仿宋" w:cs="仿宋" w:hint="eastAsia"/>
          <w:sz w:val="28"/>
          <w:szCs w:val="28"/>
          <w:lang w:bidi="zh-CN"/>
        </w:rPr>
        <w:t>地点：安庆市立医院</w:t>
      </w:r>
    </w:p>
    <w:p w14:paraId="4851FD9D" w14:textId="77777777" w:rsidR="001B14D3" w:rsidRDefault="00000000">
      <w:pPr>
        <w:pStyle w:val="4"/>
        <w:numPr>
          <w:ilvl w:val="0"/>
          <w:numId w:val="0"/>
        </w:numPr>
        <w:spacing w:beforeLines="25" w:before="78" w:beforeAutospacing="0" w:after="0" w:afterAutospacing="0"/>
        <w:rPr>
          <w:rFonts w:ascii="仿宋" w:eastAsia="仿宋" w:hAnsi="仿宋"/>
          <w:sz w:val="28"/>
          <w:szCs w:val="28"/>
        </w:rPr>
      </w:pPr>
      <w:bookmarkStart w:id="59" w:name="_Toc128659071"/>
      <w:bookmarkStart w:id="60" w:name="_Toc128058647"/>
      <w:bookmarkStart w:id="61" w:name="_Toc19036"/>
      <w:r>
        <w:rPr>
          <w:rFonts w:ascii="仿宋" w:eastAsia="仿宋" w:hAnsi="仿宋" w:hint="eastAsia"/>
          <w:sz w:val="28"/>
          <w:szCs w:val="28"/>
        </w:rPr>
        <w:t>三、供货要求</w:t>
      </w:r>
    </w:p>
    <w:p w14:paraId="0C7B4DB3" w14:textId="77777777" w:rsidR="001B14D3" w:rsidRDefault="00000000">
      <w:pPr>
        <w:pStyle w:val="22"/>
        <w:snapToGrid w:val="0"/>
        <w:spacing w:afterLines="25" w:after="78" w:line="300" w:lineRule="auto"/>
        <w:ind w:firstLineChars="0" w:firstLine="0"/>
        <w:rPr>
          <w:rFonts w:ascii="仿宋" w:eastAsia="仿宋" w:hAnsi="仿宋" w:cs="仿宋"/>
          <w:sz w:val="28"/>
          <w:szCs w:val="28"/>
          <w:lang w:bidi="zh-CN"/>
        </w:rPr>
      </w:pPr>
      <w:r>
        <w:rPr>
          <w:rFonts w:ascii="仿宋" w:eastAsia="仿宋" w:hAnsi="仿宋" w:cs="仿宋" w:hint="eastAsia"/>
          <w:sz w:val="28"/>
          <w:szCs w:val="28"/>
          <w:lang w:bidi="zh-CN"/>
        </w:rPr>
        <w:t>1.货物质量</w:t>
      </w:r>
    </w:p>
    <w:p w14:paraId="71608173" w14:textId="49B0BE72" w:rsidR="001B14D3" w:rsidRDefault="00000000">
      <w:pPr>
        <w:pStyle w:val="22"/>
        <w:snapToGrid w:val="0"/>
        <w:spacing w:afterLines="25" w:after="78" w:line="300" w:lineRule="auto"/>
        <w:ind w:leftChars="0" w:left="0" w:firstLine="560"/>
        <w:rPr>
          <w:rFonts w:ascii="仿宋" w:eastAsia="仿宋" w:hAnsi="仿宋" w:cs="仿宋"/>
          <w:sz w:val="28"/>
          <w:szCs w:val="28"/>
          <w:lang w:bidi="zh-CN"/>
        </w:rPr>
      </w:pPr>
      <w:r>
        <w:rPr>
          <w:rFonts w:ascii="仿宋" w:eastAsia="仿宋" w:hAnsi="仿宋" w:cs="仿宋" w:hint="eastAsia"/>
          <w:sz w:val="28"/>
          <w:szCs w:val="28"/>
          <w:lang w:bidi="zh-CN"/>
        </w:rPr>
        <w:lastRenderedPageBreak/>
        <w:t>乙方提供的货物必须完全符合国家规定的质量标准和相关行业标准，均为厂家全新、原装、正宗产品，并完全符合采购文件规定的质量、规格和性能的要求，保证其货物在正确安装、正常使用和保养条件下，在其使用寿命期内应具有满意的性能。</w:t>
      </w:r>
    </w:p>
    <w:p w14:paraId="1E53062D" w14:textId="77777777" w:rsidR="001B14D3" w:rsidRDefault="00000000">
      <w:pPr>
        <w:pStyle w:val="22"/>
        <w:snapToGrid w:val="0"/>
        <w:spacing w:afterLines="25" w:after="78" w:line="300" w:lineRule="auto"/>
        <w:ind w:leftChars="0" w:left="0" w:firstLine="560"/>
        <w:rPr>
          <w:rFonts w:ascii="仿宋" w:eastAsia="仿宋" w:hAnsi="仿宋" w:cs="仿宋"/>
          <w:sz w:val="28"/>
          <w:szCs w:val="28"/>
          <w:lang w:bidi="zh-CN"/>
        </w:rPr>
      </w:pPr>
      <w:r>
        <w:rPr>
          <w:rFonts w:ascii="仿宋" w:eastAsia="仿宋" w:hAnsi="仿宋" w:cs="仿宋" w:hint="eastAsia"/>
          <w:sz w:val="28"/>
          <w:szCs w:val="28"/>
          <w:lang w:bidi="zh-CN"/>
        </w:rPr>
        <w:t>乙方应对由于货物设计、工艺或材料的缺陷而产生的故障负责，如果货物的质量或规格与合同不符，或证实货物是有缺陷的，包括潜在的缺陷或使用不符合要求的材料等，甲方有权向乙方提出补救措施，直至甲方认可为止。</w:t>
      </w:r>
    </w:p>
    <w:p w14:paraId="7220A750" w14:textId="77777777" w:rsidR="001B14D3" w:rsidRDefault="00000000">
      <w:pPr>
        <w:pStyle w:val="22"/>
        <w:snapToGrid w:val="0"/>
        <w:spacing w:afterLines="25" w:after="78" w:line="300" w:lineRule="auto"/>
        <w:ind w:leftChars="0" w:left="0" w:firstLine="560"/>
        <w:rPr>
          <w:rFonts w:ascii="仿宋" w:eastAsia="仿宋" w:hAnsi="仿宋" w:cs="仿宋"/>
          <w:sz w:val="28"/>
          <w:szCs w:val="28"/>
          <w:lang w:bidi="zh-CN"/>
        </w:rPr>
      </w:pPr>
      <w:r>
        <w:rPr>
          <w:rFonts w:ascii="仿宋" w:eastAsia="仿宋" w:hAnsi="仿宋" w:cs="仿宋" w:hint="eastAsia"/>
          <w:sz w:val="28"/>
          <w:szCs w:val="28"/>
          <w:lang w:bidi="zh-CN"/>
        </w:rPr>
        <w:t>2.安全责任</w:t>
      </w:r>
    </w:p>
    <w:p w14:paraId="69BFA664" w14:textId="77777777" w:rsidR="001B14D3" w:rsidRDefault="00000000">
      <w:pPr>
        <w:pStyle w:val="22"/>
        <w:snapToGrid w:val="0"/>
        <w:spacing w:afterLines="25" w:after="78" w:line="300" w:lineRule="auto"/>
        <w:ind w:leftChars="0" w:left="0" w:firstLine="560"/>
        <w:rPr>
          <w:rFonts w:ascii="仿宋" w:eastAsia="仿宋" w:hAnsi="仿宋" w:cs="仿宋"/>
          <w:sz w:val="28"/>
          <w:szCs w:val="28"/>
          <w:lang w:bidi="zh-CN"/>
        </w:rPr>
      </w:pPr>
      <w:r>
        <w:rPr>
          <w:rFonts w:ascii="仿宋" w:eastAsia="仿宋" w:hAnsi="仿宋" w:cs="仿宋" w:hint="eastAsia"/>
          <w:sz w:val="28"/>
          <w:szCs w:val="28"/>
          <w:lang w:bidi="zh-CN"/>
        </w:rPr>
        <w:t>采购、送货、安装、运输等过程中一切安全责任（包括但不限于乙方自行安排的工作人员、甲方工作人员或病患等的人身伤害或财产损失）均由乙方自行负责，承担一切法律责任，甲方不负任何连带责任，且甲方有追究因乙方原因造成甲方损失的经济和法律责任。</w:t>
      </w:r>
    </w:p>
    <w:p w14:paraId="785F2DC1" w14:textId="77777777" w:rsidR="001B14D3" w:rsidRDefault="00000000">
      <w:pPr>
        <w:pStyle w:val="4"/>
        <w:numPr>
          <w:ilvl w:val="0"/>
          <w:numId w:val="0"/>
        </w:numPr>
        <w:spacing w:beforeLines="25" w:before="78" w:beforeAutospacing="0" w:after="0" w:afterAutospacing="0"/>
        <w:rPr>
          <w:rFonts w:ascii="仿宋" w:eastAsia="仿宋" w:hAnsi="仿宋"/>
          <w:sz w:val="28"/>
          <w:szCs w:val="28"/>
        </w:rPr>
      </w:pPr>
      <w:r>
        <w:rPr>
          <w:rFonts w:ascii="仿宋" w:eastAsia="仿宋" w:hAnsi="仿宋" w:hint="eastAsia"/>
          <w:sz w:val="28"/>
          <w:szCs w:val="28"/>
        </w:rPr>
        <w:t>四、质保验收</w:t>
      </w:r>
    </w:p>
    <w:p w14:paraId="766B46BC" w14:textId="77777777" w:rsidR="001B14D3" w:rsidRDefault="00000000">
      <w:pPr>
        <w:pStyle w:val="22"/>
        <w:snapToGrid w:val="0"/>
        <w:spacing w:afterLines="25" w:after="78" w:line="300" w:lineRule="auto"/>
        <w:ind w:leftChars="0" w:left="0" w:firstLine="560"/>
        <w:rPr>
          <w:rFonts w:ascii="仿宋" w:eastAsia="仿宋" w:hAnsi="仿宋" w:cs="仿宋"/>
          <w:sz w:val="28"/>
          <w:szCs w:val="28"/>
          <w:lang w:bidi="zh-CN"/>
        </w:rPr>
      </w:pPr>
      <w:r>
        <w:rPr>
          <w:rFonts w:ascii="仿宋" w:eastAsia="仿宋" w:hAnsi="仿宋" w:cs="仿宋" w:hint="eastAsia"/>
          <w:sz w:val="28"/>
          <w:szCs w:val="28"/>
          <w:lang w:bidi="zh-CN"/>
        </w:rPr>
        <w:t>1.提供原厂质保，质保期1年，自验收合格之日起。</w:t>
      </w:r>
    </w:p>
    <w:p w14:paraId="0C85A3CB" w14:textId="77777777" w:rsidR="001B14D3" w:rsidRDefault="00000000">
      <w:pPr>
        <w:pStyle w:val="22"/>
        <w:snapToGrid w:val="0"/>
        <w:spacing w:afterLines="25" w:after="78" w:line="300" w:lineRule="auto"/>
        <w:ind w:leftChars="0" w:left="0" w:firstLine="560"/>
        <w:rPr>
          <w:rFonts w:ascii="仿宋" w:eastAsia="仿宋" w:hAnsi="仿宋" w:cs="仿宋"/>
          <w:sz w:val="28"/>
          <w:szCs w:val="28"/>
          <w:lang w:bidi="zh-CN"/>
        </w:rPr>
      </w:pPr>
      <w:r>
        <w:rPr>
          <w:rFonts w:ascii="仿宋" w:eastAsia="仿宋" w:hAnsi="仿宋" w:cs="仿宋" w:hint="eastAsia"/>
          <w:sz w:val="28"/>
          <w:szCs w:val="28"/>
          <w:lang w:bidi="zh-CN"/>
        </w:rPr>
        <w:t>2.乙方每月根据甲方通知的品种和数量计划送货，随要随送，超出计划的甲方不予验收入库，送货时间原则上不得超过4小时，并按照甲方要求送至指定地点，负责运输、上架，摆放整齐。</w:t>
      </w:r>
    </w:p>
    <w:p w14:paraId="7DE96235" w14:textId="77777777" w:rsidR="001B14D3" w:rsidRDefault="00000000">
      <w:pPr>
        <w:pStyle w:val="22"/>
        <w:snapToGrid w:val="0"/>
        <w:spacing w:afterLines="25" w:after="78" w:line="300" w:lineRule="auto"/>
        <w:ind w:leftChars="0" w:left="0" w:firstLine="560"/>
        <w:rPr>
          <w:rFonts w:ascii="仿宋" w:eastAsia="仿宋" w:hAnsi="仿宋" w:cs="仿宋"/>
          <w:sz w:val="28"/>
          <w:szCs w:val="28"/>
          <w:lang w:bidi="zh-CN"/>
        </w:rPr>
      </w:pPr>
      <w:r>
        <w:rPr>
          <w:rFonts w:ascii="仿宋" w:eastAsia="仿宋" w:hAnsi="仿宋" w:cs="仿宋" w:hint="eastAsia"/>
          <w:sz w:val="28"/>
          <w:szCs w:val="28"/>
          <w:lang w:bidi="zh-CN"/>
        </w:rPr>
        <w:t>3.货物到场，由甲方进行货物初步验收，验收合格后入库。（此验收并不代表货物能满足和达到使用需求，具体以甲方现场科室使用后相关评价为准），若乙方所供商品存在使用和质量问题，甲方有权拒收，乙方须在1天内无偿更换，直至甲方认可，且不再另行支付任何费用。</w:t>
      </w:r>
    </w:p>
    <w:p w14:paraId="7D6985AF" w14:textId="77777777" w:rsidR="001B14D3" w:rsidRDefault="00000000">
      <w:pPr>
        <w:pStyle w:val="22"/>
        <w:snapToGrid w:val="0"/>
        <w:spacing w:afterLines="25" w:after="78" w:line="300" w:lineRule="auto"/>
        <w:ind w:leftChars="0" w:left="0" w:firstLine="560"/>
        <w:rPr>
          <w:rFonts w:ascii="仿宋" w:eastAsia="仿宋" w:hAnsi="仿宋" w:cs="仿宋"/>
          <w:sz w:val="28"/>
          <w:szCs w:val="28"/>
          <w:lang w:bidi="zh-CN"/>
        </w:rPr>
      </w:pPr>
      <w:r>
        <w:rPr>
          <w:rFonts w:ascii="仿宋" w:eastAsia="仿宋" w:hAnsi="仿宋" w:cs="仿宋" w:hint="eastAsia"/>
          <w:sz w:val="28"/>
          <w:szCs w:val="28"/>
          <w:lang w:bidi="zh-CN"/>
        </w:rPr>
        <w:t>4.乙方必须有完善的售后服务体系，指派专人负责供货事宜，提供一名联系人员姓名、联系方式。同时甲方所有通知均可以向联系人发布，联系人收到视为乙方收悉。</w:t>
      </w:r>
    </w:p>
    <w:p w14:paraId="543A8348" w14:textId="77777777" w:rsidR="001B14D3" w:rsidRDefault="00000000">
      <w:pPr>
        <w:pStyle w:val="22"/>
        <w:snapToGrid w:val="0"/>
        <w:spacing w:afterLines="25" w:after="78" w:line="300" w:lineRule="auto"/>
        <w:ind w:leftChars="0" w:left="0" w:firstLine="560"/>
        <w:rPr>
          <w:rFonts w:ascii="仿宋" w:eastAsia="仿宋" w:hAnsi="仿宋" w:cs="仿宋"/>
          <w:sz w:val="28"/>
          <w:szCs w:val="28"/>
          <w:lang w:bidi="zh-CN"/>
        </w:rPr>
      </w:pPr>
      <w:r>
        <w:rPr>
          <w:rFonts w:ascii="仿宋" w:eastAsia="仿宋" w:hAnsi="仿宋" w:cs="仿宋" w:hint="eastAsia"/>
          <w:sz w:val="28"/>
          <w:szCs w:val="28"/>
          <w:lang w:bidi="zh-CN"/>
        </w:rPr>
        <w:t>联系人：</w:t>
      </w:r>
      <w:r>
        <w:rPr>
          <w:rFonts w:ascii="仿宋" w:eastAsia="仿宋" w:hAnsi="仿宋" w:cs="仿宋" w:hint="eastAsia"/>
          <w:sz w:val="28"/>
          <w:szCs w:val="28"/>
          <w:u w:val="single"/>
          <w:lang w:bidi="zh-CN"/>
        </w:rPr>
        <w:t xml:space="preserve">        </w:t>
      </w:r>
      <w:r>
        <w:rPr>
          <w:rFonts w:ascii="仿宋" w:eastAsia="仿宋" w:hAnsi="仿宋" w:cs="仿宋" w:hint="eastAsia"/>
          <w:sz w:val="28"/>
          <w:szCs w:val="28"/>
          <w:lang w:bidi="zh-CN"/>
        </w:rPr>
        <w:t>，电话：</w:t>
      </w:r>
      <w:r>
        <w:rPr>
          <w:rFonts w:ascii="仿宋" w:eastAsia="仿宋" w:hAnsi="仿宋" w:cs="仿宋" w:hint="eastAsia"/>
          <w:sz w:val="28"/>
          <w:szCs w:val="28"/>
          <w:u w:val="single"/>
          <w:lang w:bidi="zh-CN"/>
        </w:rPr>
        <w:t xml:space="preserve">             </w:t>
      </w:r>
      <w:r>
        <w:rPr>
          <w:rFonts w:ascii="仿宋" w:eastAsia="仿宋" w:hAnsi="仿宋" w:cs="仿宋" w:hint="eastAsia"/>
          <w:sz w:val="28"/>
          <w:szCs w:val="28"/>
          <w:lang w:bidi="zh-CN"/>
        </w:rPr>
        <w:t>。</w:t>
      </w:r>
    </w:p>
    <w:p w14:paraId="63CB52F8" w14:textId="77777777" w:rsidR="001B14D3" w:rsidRDefault="00000000">
      <w:pPr>
        <w:pStyle w:val="4"/>
        <w:numPr>
          <w:ilvl w:val="0"/>
          <w:numId w:val="0"/>
        </w:numPr>
        <w:spacing w:beforeLines="25" w:before="78" w:beforeAutospacing="0" w:after="0" w:afterAutospacing="0"/>
        <w:rPr>
          <w:rFonts w:ascii="仿宋" w:eastAsia="仿宋" w:hAnsi="仿宋"/>
          <w:sz w:val="28"/>
          <w:szCs w:val="28"/>
        </w:rPr>
      </w:pPr>
      <w:bookmarkStart w:id="62" w:name="_Toc23093"/>
      <w:bookmarkStart w:id="63" w:name="_Toc7485"/>
      <w:r>
        <w:rPr>
          <w:rFonts w:ascii="仿宋" w:eastAsia="仿宋" w:hAnsi="仿宋" w:hint="eastAsia"/>
          <w:sz w:val="28"/>
          <w:szCs w:val="28"/>
        </w:rPr>
        <w:lastRenderedPageBreak/>
        <w:t>五</w:t>
      </w:r>
      <w:bookmarkEnd w:id="62"/>
      <w:bookmarkEnd w:id="63"/>
      <w:r>
        <w:rPr>
          <w:rFonts w:ascii="仿宋" w:eastAsia="仿宋" w:hAnsi="仿宋" w:hint="eastAsia"/>
          <w:sz w:val="28"/>
          <w:szCs w:val="28"/>
        </w:rPr>
        <w:t>、付款方式</w:t>
      </w:r>
    </w:p>
    <w:p w14:paraId="0A3AF0EE" w14:textId="77777777" w:rsidR="001B14D3" w:rsidRDefault="00000000">
      <w:pPr>
        <w:pStyle w:val="22"/>
        <w:snapToGrid w:val="0"/>
        <w:spacing w:afterLines="25" w:after="78" w:line="300" w:lineRule="auto"/>
        <w:ind w:leftChars="0" w:left="0" w:firstLine="560"/>
        <w:rPr>
          <w:rFonts w:ascii="仿宋" w:eastAsia="仿宋" w:hAnsi="仿宋" w:cs="仿宋"/>
          <w:sz w:val="28"/>
          <w:szCs w:val="28"/>
          <w:lang w:bidi="zh-CN"/>
        </w:rPr>
      </w:pPr>
      <w:r>
        <w:rPr>
          <w:rFonts w:ascii="仿宋" w:eastAsia="仿宋" w:hAnsi="仿宋" w:cs="仿宋" w:hint="eastAsia"/>
          <w:sz w:val="28"/>
          <w:szCs w:val="28"/>
          <w:lang w:bidi="zh-CN"/>
        </w:rPr>
        <w:t>经验收合格、入库后，甲方按季度据实结算。甲方以银行转账方式支付，乙方指定以下收款账户：</w:t>
      </w:r>
    </w:p>
    <w:p w14:paraId="12397F1B" w14:textId="77777777" w:rsidR="001B14D3" w:rsidRDefault="00000000">
      <w:pPr>
        <w:pStyle w:val="22"/>
        <w:snapToGrid w:val="0"/>
        <w:spacing w:after="0" w:line="300" w:lineRule="auto"/>
        <w:ind w:leftChars="0" w:left="0" w:firstLine="560"/>
        <w:rPr>
          <w:rFonts w:ascii="仿宋" w:eastAsia="仿宋" w:hAnsi="仿宋" w:cs="仿宋"/>
          <w:sz w:val="28"/>
          <w:szCs w:val="28"/>
          <w:lang w:bidi="zh-CN"/>
        </w:rPr>
      </w:pPr>
      <w:r>
        <w:rPr>
          <w:rFonts w:ascii="仿宋" w:eastAsia="仿宋" w:hAnsi="仿宋" w:cs="仿宋" w:hint="eastAsia"/>
          <w:sz w:val="28"/>
          <w:szCs w:val="28"/>
          <w:lang w:bidi="zh-CN"/>
        </w:rPr>
        <w:t>开户名：</w:t>
      </w:r>
    </w:p>
    <w:p w14:paraId="42CDDB77" w14:textId="77777777" w:rsidR="001B14D3" w:rsidRDefault="00000000">
      <w:pPr>
        <w:pStyle w:val="22"/>
        <w:snapToGrid w:val="0"/>
        <w:spacing w:after="0" w:line="300" w:lineRule="auto"/>
        <w:ind w:leftChars="0" w:left="0" w:firstLine="560"/>
        <w:rPr>
          <w:rFonts w:ascii="仿宋" w:eastAsia="仿宋" w:hAnsi="仿宋" w:cs="仿宋"/>
          <w:sz w:val="28"/>
          <w:szCs w:val="28"/>
          <w:lang w:bidi="zh-CN"/>
        </w:rPr>
      </w:pPr>
      <w:r>
        <w:rPr>
          <w:rFonts w:ascii="仿宋" w:eastAsia="仿宋" w:hAnsi="仿宋" w:cs="仿宋" w:hint="eastAsia"/>
          <w:sz w:val="28"/>
          <w:szCs w:val="28"/>
          <w:lang w:bidi="zh-CN"/>
        </w:rPr>
        <w:t>开户行：</w:t>
      </w:r>
    </w:p>
    <w:p w14:paraId="6E6947F5" w14:textId="77777777" w:rsidR="001B14D3" w:rsidRDefault="00000000">
      <w:pPr>
        <w:pStyle w:val="22"/>
        <w:snapToGrid w:val="0"/>
        <w:spacing w:after="0" w:line="300" w:lineRule="auto"/>
        <w:ind w:leftChars="0" w:left="0" w:firstLine="560"/>
        <w:rPr>
          <w:rFonts w:ascii="仿宋" w:eastAsia="仿宋" w:hAnsi="仿宋" w:cs="仿宋"/>
          <w:sz w:val="28"/>
          <w:szCs w:val="28"/>
          <w:lang w:bidi="zh-CN"/>
        </w:rPr>
      </w:pPr>
      <w:r>
        <w:rPr>
          <w:rFonts w:ascii="仿宋" w:eastAsia="仿宋" w:hAnsi="仿宋" w:cs="仿宋" w:hint="eastAsia"/>
          <w:sz w:val="28"/>
          <w:szCs w:val="28"/>
          <w:lang w:bidi="zh-CN"/>
        </w:rPr>
        <w:t>帐  号：</w:t>
      </w:r>
    </w:p>
    <w:p w14:paraId="57FA7924" w14:textId="77777777" w:rsidR="001B14D3" w:rsidRDefault="00000000">
      <w:pPr>
        <w:pStyle w:val="22"/>
        <w:snapToGrid w:val="0"/>
        <w:spacing w:afterLines="25" w:after="78" w:line="300" w:lineRule="auto"/>
        <w:ind w:leftChars="0" w:left="0" w:firstLine="560"/>
        <w:rPr>
          <w:rFonts w:ascii="仿宋" w:eastAsia="仿宋" w:hAnsi="仿宋" w:cs="仿宋"/>
          <w:sz w:val="28"/>
          <w:szCs w:val="28"/>
          <w:lang w:bidi="zh-CN"/>
        </w:rPr>
      </w:pPr>
      <w:r>
        <w:rPr>
          <w:rFonts w:ascii="仿宋" w:eastAsia="仿宋" w:hAnsi="仿宋" w:cs="仿宋" w:hint="eastAsia"/>
          <w:sz w:val="28"/>
          <w:szCs w:val="28"/>
          <w:lang w:bidi="zh-CN"/>
        </w:rPr>
        <w:t>甲方付款前，乙方应向甲方开具等额有效的增值税发票，乙方开票载</w:t>
      </w:r>
      <w:proofErr w:type="gramStart"/>
      <w:r>
        <w:rPr>
          <w:rFonts w:ascii="仿宋" w:eastAsia="仿宋" w:hAnsi="仿宋" w:cs="仿宋" w:hint="eastAsia"/>
          <w:sz w:val="28"/>
          <w:szCs w:val="28"/>
          <w:lang w:bidi="zh-CN"/>
        </w:rPr>
        <w:t>明主体需与</w:t>
      </w:r>
      <w:proofErr w:type="gramEnd"/>
      <w:r>
        <w:rPr>
          <w:rFonts w:ascii="仿宋" w:eastAsia="仿宋" w:hAnsi="仿宋" w:cs="仿宋" w:hint="eastAsia"/>
          <w:sz w:val="28"/>
          <w:szCs w:val="28"/>
          <w:lang w:bidi="zh-CN"/>
        </w:rPr>
        <w:t>合同主体一致，甲方未收到发票或收到发票与合同主体不一致的，有权不予支付相应款项直至乙方提供合格发票，并不承担延迟付款责任。</w:t>
      </w:r>
    </w:p>
    <w:p w14:paraId="3F062CB9" w14:textId="77777777" w:rsidR="001B14D3" w:rsidRDefault="00000000">
      <w:pPr>
        <w:pStyle w:val="4"/>
        <w:numPr>
          <w:ilvl w:val="0"/>
          <w:numId w:val="0"/>
        </w:numPr>
        <w:spacing w:beforeLines="25" w:before="78" w:beforeAutospacing="0" w:after="0" w:afterAutospacing="0"/>
        <w:rPr>
          <w:rFonts w:ascii="仿宋" w:eastAsia="仿宋" w:hAnsi="仿宋"/>
          <w:sz w:val="28"/>
          <w:szCs w:val="28"/>
        </w:rPr>
      </w:pPr>
      <w:bookmarkStart w:id="64" w:name="_Hlk163546160"/>
      <w:bookmarkStart w:id="65" w:name="_Hlk163546116"/>
      <w:r>
        <w:rPr>
          <w:rFonts w:ascii="仿宋" w:eastAsia="仿宋" w:hAnsi="仿宋" w:hint="eastAsia"/>
          <w:sz w:val="28"/>
          <w:szCs w:val="28"/>
        </w:rPr>
        <w:t>六、违约责任</w:t>
      </w:r>
    </w:p>
    <w:p w14:paraId="6AEE9C75" w14:textId="77777777" w:rsidR="001B14D3" w:rsidRDefault="00000000">
      <w:pPr>
        <w:pStyle w:val="22"/>
        <w:snapToGrid w:val="0"/>
        <w:spacing w:afterLines="25" w:after="78" w:line="300" w:lineRule="auto"/>
        <w:ind w:leftChars="0" w:left="0" w:firstLine="560"/>
        <w:rPr>
          <w:rFonts w:ascii="仿宋" w:eastAsia="仿宋" w:hAnsi="仿宋" w:cs="仿宋"/>
          <w:sz w:val="28"/>
          <w:szCs w:val="28"/>
          <w:lang w:bidi="zh-CN"/>
        </w:rPr>
      </w:pPr>
      <w:bookmarkStart w:id="66" w:name="_Hlk163546203"/>
      <w:bookmarkEnd w:id="64"/>
      <w:r>
        <w:rPr>
          <w:rFonts w:ascii="仿宋" w:eastAsia="仿宋" w:hAnsi="仿宋" w:cs="仿宋" w:hint="eastAsia"/>
          <w:sz w:val="28"/>
          <w:szCs w:val="28"/>
          <w:lang w:bidi="zh-CN"/>
        </w:rPr>
        <w:t>如发现乙方以次充好、不按时供货或造成甲方使用科室投诉的，每发现一次扣罚乙方500元；影响甲方正常医疗秩序的，每发现一次扣罚1000元；造成严重后果，一切责任由乙方承担，甲方不承担任何连带责任，且甲方有权追究乙方相应经济和法律责任，甲方有权单方面终止合同。</w:t>
      </w:r>
    </w:p>
    <w:p w14:paraId="5EF519E1" w14:textId="77777777" w:rsidR="001B14D3" w:rsidRDefault="00000000">
      <w:pPr>
        <w:pStyle w:val="22"/>
        <w:snapToGrid w:val="0"/>
        <w:spacing w:afterLines="25" w:after="78" w:line="300" w:lineRule="auto"/>
        <w:ind w:leftChars="0" w:left="0" w:firstLine="560"/>
        <w:rPr>
          <w:rFonts w:ascii="仿宋" w:eastAsia="仿宋" w:hAnsi="仿宋" w:cs="仿宋"/>
          <w:sz w:val="28"/>
          <w:szCs w:val="28"/>
          <w:lang w:bidi="zh-CN"/>
        </w:rPr>
      </w:pPr>
      <w:r>
        <w:rPr>
          <w:rFonts w:ascii="仿宋" w:eastAsia="仿宋" w:hAnsi="仿宋" w:cs="仿宋" w:hint="eastAsia"/>
          <w:sz w:val="28"/>
          <w:szCs w:val="28"/>
          <w:lang w:bidi="zh-CN"/>
        </w:rPr>
        <w:t>同时甲方有权解除或终止本合同，有权追究乙方合同标的额30%违约金赔偿，以及因此造成的一切经济和名誉损失（包括但不限于诉讼费、保全费、保全担保费、律师费隐性的医疗业务损失等)。</w:t>
      </w:r>
      <w:bookmarkEnd w:id="65"/>
      <w:bookmarkEnd w:id="66"/>
    </w:p>
    <w:p w14:paraId="7BEEC3CC" w14:textId="77777777" w:rsidR="001B14D3" w:rsidRDefault="00000000">
      <w:pPr>
        <w:pStyle w:val="4"/>
        <w:numPr>
          <w:ilvl w:val="0"/>
          <w:numId w:val="0"/>
        </w:numPr>
        <w:spacing w:beforeLines="25" w:before="78" w:beforeAutospacing="0" w:after="0" w:afterAutospacing="0"/>
        <w:rPr>
          <w:rFonts w:ascii="仿宋" w:eastAsia="仿宋" w:hAnsi="仿宋"/>
          <w:sz w:val="28"/>
          <w:szCs w:val="28"/>
        </w:rPr>
      </w:pPr>
      <w:r>
        <w:rPr>
          <w:rFonts w:ascii="仿宋" w:eastAsia="仿宋" w:hAnsi="仿宋" w:hint="eastAsia"/>
          <w:sz w:val="28"/>
          <w:szCs w:val="28"/>
        </w:rPr>
        <w:t>七、合同的解除</w:t>
      </w:r>
    </w:p>
    <w:p w14:paraId="11DA5B01" w14:textId="77777777" w:rsidR="001B14D3" w:rsidRDefault="00000000">
      <w:pPr>
        <w:pStyle w:val="22"/>
        <w:snapToGrid w:val="0"/>
        <w:spacing w:afterLines="25" w:after="78" w:line="300" w:lineRule="auto"/>
        <w:ind w:leftChars="0" w:left="0" w:firstLine="560"/>
        <w:rPr>
          <w:rFonts w:ascii="仿宋" w:eastAsia="仿宋" w:hAnsi="仿宋" w:cs="仿宋"/>
          <w:sz w:val="28"/>
          <w:szCs w:val="28"/>
          <w:lang w:bidi="zh-CN"/>
        </w:rPr>
      </w:pPr>
      <w:r>
        <w:rPr>
          <w:rFonts w:ascii="仿宋" w:eastAsia="仿宋" w:hAnsi="仿宋" w:cs="仿宋" w:hint="eastAsia"/>
          <w:sz w:val="28"/>
          <w:szCs w:val="28"/>
          <w:lang w:bidi="zh-CN"/>
        </w:rPr>
        <w:t>1.如果乙方违反合同约定，甲方有权解除本合同；</w:t>
      </w:r>
    </w:p>
    <w:p w14:paraId="00E1EC71" w14:textId="77777777" w:rsidR="001B14D3" w:rsidRDefault="00000000">
      <w:pPr>
        <w:pStyle w:val="22"/>
        <w:snapToGrid w:val="0"/>
        <w:spacing w:afterLines="25" w:after="78" w:line="300" w:lineRule="auto"/>
        <w:ind w:leftChars="0" w:left="0" w:firstLine="560"/>
        <w:rPr>
          <w:rFonts w:ascii="仿宋" w:eastAsia="仿宋" w:hAnsi="仿宋" w:cs="仿宋"/>
          <w:sz w:val="28"/>
          <w:szCs w:val="28"/>
          <w:lang w:bidi="zh-CN"/>
        </w:rPr>
      </w:pPr>
      <w:r>
        <w:rPr>
          <w:rFonts w:ascii="仿宋" w:eastAsia="仿宋" w:hAnsi="仿宋" w:cs="仿宋" w:hint="eastAsia"/>
          <w:sz w:val="28"/>
          <w:szCs w:val="28"/>
          <w:lang w:bidi="zh-CN"/>
        </w:rPr>
        <w:t>2.乙方因其自身原因被取消成交资格的，本合同自动解除，甲方不负任何责任；</w:t>
      </w:r>
    </w:p>
    <w:p w14:paraId="76384B91" w14:textId="77777777" w:rsidR="001B14D3" w:rsidRDefault="00000000">
      <w:pPr>
        <w:pStyle w:val="22"/>
        <w:snapToGrid w:val="0"/>
        <w:spacing w:afterLines="25" w:after="78" w:line="300" w:lineRule="auto"/>
        <w:ind w:leftChars="0" w:left="0" w:firstLine="560"/>
        <w:rPr>
          <w:rFonts w:ascii="仿宋" w:eastAsia="仿宋" w:hAnsi="仿宋" w:cs="仿宋"/>
          <w:sz w:val="28"/>
          <w:szCs w:val="28"/>
          <w:lang w:bidi="zh-CN"/>
        </w:rPr>
      </w:pPr>
      <w:r>
        <w:rPr>
          <w:rFonts w:ascii="仿宋" w:eastAsia="仿宋" w:hAnsi="仿宋" w:cs="仿宋" w:hint="eastAsia"/>
          <w:sz w:val="28"/>
          <w:szCs w:val="28"/>
          <w:lang w:bidi="zh-CN"/>
        </w:rPr>
        <w:t>3.除本条约定的合同解除情形外，合同其他关于合同解除的约定同样有效。</w:t>
      </w:r>
    </w:p>
    <w:p w14:paraId="68B7F36F" w14:textId="77777777" w:rsidR="001B14D3" w:rsidRDefault="00000000">
      <w:pPr>
        <w:pStyle w:val="4"/>
        <w:numPr>
          <w:ilvl w:val="0"/>
          <w:numId w:val="0"/>
        </w:numPr>
        <w:spacing w:beforeLines="25" w:before="78" w:beforeAutospacing="0" w:after="0" w:afterAutospacing="0"/>
        <w:rPr>
          <w:rFonts w:ascii="仿宋" w:eastAsia="仿宋" w:hAnsi="仿宋"/>
          <w:sz w:val="28"/>
          <w:szCs w:val="28"/>
        </w:rPr>
      </w:pPr>
      <w:r>
        <w:rPr>
          <w:rFonts w:ascii="仿宋" w:eastAsia="仿宋" w:hAnsi="仿宋" w:hint="eastAsia"/>
          <w:sz w:val="28"/>
          <w:szCs w:val="28"/>
        </w:rPr>
        <w:t>八、合同争议解决方式</w:t>
      </w:r>
    </w:p>
    <w:p w14:paraId="7402D525" w14:textId="77777777" w:rsidR="001B14D3" w:rsidRDefault="00000000">
      <w:pPr>
        <w:pStyle w:val="22"/>
        <w:snapToGrid w:val="0"/>
        <w:spacing w:afterLines="25" w:after="78" w:line="300" w:lineRule="auto"/>
        <w:ind w:leftChars="0" w:left="0" w:firstLine="560"/>
        <w:rPr>
          <w:rFonts w:ascii="仿宋" w:eastAsia="仿宋" w:hAnsi="仿宋" w:cs="仿宋"/>
          <w:sz w:val="28"/>
          <w:szCs w:val="28"/>
          <w:lang w:bidi="zh-CN"/>
        </w:rPr>
      </w:pPr>
      <w:r>
        <w:rPr>
          <w:rFonts w:ascii="仿宋" w:eastAsia="仿宋" w:hAnsi="仿宋" w:cs="仿宋" w:hint="eastAsia"/>
          <w:sz w:val="28"/>
          <w:szCs w:val="28"/>
          <w:lang w:bidi="zh-CN"/>
        </w:rPr>
        <w:t>在合同履行过程中发生争议的，由双方当事人友好协商解决；协商调解不成的，向安庆仲裁委员会申请仲裁。</w:t>
      </w:r>
    </w:p>
    <w:p w14:paraId="2BB7D4E5" w14:textId="77777777" w:rsidR="001B14D3" w:rsidRDefault="00000000">
      <w:pPr>
        <w:pStyle w:val="4"/>
        <w:numPr>
          <w:ilvl w:val="0"/>
          <w:numId w:val="0"/>
        </w:numPr>
        <w:spacing w:beforeLines="25" w:before="78" w:beforeAutospacing="0" w:after="0" w:afterAutospacing="0"/>
        <w:rPr>
          <w:rFonts w:ascii="仿宋" w:eastAsia="仿宋" w:hAnsi="仿宋"/>
          <w:sz w:val="28"/>
          <w:szCs w:val="28"/>
        </w:rPr>
      </w:pPr>
      <w:r>
        <w:rPr>
          <w:rFonts w:ascii="仿宋" w:eastAsia="仿宋" w:hAnsi="仿宋" w:hint="eastAsia"/>
          <w:sz w:val="28"/>
          <w:szCs w:val="28"/>
        </w:rPr>
        <w:lastRenderedPageBreak/>
        <w:t>九、本合同组成及解释先后顺序</w:t>
      </w:r>
    </w:p>
    <w:p w14:paraId="466F10C2" w14:textId="77777777" w:rsidR="001B14D3" w:rsidRDefault="00000000">
      <w:pPr>
        <w:pStyle w:val="22"/>
        <w:snapToGrid w:val="0"/>
        <w:spacing w:afterLines="25" w:after="78" w:line="300" w:lineRule="auto"/>
        <w:ind w:leftChars="0" w:left="0" w:firstLine="560"/>
        <w:rPr>
          <w:rFonts w:ascii="仿宋" w:eastAsia="仿宋" w:hAnsi="仿宋" w:cs="仿宋"/>
          <w:sz w:val="28"/>
          <w:szCs w:val="28"/>
          <w:lang w:bidi="zh-CN"/>
        </w:rPr>
      </w:pPr>
      <w:r>
        <w:rPr>
          <w:rFonts w:ascii="仿宋" w:eastAsia="仿宋" w:hAnsi="仿宋" w:cs="仿宋" w:hint="eastAsia"/>
          <w:sz w:val="28"/>
          <w:szCs w:val="28"/>
          <w:lang w:bidi="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2DE2CBD4" w14:textId="77777777" w:rsidR="001B14D3" w:rsidRDefault="00000000">
      <w:pPr>
        <w:pStyle w:val="22"/>
        <w:snapToGrid w:val="0"/>
        <w:spacing w:after="0" w:line="300" w:lineRule="auto"/>
        <w:ind w:leftChars="0" w:left="0" w:firstLine="560"/>
        <w:rPr>
          <w:rFonts w:ascii="仿宋" w:eastAsia="仿宋" w:hAnsi="仿宋" w:cs="仿宋"/>
          <w:sz w:val="28"/>
          <w:szCs w:val="28"/>
          <w:lang w:bidi="zh-CN"/>
        </w:rPr>
      </w:pPr>
      <w:r>
        <w:rPr>
          <w:rFonts w:ascii="仿宋" w:eastAsia="仿宋" w:hAnsi="仿宋" w:cs="仿宋" w:hint="eastAsia"/>
          <w:sz w:val="28"/>
          <w:szCs w:val="28"/>
          <w:lang w:bidi="zh-CN"/>
        </w:rPr>
        <w:t>1.本合同及其补充合同、变更协议；</w:t>
      </w:r>
    </w:p>
    <w:p w14:paraId="70B24653" w14:textId="77777777" w:rsidR="001B14D3" w:rsidRDefault="00000000">
      <w:pPr>
        <w:pStyle w:val="22"/>
        <w:snapToGrid w:val="0"/>
        <w:spacing w:after="0" w:line="300" w:lineRule="auto"/>
        <w:ind w:leftChars="0" w:left="0" w:firstLine="560"/>
        <w:rPr>
          <w:rFonts w:ascii="仿宋" w:eastAsia="仿宋" w:hAnsi="仿宋" w:cs="仿宋"/>
          <w:sz w:val="28"/>
          <w:szCs w:val="28"/>
          <w:lang w:bidi="zh-CN"/>
        </w:rPr>
      </w:pPr>
      <w:r>
        <w:rPr>
          <w:rFonts w:ascii="仿宋" w:eastAsia="仿宋" w:hAnsi="仿宋" w:cs="仿宋" w:hint="eastAsia"/>
          <w:sz w:val="28"/>
          <w:szCs w:val="28"/>
          <w:lang w:bidi="zh-CN"/>
        </w:rPr>
        <w:t>2.采购文件（含澄清或者说明文件）；</w:t>
      </w:r>
    </w:p>
    <w:p w14:paraId="0240D4D8" w14:textId="77777777" w:rsidR="001B14D3" w:rsidRDefault="00000000">
      <w:pPr>
        <w:pStyle w:val="22"/>
        <w:snapToGrid w:val="0"/>
        <w:spacing w:after="0" w:line="300" w:lineRule="auto"/>
        <w:ind w:leftChars="0" w:left="0" w:firstLine="560"/>
        <w:rPr>
          <w:rFonts w:ascii="仿宋" w:eastAsia="仿宋" w:hAnsi="仿宋" w:cs="仿宋"/>
          <w:sz w:val="28"/>
          <w:szCs w:val="28"/>
          <w:lang w:bidi="zh-CN"/>
        </w:rPr>
      </w:pPr>
      <w:r>
        <w:rPr>
          <w:rFonts w:ascii="仿宋" w:eastAsia="仿宋" w:hAnsi="仿宋" w:cs="仿宋" w:hint="eastAsia"/>
          <w:sz w:val="28"/>
          <w:szCs w:val="28"/>
          <w:lang w:bidi="zh-CN"/>
        </w:rPr>
        <w:t>3.响应文件（含澄清或者修改文件）；</w:t>
      </w:r>
    </w:p>
    <w:p w14:paraId="0C320B29" w14:textId="77777777" w:rsidR="001B14D3" w:rsidRDefault="00000000">
      <w:pPr>
        <w:pStyle w:val="22"/>
        <w:snapToGrid w:val="0"/>
        <w:spacing w:after="0" w:line="300" w:lineRule="auto"/>
        <w:ind w:leftChars="0" w:left="0" w:firstLine="560"/>
        <w:rPr>
          <w:rFonts w:ascii="仿宋" w:eastAsia="仿宋" w:hAnsi="仿宋" w:cs="仿宋"/>
          <w:sz w:val="28"/>
          <w:szCs w:val="28"/>
          <w:lang w:bidi="zh-CN"/>
        </w:rPr>
      </w:pPr>
      <w:r>
        <w:rPr>
          <w:rFonts w:ascii="仿宋" w:eastAsia="仿宋" w:hAnsi="仿宋" w:cs="仿宋" w:hint="eastAsia"/>
          <w:sz w:val="28"/>
          <w:szCs w:val="28"/>
          <w:lang w:bidi="zh-CN"/>
        </w:rPr>
        <w:t>4.其他补充约定事项。</w:t>
      </w:r>
    </w:p>
    <w:p w14:paraId="76E2C935" w14:textId="77777777" w:rsidR="001B14D3" w:rsidRDefault="00000000">
      <w:pPr>
        <w:pStyle w:val="4"/>
        <w:numPr>
          <w:ilvl w:val="0"/>
          <w:numId w:val="0"/>
        </w:numPr>
        <w:spacing w:beforeLines="25" w:before="78" w:beforeAutospacing="0" w:after="0" w:afterAutospacing="0"/>
        <w:rPr>
          <w:rFonts w:ascii="仿宋" w:eastAsia="仿宋" w:hAnsi="仿宋"/>
          <w:sz w:val="28"/>
          <w:szCs w:val="28"/>
        </w:rPr>
      </w:pPr>
      <w:r>
        <w:rPr>
          <w:rFonts w:ascii="仿宋" w:eastAsia="仿宋" w:hAnsi="仿宋" w:hint="eastAsia"/>
          <w:sz w:val="28"/>
          <w:szCs w:val="28"/>
        </w:rPr>
        <w:t>十、其他约定事项</w:t>
      </w:r>
    </w:p>
    <w:p w14:paraId="754DF89E" w14:textId="77777777" w:rsidR="001B14D3" w:rsidRDefault="00000000">
      <w:pPr>
        <w:pStyle w:val="22"/>
        <w:snapToGrid w:val="0"/>
        <w:spacing w:afterLines="25" w:after="78" w:line="300" w:lineRule="auto"/>
        <w:ind w:leftChars="0" w:left="0" w:firstLine="560"/>
        <w:rPr>
          <w:rFonts w:ascii="仿宋" w:eastAsia="仿宋" w:hAnsi="仿宋" w:cs="仿宋"/>
          <w:sz w:val="28"/>
          <w:szCs w:val="28"/>
          <w:lang w:bidi="zh-CN"/>
        </w:rPr>
      </w:pPr>
      <w:r>
        <w:rPr>
          <w:rFonts w:ascii="仿宋" w:eastAsia="仿宋" w:hAnsi="仿宋" w:cs="仿宋" w:hint="eastAsia"/>
          <w:sz w:val="28"/>
          <w:szCs w:val="28"/>
          <w:lang w:bidi="zh-CN"/>
        </w:rPr>
        <w:t>本合同一式伍份，甲方执肆份，乙方执壹份，每份均具有同等法律效力，合同自双方签字盖章后生效。</w:t>
      </w:r>
    </w:p>
    <w:tbl>
      <w:tblPr>
        <w:tblW w:w="9639" w:type="dxa"/>
        <w:jc w:val="center"/>
        <w:tblBorders>
          <w:top w:val="single" w:sz="2" w:space="0" w:color="auto"/>
          <w:left w:val="single" w:sz="2" w:space="0" w:color="auto"/>
          <w:bottom w:val="single" w:sz="2" w:space="0" w:color="auto"/>
          <w:right w:val="single" w:sz="2" w:space="0" w:color="auto"/>
          <w:insideV w:val="single" w:sz="2" w:space="0" w:color="auto"/>
        </w:tblBorders>
        <w:tblLayout w:type="fixed"/>
        <w:tblLook w:val="0000" w:firstRow="0" w:lastRow="0" w:firstColumn="0" w:lastColumn="0" w:noHBand="0" w:noVBand="0"/>
      </w:tblPr>
      <w:tblGrid>
        <w:gridCol w:w="4580"/>
        <w:gridCol w:w="5059"/>
      </w:tblGrid>
      <w:tr w:rsidR="001B14D3" w14:paraId="68A7856B" w14:textId="77777777">
        <w:trPr>
          <w:trHeight w:val="660"/>
          <w:jc w:val="center"/>
        </w:trPr>
        <w:tc>
          <w:tcPr>
            <w:tcW w:w="4580" w:type="dxa"/>
            <w:noWrap/>
            <w:vAlign w:val="center"/>
          </w:tcPr>
          <w:p w14:paraId="4B47B890" w14:textId="77777777" w:rsidR="001B14D3" w:rsidRDefault="001B14D3">
            <w:pPr>
              <w:pStyle w:val="13"/>
              <w:ind w:firstLine="480"/>
              <w:rPr>
                <w:rFonts w:ascii="仿宋" w:eastAsia="仿宋" w:hAnsi="仿宋" w:cs="仿宋"/>
                <w:sz w:val="24"/>
                <w:szCs w:val="28"/>
              </w:rPr>
            </w:pPr>
          </w:p>
          <w:p w14:paraId="19804D33" w14:textId="77777777" w:rsidR="001B14D3" w:rsidRDefault="00000000">
            <w:pPr>
              <w:widowControl/>
              <w:adjustRightInd w:val="0"/>
              <w:spacing w:beforeLines="50" w:before="156" w:afterLines="25" w:after="78"/>
              <w:rPr>
                <w:rFonts w:ascii="仿宋" w:eastAsia="仿宋" w:hAnsi="仿宋" w:cs="仿宋"/>
                <w:sz w:val="24"/>
              </w:rPr>
            </w:pPr>
            <w:r>
              <w:rPr>
                <w:rFonts w:ascii="仿宋" w:eastAsia="仿宋" w:hAnsi="仿宋" w:cs="仿宋" w:hint="eastAsia"/>
                <w:sz w:val="24"/>
                <w:szCs w:val="32"/>
              </w:rPr>
              <w:t>甲方（单位盖章）：安庆市立医院</w:t>
            </w:r>
          </w:p>
        </w:tc>
        <w:tc>
          <w:tcPr>
            <w:tcW w:w="5059" w:type="dxa"/>
            <w:vAlign w:val="center"/>
          </w:tcPr>
          <w:p w14:paraId="6A1E4BAE" w14:textId="77777777" w:rsidR="001B14D3" w:rsidRDefault="001B14D3">
            <w:pPr>
              <w:pStyle w:val="13"/>
              <w:ind w:firstLine="480"/>
              <w:rPr>
                <w:rFonts w:ascii="仿宋" w:eastAsia="仿宋" w:hAnsi="仿宋" w:cs="仿宋"/>
                <w:sz w:val="24"/>
                <w:szCs w:val="28"/>
              </w:rPr>
            </w:pPr>
          </w:p>
          <w:p w14:paraId="274A4E38" w14:textId="77777777" w:rsidR="001B14D3" w:rsidRDefault="00000000">
            <w:pPr>
              <w:widowControl/>
              <w:adjustRightInd w:val="0"/>
              <w:spacing w:beforeLines="50" w:before="156" w:afterLines="25" w:after="78"/>
              <w:rPr>
                <w:rFonts w:ascii="仿宋" w:eastAsia="仿宋" w:hAnsi="仿宋" w:cs="仿宋"/>
                <w:sz w:val="24"/>
              </w:rPr>
            </w:pPr>
            <w:r>
              <w:rPr>
                <w:rFonts w:ascii="仿宋" w:eastAsia="仿宋" w:hAnsi="仿宋" w:cs="仿宋" w:hint="eastAsia"/>
                <w:sz w:val="24"/>
                <w:szCs w:val="32"/>
              </w:rPr>
              <w:t>乙方（单位盖章）：</w:t>
            </w:r>
          </w:p>
        </w:tc>
      </w:tr>
      <w:tr w:rsidR="001B14D3" w14:paraId="0249F042" w14:textId="77777777">
        <w:trPr>
          <w:trHeight w:val="851"/>
          <w:jc w:val="center"/>
        </w:trPr>
        <w:tc>
          <w:tcPr>
            <w:tcW w:w="4580" w:type="dxa"/>
            <w:noWrap/>
            <w:vAlign w:val="center"/>
          </w:tcPr>
          <w:p w14:paraId="7DB65A38" w14:textId="77777777" w:rsidR="001B14D3" w:rsidRDefault="001B14D3">
            <w:pPr>
              <w:pStyle w:val="aa"/>
            </w:pPr>
          </w:p>
          <w:p w14:paraId="57B01C50" w14:textId="77777777" w:rsidR="001B14D3" w:rsidRDefault="001B14D3">
            <w:pPr>
              <w:pStyle w:val="aa"/>
            </w:pPr>
          </w:p>
          <w:p w14:paraId="1A3B2093" w14:textId="77777777" w:rsidR="001B14D3" w:rsidRDefault="001B14D3">
            <w:pPr>
              <w:pStyle w:val="aa"/>
            </w:pPr>
          </w:p>
          <w:p w14:paraId="695D7660" w14:textId="77777777" w:rsidR="001B14D3" w:rsidRDefault="001B14D3">
            <w:pPr>
              <w:pStyle w:val="aa"/>
            </w:pPr>
          </w:p>
          <w:p w14:paraId="41932BF3" w14:textId="77777777" w:rsidR="001B14D3" w:rsidRDefault="001B14D3">
            <w:pPr>
              <w:pStyle w:val="aa"/>
            </w:pPr>
          </w:p>
          <w:p w14:paraId="4609D268" w14:textId="77777777" w:rsidR="001B14D3" w:rsidRDefault="001B14D3">
            <w:pPr>
              <w:pStyle w:val="aa"/>
            </w:pPr>
          </w:p>
          <w:p w14:paraId="01D9C46A" w14:textId="77777777" w:rsidR="001B14D3" w:rsidRDefault="00000000">
            <w:pPr>
              <w:widowControl/>
              <w:adjustRightInd w:val="0"/>
              <w:spacing w:beforeLines="50" w:before="156" w:afterLines="25" w:after="78"/>
              <w:rPr>
                <w:rFonts w:ascii="仿宋" w:eastAsia="仿宋" w:hAnsi="仿宋" w:cs="仿宋"/>
                <w:sz w:val="24"/>
              </w:rPr>
            </w:pPr>
            <w:r>
              <w:rPr>
                <w:rFonts w:ascii="仿宋" w:eastAsia="仿宋" w:hAnsi="仿宋" w:cs="仿宋" w:hint="eastAsia"/>
                <w:sz w:val="24"/>
              </w:rPr>
              <w:t>法定代表人：</w:t>
            </w:r>
          </w:p>
          <w:p w14:paraId="1A50C7D0" w14:textId="77777777" w:rsidR="001B14D3" w:rsidRDefault="001B14D3">
            <w:pPr>
              <w:pStyle w:val="13"/>
              <w:ind w:firstLine="480"/>
              <w:rPr>
                <w:rFonts w:ascii="仿宋" w:eastAsia="仿宋" w:hAnsi="仿宋" w:cs="仿宋"/>
                <w:sz w:val="24"/>
                <w:szCs w:val="28"/>
              </w:rPr>
            </w:pPr>
          </w:p>
          <w:p w14:paraId="280E3DF9" w14:textId="77777777" w:rsidR="001B14D3" w:rsidRDefault="001B14D3">
            <w:pPr>
              <w:pStyle w:val="13"/>
              <w:ind w:firstLine="480"/>
              <w:rPr>
                <w:rFonts w:ascii="仿宋" w:eastAsia="仿宋" w:hAnsi="仿宋" w:cs="仿宋"/>
                <w:sz w:val="24"/>
                <w:szCs w:val="28"/>
              </w:rPr>
            </w:pPr>
          </w:p>
          <w:p w14:paraId="456C47E8" w14:textId="77777777" w:rsidR="001B14D3" w:rsidRDefault="001B14D3">
            <w:pPr>
              <w:pStyle w:val="13"/>
              <w:ind w:firstLine="480"/>
              <w:rPr>
                <w:rFonts w:ascii="仿宋" w:eastAsia="仿宋" w:hAnsi="仿宋" w:cs="仿宋"/>
                <w:sz w:val="24"/>
                <w:szCs w:val="28"/>
              </w:rPr>
            </w:pPr>
          </w:p>
          <w:p w14:paraId="660F6FF0" w14:textId="77777777" w:rsidR="001B14D3" w:rsidRDefault="001B14D3">
            <w:pPr>
              <w:pStyle w:val="13"/>
              <w:ind w:firstLine="480"/>
              <w:rPr>
                <w:rFonts w:ascii="仿宋" w:eastAsia="仿宋" w:hAnsi="仿宋" w:cs="仿宋"/>
                <w:sz w:val="24"/>
                <w:szCs w:val="28"/>
              </w:rPr>
            </w:pPr>
          </w:p>
          <w:p w14:paraId="79463029" w14:textId="77777777" w:rsidR="001B14D3" w:rsidRDefault="001B14D3">
            <w:pPr>
              <w:pStyle w:val="13"/>
              <w:ind w:firstLine="480"/>
              <w:rPr>
                <w:rFonts w:ascii="仿宋" w:eastAsia="仿宋" w:hAnsi="仿宋" w:cs="仿宋"/>
                <w:sz w:val="24"/>
                <w:szCs w:val="28"/>
              </w:rPr>
            </w:pPr>
          </w:p>
        </w:tc>
        <w:tc>
          <w:tcPr>
            <w:tcW w:w="5059" w:type="dxa"/>
            <w:vAlign w:val="center"/>
          </w:tcPr>
          <w:p w14:paraId="14B29D44" w14:textId="77777777" w:rsidR="001B14D3" w:rsidRDefault="001B14D3">
            <w:pPr>
              <w:pStyle w:val="aa"/>
            </w:pPr>
          </w:p>
          <w:p w14:paraId="234803A9" w14:textId="77777777" w:rsidR="001B14D3" w:rsidRDefault="001B14D3">
            <w:pPr>
              <w:pStyle w:val="aa"/>
            </w:pPr>
          </w:p>
          <w:p w14:paraId="1CC12896" w14:textId="77777777" w:rsidR="001B14D3" w:rsidRDefault="001B14D3">
            <w:pPr>
              <w:pStyle w:val="aa"/>
            </w:pPr>
          </w:p>
          <w:p w14:paraId="393ED331" w14:textId="77777777" w:rsidR="001B14D3" w:rsidRDefault="001B14D3">
            <w:pPr>
              <w:pStyle w:val="aa"/>
            </w:pPr>
          </w:p>
          <w:p w14:paraId="3A38CA54" w14:textId="77777777" w:rsidR="001B14D3" w:rsidRDefault="001B14D3">
            <w:pPr>
              <w:pStyle w:val="aa"/>
            </w:pPr>
          </w:p>
          <w:p w14:paraId="2FB6D5F4" w14:textId="77777777" w:rsidR="001B14D3" w:rsidRDefault="001B14D3">
            <w:pPr>
              <w:pStyle w:val="aa"/>
            </w:pPr>
          </w:p>
          <w:p w14:paraId="143AB887" w14:textId="77777777" w:rsidR="001B14D3" w:rsidRDefault="00000000">
            <w:pPr>
              <w:widowControl/>
              <w:adjustRightInd w:val="0"/>
              <w:spacing w:beforeLines="50" w:before="156" w:afterLines="25" w:after="78"/>
              <w:rPr>
                <w:rFonts w:ascii="仿宋" w:eastAsia="仿宋" w:hAnsi="仿宋" w:cs="仿宋"/>
                <w:sz w:val="24"/>
              </w:rPr>
            </w:pPr>
            <w:r>
              <w:rPr>
                <w:rFonts w:ascii="仿宋" w:eastAsia="仿宋" w:hAnsi="仿宋" w:cs="仿宋" w:hint="eastAsia"/>
                <w:sz w:val="24"/>
              </w:rPr>
              <w:t>法定代表人：</w:t>
            </w:r>
          </w:p>
          <w:p w14:paraId="2BC5C014" w14:textId="77777777" w:rsidR="001B14D3" w:rsidRDefault="001B14D3">
            <w:pPr>
              <w:pStyle w:val="13"/>
              <w:ind w:firstLine="480"/>
              <w:rPr>
                <w:rFonts w:ascii="仿宋" w:eastAsia="仿宋" w:hAnsi="仿宋" w:cs="仿宋"/>
                <w:sz w:val="24"/>
                <w:szCs w:val="28"/>
              </w:rPr>
            </w:pPr>
          </w:p>
          <w:p w14:paraId="5C66791C" w14:textId="77777777" w:rsidR="001B14D3" w:rsidRDefault="001B14D3">
            <w:pPr>
              <w:pStyle w:val="13"/>
              <w:ind w:firstLine="480"/>
              <w:rPr>
                <w:rFonts w:ascii="仿宋" w:eastAsia="仿宋" w:hAnsi="仿宋" w:cs="仿宋"/>
                <w:sz w:val="24"/>
                <w:szCs w:val="28"/>
              </w:rPr>
            </w:pPr>
          </w:p>
          <w:p w14:paraId="624109B3" w14:textId="77777777" w:rsidR="001B14D3" w:rsidRDefault="001B14D3">
            <w:pPr>
              <w:pStyle w:val="13"/>
              <w:ind w:firstLine="480"/>
              <w:rPr>
                <w:rFonts w:ascii="仿宋" w:eastAsia="仿宋" w:hAnsi="仿宋" w:cs="仿宋"/>
                <w:sz w:val="24"/>
                <w:szCs w:val="28"/>
              </w:rPr>
            </w:pPr>
          </w:p>
          <w:p w14:paraId="741E12C2" w14:textId="77777777" w:rsidR="001B14D3" w:rsidRDefault="001B14D3">
            <w:pPr>
              <w:pStyle w:val="13"/>
              <w:ind w:firstLine="480"/>
              <w:rPr>
                <w:rFonts w:ascii="仿宋" w:eastAsia="仿宋" w:hAnsi="仿宋" w:cs="仿宋"/>
                <w:sz w:val="24"/>
                <w:szCs w:val="28"/>
              </w:rPr>
            </w:pPr>
          </w:p>
          <w:p w14:paraId="40C28A8C" w14:textId="77777777" w:rsidR="001B14D3" w:rsidRDefault="001B14D3">
            <w:pPr>
              <w:pStyle w:val="13"/>
              <w:ind w:firstLine="480"/>
              <w:rPr>
                <w:rFonts w:ascii="仿宋" w:eastAsia="仿宋" w:hAnsi="仿宋" w:cs="仿宋"/>
                <w:sz w:val="24"/>
                <w:szCs w:val="28"/>
              </w:rPr>
            </w:pPr>
          </w:p>
        </w:tc>
      </w:tr>
      <w:tr w:rsidR="001B14D3" w14:paraId="48410AA9" w14:textId="77777777">
        <w:trPr>
          <w:trHeight w:val="851"/>
          <w:jc w:val="center"/>
        </w:trPr>
        <w:tc>
          <w:tcPr>
            <w:tcW w:w="4580" w:type="dxa"/>
            <w:noWrap/>
            <w:vAlign w:val="center"/>
          </w:tcPr>
          <w:p w14:paraId="6992CDD2" w14:textId="77777777" w:rsidR="001B14D3" w:rsidRDefault="00000000">
            <w:pPr>
              <w:widowControl/>
              <w:adjustRightInd w:val="0"/>
              <w:spacing w:beforeLines="50" w:before="156" w:afterLines="25" w:after="78"/>
              <w:ind w:left="1200" w:hangingChars="500" w:hanging="1200"/>
              <w:rPr>
                <w:rFonts w:ascii="仿宋" w:eastAsia="仿宋" w:hAnsi="仿宋" w:cs="仿宋"/>
                <w:b/>
                <w:bCs/>
                <w:kern w:val="0"/>
                <w:sz w:val="24"/>
              </w:rPr>
            </w:pPr>
            <w:r>
              <w:rPr>
                <w:rFonts w:ascii="仿宋" w:eastAsia="仿宋" w:hAnsi="仿宋" w:cs="仿宋" w:hint="eastAsia"/>
                <w:sz w:val="24"/>
              </w:rPr>
              <w:t>单位地址：安徽省安庆市天柱山东路87号</w:t>
            </w:r>
          </w:p>
        </w:tc>
        <w:tc>
          <w:tcPr>
            <w:tcW w:w="5059" w:type="dxa"/>
            <w:vAlign w:val="center"/>
          </w:tcPr>
          <w:p w14:paraId="3FEED3D3" w14:textId="77777777" w:rsidR="001B14D3" w:rsidRDefault="00000000">
            <w:pPr>
              <w:widowControl/>
              <w:adjustRightInd w:val="0"/>
              <w:spacing w:beforeLines="50" w:before="156" w:afterLines="25" w:after="78"/>
              <w:ind w:left="1200" w:hangingChars="500" w:hanging="1200"/>
              <w:rPr>
                <w:rFonts w:ascii="仿宋" w:eastAsia="仿宋" w:hAnsi="仿宋" w:cs="仿宋"/>
                <w:sz w:val="24"/>
              </w:rPr>
            </w:pPr>
            <w:r>
              <w:rPr>
                <w:rFonts w:ascii="仿宋" w:eastAsia="仿宋" w:hAnsi="仿宋" w:cs="仿宋" w:hint="eastAsia"/>
                <w:sz w:val="24"/>
              </w:rPr>
              <w:t>单位地址：</w:t>
            </w:r>
            <w:r>
              <w:rPr>
                <w:rFonts w:ascii="仿宋" w:eastAsia="仿宋" w:hAnsi="仿宋" w:cs="仿宋"/>
                <w:sz w:val="24"/>
              </w:rPr>
              <w:t xml:space="preserve"> </w:t>
            </w:r>
          </w:p>
        </w:tc>
      </w:tr>
      <w:tr w:rsidR="001B14D3" w14:paraId="5ED074F5" w14:textId="77777777">
        <w:trPr>
          <w:trHeight w:val="851"/>
          <w:jc w:val="center"/>
        </w:trPr>
        <w:tc>
          <w:tcPr>
            <w:tcW w:w="4580" w:type="dxa"/>
            <w:noWrap/>
            <w:vAlign w:val="center"/>
          </w:tcPr>
          <w:p w14:paraId="0242DA67" w14:textId="77777777" w:rsidR="001B14D3" w:rsidRDefault="00000000">
            <w:pPr>
              <w:widowControl/>
              <w:adjustRightInd w:val="0"/>
              <w:spacing w:beforeLines="50" w:before="156" w:afterLines="25" w:after="78"/>
              <w:rPr>
                <w:rFonts w:ascii="仿宋" w:eastAsia="仿宋" w:hAnsi="仿宋" w:cs="仿宋"/>
                <w:sz w:val="24"/>
              </w:rPr>
            </w:pPr>
            <w:r>
              <w:rPr>
                <w:rFonts w:ascii="仿宋" w:eastAsia="仿宋" w:hAnsi="仿宋" w:cs="仿宋" w:hint="eastAsia"/>
                <w:sz w:val="24"/>
              </w:rPr>
              <w:t>日期：           年　   月 　   日</w:t>
            </w:r>
          </w:p>
          <w:p w14:paraId="59C14F33" w14:textId="77777777" w:rsidR="001B14D3" w:rsidRDefault="001B14D3">
            <w:pPr>
              <w:pStyle w:val="13"/>
              <w:ind w:firstLine="480"/>
              <w:rPr>
                <w:rFonts w:ascii="仿宋" w:eastAsia="仿宋" w:hAnsi="仿宋" w:cs="仿宋"/>
                <w:sz w:val="24"/>
                <w:szCs w:val="28"/>
              </w:rPr>
            </w:pPr>
          </w:p>
        </w:tc>
        <w:tc>
          <w:tcPr>
            <w:tcW w:w="5059" w:type="dxa"/>
            <w:vAlign w:val="center"/>
          </w:tcPr>
          <w:p w14:paraId="680830B1" w14:textId="77777777" w:rsidR="001B14D3" w:rsidRDefault="00000000">
            <w:pPr>
              <w:widowControl/>
              <w:adjustRightInd w:val="0"/>
              <w:spacing w:beforeLines="50" w:before="156" w:afterLines="25" w:after="78"/>
              <w:rPr>
                <w:rFonts w:ascii="仿宋" w:eastAsia="仿宋" w:hAnsi="仿宋" w:cs="仿宋"/>
                <w:sz w:val="24"/>
              </w:rPr>
            </w:pPr>
            <w:r>
              <w:rPr>
                <w:rFonts w:ascii="仿宋" w:eastAsia="仿宋" w:hAnsi="仿宋" w:cs="仿宋" w:hint="eastAsia"/>
                <w:sz w:val="24"/>
              </w:rPr>
              <w:t>日期：           年　   月 　   日</w:t>
            </w:r>
          </w:p>
          <w:p w14:paraId="1D40ECFD" w14:textId="77777777" w:rsidR="001B14D3" w:rsidRDefault="001B14D3">
            <w:pPr>
              <w:pStyle w:val="13"/>
              <w:ind w:firstLine="480"/>
              <w:rPr>
                <w:rFonts w:ascii="仿宋" w:eastAsia="仿宋" w:hAnsi="仿宋" w:cs="仿宋"/>
                <w:sz w:val="24"/>
                <w:szCs w:val="28"/>
              </w:rPr>
            </w:pPr>
          </w:p>
        </w:tc>
      </w:tr>
    </w:tbl>
    <w:p w14:paraId="7E23CD0B" w14:textId="77777777" w:rsidR="001B14D3" w:rsidRDefault="00000000">
      <w:pPr>
        <w:pStyle w:val="30"/>
        <w:spacing w:before="0" w:beforeAutospacing="0" w:afterLines="50" w:after="156" w:afterAutospacing="0" w:line="240" w:lineRule="auto"/>
        <w:jc w:val="center"/>
        <w:rPr>
          <w:sz w:val="32"/>
          <w:szCs w:val="32"/>
        </w:rPr>
      </w:pPr>
      <w:r>
        <w:br w:type="page"/>
      </w:r>
      <w:bookmarkStart w:id="67" w:name="_Toc166244548"/>
      <w:r>
        <w:rPr>
          <w:rFonts w:hint="eastAsia"/>
          <w:sz w:val="32"/>
          <w:szCs w:val="32"/>
        </w:rPr>
        <w:lastRenderedPageBreak/>
        <w:t>第五章</w:t>
      </w:r>
      <w:r>
        <w:rPr>
          <w:rFonts w:hint="eastAsia"/>
          <w:sz w:val="32"/>
          <w:szCs w:val="32"/>
        </w:rPr>
        <w:t xml:space="preserve"> </w:t>
      </w:r>
      <w:r>
        <w:rPr>
          <w:rFonts w:hint="eastAsia"/>
          <w:sz w:val="32"/>
          <w:szCs w:val="32"/>
        </w:rPr>
        <w:t>谈判响应文件格式</w:t>
      </w:r>
      <w:bookmarkEnd w:id="59"/>
      <w:bookmarkEnd w:id="60"/>
      <w:bookmarkEnd w:id="61"/>
      <w:bookmarkEnd w:id="67"/>
    </w:p>
    <w:p w14:paraId="3E7E0A5E" w14:textId="77777777" w:rsidR="001B14D3" w:rsidRDefault="00000000">
      <w:pPr>
        <w:spacing w:line="360" w:lineRule="auto"/>
        <w:jc w:val="center"/>
        <w:rPr>
          <w:rFonts w:ascii="宋体" w:hAnsi="宋体" w:cs="宋体"/>
          <w:b/>
          <w:color w:val="000000"/>
          <w:spacing w:val="20"/>
          <w:sz w:val="32"/>
          <w:szCs w:val="32"/>
        </w:rPr>
      </w:pPr>
      <w:r>
        <w:rPr>
          <w:rFonts w:ascii="宋体" w:hAnsi="宋体" w:cs="宋体" w:hint="eastAsia"/>
          <w:b/>
          <w:color w:val="000000"/>
          <w:spacing w:val="20"/>
          <w:sz w:val="32"/>
          <w:szCs w:val="32"/>
          <w:u w:val="single"/>
        </w:rPr>
        <w:t xml:space="preserve">                              </w:t>
      </w:r>
      <w:r>
        <w:rPr>
          <w:rFonts w:ascii="宋体" w:hAnsi="宋体" w:cs="宋体" w:hint="eastAsia"/>
          <w:b/>
          <w:color w:val="000000"/>
          <w:spacing w:val="20"/>
          <w:sz w:val="32"/>
          <w:szCs w:val="32"/>
        </w:rPr>
        <w:t>采购</w:t>
      </w:r>
    </w:p>
    <w:p w14:paraId="04609D3B" w14:textId="77777777" w:rsidR="001B14D3" w:rsidRDefault="001B14D3">
      <w:pPr>
        <w:spacing w:line="360" w:lineRule="auto"/>
        <w:rPr>
          <w:rFonts w:ascii="宋体" w:hAnsi="宋体" w:cs="宋体"/>
          <w:color w:val="000000"/>
          <w:sz w:val="24"/>
        </w:rPr>
      </w:pPr>
    </w:p>
    <w:p w14:paraId="097C9530" w14:textId="77777777" w:rsidR="001B14D3" w:rsidRDefault="001B14D3">
      <w:pPr>
        <w:spacing w:line="360" w:lineRule="auto"/>
        <w:rPr>
          <w:rFonts w:ascii="宋体" w:hAnsi="宋体" w:cs="宋体"/>
          <w:color w:val="000000"/>
          <w:sz w:val="24"/>
        </w:rPr>
      </w:pPr>
    </w:p>
    <w:p w14:paraId="0B74011F" w14:textId="77777777" w:rsidR="001B14D3" w:rsidRDefault="00000000">
      <w:pPr>
        <w:spacing w:line="800" w:lineRule="exact"/>
        <w:jc w:val="center"/>
        <w:rPr>
          <w:rFonts w:ascii="宋体" w:hAnsi="宋体" w:cs="宋体"/>
          <w:b/>
          <w:color w:val="000000"/>
          <w:sz w:val="72"/>
          <w:szCs w:val="72"/>
        </w:rPr>
      </w:pPr>
      <w:r>
        <w:rPr>
          <w:rFonts w:ascii="宋体" w:hAnsi="宋体" w:cs="宋体" w:hint="eastAsia"/>
          <w:b/>
          <w:color w:val="000000"/>
          <w:sz w:val="72"/>
          <w:szCs w:val="72"/>
        </w:rPr>
        <w:t>谈</w:t>
      </w:r>
    </w:p>
    <w:p w14:paraId="7C5BBBF4" w14:textId="77777777" w:rsidR="001B14D3" w:rsidRDefault="00000000">
      <w:pPr>
        <w:spacing w:line="800" w:lineRule="exact"/>
        <w:jc w:val="center"/>
        <w:rPr>
          <w:rFonts w:ascii="宋体" w:hAnsi="宋体" w:cs="宋体"/>
          <w:b/>
          <w:color w:val="000000"/>
          <w:sz w:val="72"/>
          <w:szCs w:val="72"/>
        </w:rPr>
      </w:pPr>
      <w:r>
        <w:rPr>
          <w:rFonts w:ascii="宋体" w:hAnsi="宋体" w:cs="宋体" w:hint="eastAsia"/>
          <w:b/>
          <w:color w:val="000000"/>
          <w:sz w:val="72"/>
          <w:szCs w:val="72"/>
        </w:rPr>
        <w:t>判</w:t>
      </w:r>
    </w:p>
    <w:p w14:paraId="66467A99" w14:textId="77777777" w:rsidR="001B14D3" w:rsidRDefault="00000000">
      <w:pPr>
        <w:spacing w:line="800" w:lineRule="exact"/>
        <w:jc w:val="center"/>
        <w:rPr>
          <w:rFonts w:ascii="宋体" w:hAnsi="宋体" w:cs="宋体"/>
          <w:b/>
          <w:color w:val="000000"/>
          <w:sz w:val="72"/>
          <w:szCs w:val="72"/>
        </w:rPr>
      </w:pPr>
      <w:r>
        <w:rPr>
          <w:rFonts w:ascii="宋体" w:hAnsi="宋体" w:cs="宋体" w:hint="eastAsia"/>
          <w:b/>
          <w:color w:val="000000"/>
          <w:sz w:val="72"/>
          <w:szCs w:val="72"/>
        </w:rPr>
        <w:t>响</w:t>
      </w:r>
    </w:p>
    <w:p w14:paraId="38DA1C45" w14:textId="77777777" w:rsidR="001B14D3" w:rsidRDefault="00000000">
      <w:pPr>
        <w:spacing w:line="800" w:lineRule="exact"/>
        <w:jc w:val="center"/>
        <w:rPr>
          <w:rFonts w:ascii="宋体" w:hAnsi="宋体" w:cs="宋体"/>
          <w:b/>
          <w:color w:val="000000"/>
          <w:sz w:val="72"/>
          <w:szCs w:val="72"/>
        </w:rPr>
      </w:pPr>
      <w:r>
        <w:rPr>
          <w:rFonts w:ascii="宋体" w:hAnsi="宋体" w:cs="宋体" w:hint="eastAsia"/>
          <w:b/>
          <w:color w:val="000000"/>
          <w:sz w:val="72"/>
          <w:szCs w:val="72"/>
        </w:rPr>
        <w:t>应</w:t>
      </w:r>
    </w:p>
    <w:p w14:paraId="227B50FE" w14:textId="77777777" w:rsidR="001B14D3" w:rsidRDefault="00000000">
      <w:pPr>
        <w:spacing w:line="800" w:lineRule="exact"/>
        <w:jc w:val="center"/>
        <w:rPr>
          <w:rFonts w:ascii="宋体" w:hAnsi="宋体" w:cs="宋体"/>
          <w:b/>
          <w:color w:val="000000"/>
          <w:sz w:val="72"/>
          <w:szCs w:val="72"/>
        </w:rPr>
      </w:pPr>
      <w:r>
        <w:rPr>
          <w:rFonts w:ascii="宋体" w:hAnsi="宋体" w:cs="宋体" w:hint="eastAsia"/>
          <w:b/>
          <w:color w:val="000000"/>
          <w:sz w:val="72"/>
          <w:szCs w:val="72"/>
        </w:rPr>
        <w:t>文</w:t>
      </w:r>
    </w:p>
    <w:p w14:paraId="6FDEF683" w14:textId="77777777" w:rsidR="001B14D3" w:rsidRDefault="00000000">
      <w:pPr>
        <w:spacing w:line="360" w:lineRule="auto"/>
        <w:jc w:val="center"/>
        <w:rPr>
          <w:rFonts w:ascii="宋体" w:hAnsi="宋体" w:cs="宋体"/>
          <w:color w:val="000000"/>
          <w:sz w:val="24"/>
        </w:rPr>
      </w:pPr>
      <w:r>
        <w:rPr>
          <w:rFonts w:ascii="宋体" w:hAnsi="宋体" w:cs="宋体" w:hint="eastAsia"/>
          <w:b/>
          <w:color w:val="000000"/>
          <w:sz w:val="72"/>
          <w:szCs w:val="72"/>
        </w:rPr>
        <w:t>件</w:t>
      </w:r>
    </w:p>
    <w:p w14:paraId="57A4026A" w14:textId="77777777" w:rsidR="001B14D3" w:rsidRDefault="001B14D3">
      <w:pPr>
        <w:spacing w:before="240" w:afterLines="50" w:after="156" w:line="480" w:lineRule="auto"/>
        <w:ind w:left="567"/>
        <w:rPr>
          <w:rFonts w:ascii="仿宋" w:eastAsia="仿宋" w:hAnsi="仿宋"/>
          <w:sz w:val="28"/>
          <w:szCs w:val="28"/>
        </w:rPr>
      </w:pPr>
    </w:p>
    <w:p w14:paraId="49FD7C0B" w14:textId="77777777" w:rsidR="001B14D3" w:rsidRDefault="00000000">
      <w:pPr>
        <w:spacing w:before="240" w:afterLines="50" w:after="156" w:line="480" w:lineRule="auto"/>
        <w:ind w:left="567"/>
        <w:rPr>
          <w:rFonts w:ascii="仿宋" w:eastAsia="仿宋" w:hAnsi="仿宋"/>
          <w:sz w:val="28"/>
          <w:szCs w:val="28"/>
        </w:rPr>
      </w:pPr>
      <w:r>
        <w:rPr>
          <w:rFonts w:ascii="仿宋" w:eastAsia="仿宋" w:hAnsi="仿宋" w:hint="eastAsia"/>
          <w:sz w:val="28"/>
          <w:szCs w:val="28"/>
        </w:rPr>
        <w:t>采购人名称：</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安庆市立医院                     </w:t>
      </w:r>
    </w:p>
    <w:p w14:paraId="1C8C7C2D" w14:textId="77777777" w:rsidR="001B14D3" w:rsidRDefault="00000000">
      <w:pPr>
        <w:spacing w:before="240" w:afterLines="50" w:after="156" w:line="480" w:lineRule="auto"/>
        <w:ind w:left="567"/>
        <w:rPr>
          <w:rFonts w:ascii="仿宋" w:eastAsia="仿宋" w:hAnsi="仿宋"/>
          <w:sz w:val="28"/>
          <w:szCs w:val="28"/>
        </w:rPr>
      </w:pPr>
      <w:r>
        <w:rPr>
          <w:rFonts w:ascii="仿宋" w:eastAsia="仿宋" w:hAnsi="仿宋" w:hint="eastAsia"/>
          <w:sz w:val="28"/>
          <w:szCs w:val="28"/>
        </w:rPr>
        <w:t>谈判响应人名称：</w:t>
      </w:r>
      <w:r>
        <w:rPr>
          <w:rFonts w:ascii="仿宋" w:eastAsia="仿宋" w:hAnsi="仿宋" w:hint="eastAsia"/>
          <w:sz w:val="28"/>
          <w:szCs w:val="28"/>
          <w:u w:val="single"/>
        </w:rPr>
        <w:t xml:space="preserve">                           </w:t>
      </w:r>
      <w:r>
        <w:rPr>
          <w:rFonts w:ascii="仿宋" w:eastAsia="仿宋" w:hAnsi="仿宋" w:hint="eastAsia"/>
          <w:sz w:val="28"/>
          <w:szCs w:val="28"/>
        </w:rPr>
        <w:t>（盖 章）</w:t>
      </w:r>
    </w:p>
    <w:p w14:paraId="54849D71" w14:textId="77777777" w:rsidR="001B14D3" w:rsidRDefault="00000000">
      <w:pPr>
        <w:spacing w:before="240" w:afterLines="50" w:after="156" w:line="480" w:lineRule="auto"/>
        <w:ind w:left="567"/>
        <w:rPr>
          <w:rFonts w:ascii="仿宋" w:eastAsia="仿宋" w:hAnsi="仿宋"/>
          <w:sz w:val="28"/>
          <w:szCs w:val="28"/>
        </w:rPr>
      </w:pPr>
      <w:r>
        <w:rPr>
          <w:rFonts w:ascii="仿宋" w:eastAsia="仿宋" w:hAnsi="仿宋" w:hint="eastAsia"/>
          <w:sz w:val="28"/>
          <w:szCs w:val="28"/>
        </w:rPr>
        <w:t>法定代表人：</w:t>
      </w:r>
      <w:r>
        <w:rPr>
          <w:rFonts w:ascii="仿宋" w:eastAsia="仿宋" w:hAnsi="仿宋" w:hint="eastAsia"/>
          <w:sz w:val="28"/>
          <w:szCs w:val="28"/>
          <w:u w:val="single"/>
        </w:rPr>
        <w:t xml:space="preserve">                                </w:t>
      </w:r>
      <w:r>
        <w:rPr>
          <w:rFonts w:ascii="仿宋" w:eastAsia="仿宋" w:hAnsi="仿宋" w:hint="eastAsia"/>
          <w:sz w:val="28"/>
          <w:szCs w:val="28"/>
        </w:rPr>
        <w:t xml:space="preserve">(盖 章) </w:t>
      </w:r>
    </w:p>
    <w:p w14:paraId="7E98E2BF" w14:textId="77777777" w:rsidR="001B14D3" w:rsidRDefault="001B14D3">
      <w:pPr>
        <w:pStyle w:val="New"/>
      </w:pPr>
    </w:p>
    <w:p w14:paraId="4A3FAC67" w14:textId="77777777" w:rsidR="001B14D3" w:rsidRDefault="00000000">
      <w:pPr>
        <w:spacing w:before="120" w:line="480" w:lineRule="auto"/>
        <w:jc w:val="center"/>
        <w:rPr>
          <w:rFonts w:ascii="仿宋" w:eastAsia="仿宋" w:hAnsi="仿宋"/>
          <w:sz w:val="28"/>
          <w:szCs w:val="28"/>
        </w:rPr>
      </w:pPr>
      <w:r>
        <w:rPr>
          <w:rFonts w:ascii="仿宋" w:eastAsia="仿宋" w:hAnsi="仿宋" w:hint="eastAsia"/>
          <w:sz w:val="28"/>
          <w:szCs w:val="28"/>
        </w:rPr>
        <w:t>日期：    年     月    日</w:t>
      </w:r>
    </w:p>
    <w:p w14:paraId="07C5BE5E" w14:textId="77777777" w:rsidR="001B14D3" w:rsidRDefault="001B14D3">
      <w:pPr>
        <w:pStyle w:val="aa"/>
        <w:ind w:firstLine="0"/>
        <w:rPr>
          <w:rFonts w:ascii="宋体" w:hAnsi="宋体" w:cs="宋体"/>
          <w:color w:val="000000"/>
          <w:sz w:val="24"/>
        </w:rPr>
      </w:pPr>
    </w:p>
    <w:p w14:paraId="4824D28C" w14:textId="77777777" w:rsidR="001B14D3" w:rsidRDefault="00000000">
      <w:pPr>
        <w:spacing w:beforeLines="50" w:before="156"/>
        <w:jc w:val="center"/>
        <w:rPr>
          <w:b/>
          <w:bCs/>
          <w:sz w:val="32"/>
          <w:szCs w:val="32"/>
        </w:rPr>
      </w:pPr>
      <w:r>
        <w:rPr>
          <w:rFonts w:hint="eastAsia"/>
          <w:b/>
          <w:bCs/>
          <w:sz w:val="32"/>
          <w:szCs w:val="32"/>
        </w:rPr>
        <w:br/>
      </w:r>
      <w:r>
        <w:rPr>
          <w:rFonts w:hint="eastAsia"/>
          <w:b/>
          <w:bCs/>
          <w:sz w:val="32"/>
          <w:szCs w:val="32"/>
        </w:rPr>
        <w:br/>
      </w:r>
      <w:r>
        <w:rPr>
          <w:rFonts w:hint="eastAsia"/>
          <w:b/>
          <w:bCs/>
          <w:sz w:val="32"/>
          <w:szCs w:val="32"/>
        </w:rPr>
        <w:lastRenderedPageBreak/>
        <w:t>目</w:t>
      </w:r>
      <w:r>
        <w:rPr>
          <w:rFonts w:hint="eastAsia"/>
          <w:b/>
          <w:bCs/>
          <w:sz w:val="32"/>
          <w:szCs w:val="32"/>
        </w:rPr>
        <w:t xml:space="preserve"> </w:t>
      </w:r>
      <w:r>
        <w:rPr>
          <w:rFonts w:hint="eastAsia"/>
          <w:b/>
          <w:bCs/>
          <w:sz w:val="32"/>
          <w:szCs w:val="32"/>
        </w:rPr>
        <w:t>录</w:t>
      </w:r>
    </w:p>
    <w:p w14:paraId="47AE19C1" w14:textId="77777777" w:rsidR="001B14D3" w:rsidRDefault="001B14D3">
      <w:pPr>
        <w:spacing w:line="480" w:lineRule="auto"/>
        <w:ind w:firstLineChars="200" w:firstLine="480"/>
        <w:rPr>
          <w:rFonts w:ascii="仿宋" w:eastAsia="仿宋" w:hAnsi="仿宋" w:cs="宋体"/>
          <w:color w:val="000000"/>
          <w:sz w:val="24"/>
        </w:rPr>
      </w:pPr>
    </w:p>
    <w:p w14:paraId="7D1ED33B" w14:textId="77777777" w:rsidR="001B14D3" w:rsidRDefault="00000000">
      <w:pPr>
        <w:widowControl/>
        <w:snapToGrid w:val="0"/>
        <w:spacing w:line="300" w:lineRule="auto"/>
        <w:ind w:firstLineChars="100" w:firstLine="281"/>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一、谈判响应函</w:t>
      </w:r>
    </w:p>
    <w:p w14:paraId="229A81A3" w14:textId="77777777" w:rsidR="001B14D3" w:rsidRDefault="00000000">
      <w:pPr>
        <w:widowControl/>
        <w:snapToGrid w:val="0"/>
        <w:spacing w:line="300" w:lineRule="auto"/>
        <w:ind w:firstLineChars="100" w:firstLine="281"/>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二、货物报价表（首轮）、二次报价表</w:t>
      </w:r>
    </w:p>
    <w:p w14:paraId="1C6BFFCB" w14:textId="77777777" w:rsidR="001B14D3" w:rsidRDefault="00000000">
      <w:pPr>
        <w:widowControl/>
        <w:snapToGrid w:val="0"/>
        <w:spacing w:line="300" w:lineRule="auto"/>
        <w:ind w:firstLineChars="100" w:firstLine="281"/>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三、技术参数响应表</w:t>
      </w:r>
    </w:p>
    <w:p w14:paraId="7640BD59" w14:textId="77777777" w:rsidR="001B14D3" w:rsidRDefault="00000000">
      <w:pPr>
        <w:widowControl/>
        <w:snapToGrid w:val="0"/>
        <w:spacing w:line="300" w:lineRule="auto"/>
        <w:ind w:firstLineChars="100" w:firstLine="281"/>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四、供货及谈判响应技术方案</w:t>
      </w:r>
    </w:p>
    <w:p w14:paraId="2CACFEC9" w14:textId="77777777" w:rsidR="001B14D3" w:rsidRDefault="00000000">
      <w:pPr>
        <w:widowControl/>
        <w:snapToGrid w:val="0"/>
        <w:spacing w:line="300" w:lineRule="auto"/>
        <w:ind w:firstLineChars="100" w:firstLine="281"/>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五、诚信谈判响应承诺书</w:t>
      </w:r>
    </w:p>
    <w:p w14:paraId="03B73DD0" w14:textId="77777777" w:rsidR="001B14D3" w:rsidRDefault="00000000">
      <w:pPr>
        <w:widowControl/>
        <w:snapToGrid w:val="0"/>
        <w:spacing w:line="300" w:lineRule="auto"/>
        <w:ind w:firstLineChars="100" w:firstLine="281"/>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六、谈判证明材料</w:t>
      </w:r>
    </w:p>
    <w:p w14:paraId="27CB1168" w14:textId="77777777" w:rsidR="001B14D3" w:rsidRDefault="001B14D3"/>
    <w:p w14:paraId="34678924" w14:textId="77777777" w:rsidR="001B14D3" w:rsidRDefault="00000000">
      <w:pPr>
        <w:spacing w:afterLines="100" w:after="312" w:line="360" w:lineRule="auto"/>
        <w:ind w:firstLineChars="100" w:firstLine="211"/>
        <w:jc w:val="center"/>
        <w:outlineLvl w:val="3"/>
        <w:rPr>
          <w:rFonts w:ascii="楷体" w:eastAsia="楷体" w:hAnsi="楷体"/>
          <w:sz w:val="28"/>
          <w:szCs w:val="28"/>
          <w:lang w:val="zh-CN"/>
        </w:rPr>
      </w:pPr>
      <w:bookmarkStart w:id="68" w:name="_Toc31388"/>
      <w:r>
        <w:rPr>
          <w:rFonts w:hAnsi="宋体" w:cs="宋体"/>
          <w:b/>
          <w:color w:val="000000"/>
        </w:rPr>
        <w:br w:type="page"/>
      </w:r>
      <w:r>
        <w:rPr>
          <w:rFonts w:ascii="楷体" w:eastAsia="楷体" w:hAnsi="楷体" w:hint="eastAsia"/>
          <w:sz w:val="28"/>
          <w:szCs w:val="28"/>
          <w:lang w:val="zh-CN"/>
        </w:rPr>
        <w:lastRenderedPageBreak/>
        <w:t>一、谈判响应函</w:t>
      </w:r>
      <w:bookmarkEnd w:id="68"/>
    </w:p>
    <w:p w14:paraId="0304F310" w14:textId="77777777" w:rsidR="001B14D3" w:rsidRDefault="00000000">
      <w:pPr>
        <w:widowControl/>
        <w:snapToGrid w:val="0"/>
        <w:spacing w:line="300" w:lineRule="auto"/>
        <w:rPr>
          <w:rFonts w:ascii="仿宋" w:eastAsia="仿宋" w:hAnsi="仿宋" w:cs="宋体"/>
          <w:color w:val="000000"/>
          <w:kern w:val="0"/>
          <w:sz w:val="28"/>
          <w:szCs w:val="28"/>
        </w:rPr>
      </w:pPr>
      <w:r>
        <w:rPr>
          <w:rFonts w:ascii="仿宋" w:eastAsia="仿宋" w:hAnsi="仿宋" w:cs="宋体" w:hint="eastAsia"/>
          <w:color w:val="000000"/>
          <w:kern w:val="0"/>
          <w:sz w:val="28"/>
          <w:szCs w:val="28"/>
        </w:rPr>
        <w:t>致：</w:t>
      </w:r>
      <w:r>
        <w:rPr>
          <w:rFonts w:ascii="仿宋" w:eastAsia="仿宋" w:hAnsi="仿宋" w:cs="宋体" w:hint="eastAsia"/>
          <w:color w:val="000000"/>
          <w:kern w:val="0"/>
          <w:sz w:val="28"/>
          <w:szCs w:val="28"/>
          <w:u w:val="single"/>
        </w:rPr>
        <w:t xml:space="preserve">                        </w:t>
      </w:r>
      <w:r>
        <w:rPr>
          <w:rFonts w:ascii="仿宋" w:eastAsia="仿宋" w:hAnsi="仿宋" w:cs="宋体" w:hint="eastAsia"/>
          <w:color w:val="000000"/>
          <w:kern w:val="0"/>
          <w:sz w:val="28"/>
          <w:szCs w:val="28"/>
        </w:rPr>
        <w:t>（采购人名称）</w:t>
      </w:r>
    </w:p>
    <w:p w14:paraId="6FED5D23" w14:textId="74638736" w:rsidR="001B14D3"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1.根据贵方</w:t>
      </w:r>
      <w:r>
        <w:rPr>
          <w:rFonts w:ascii="仿宋" w:eastAsia="仿宋" w:hAnsi="仿宋" w:cs="宋体" w:hint="eastAsia"/>
          <w:color w:val="000000"/>
          <w:kern w:val="0"/>
          <w:sz w:val="28"/>
          <w:szCs w:val="28"/>
          <w:u w:val="single"/>
        </w:rPr>
        <w:t xml:space="preserve">                       </w:t>
      </w:r>
      <w:r w:rsidR="00C96230">
        <w:rPr>
          <w:rFonts w:ascii="仿宋" w:eastAsia="仿宋" w:hAnsi="仿宋" w:cs="宋体" w:hint="eastAsia"/>
          <w:color w:val="000000"/>
          <w:kern w:val="0"/>
          <w:sz w:val="28"/>
          <w:szCs w:val="28"/>
        </w:rPr>
        <w:t>项目(二次)</w:t>
      </w:r>
      <w:r>
        <w:rPr>
          <w:rFonts w:ascii="仿宋" w:eastAsia="仿宋" w:hAnsi="仿宋" w:cs="宋体" w:hint="eastAsia"/>
          <w:color w:val="000000"/>
          <w:kern w:val="0"/>
          <w:sz w:val="28"/>
          <w:szCs w:val="28"/>
        </w:rPr>
        <w:t>竞争性谈判公告，我方决定参加贵方组织的本项目的采购活动。我方正式提交谈判响应文件正本1份,副本</w:t>
      </w:r>
      <w:r>
        <w:rPr>
          <w:rFonts w:ascii="仿宋" w:eastAsia="仿宋" w:hAnsi="仿宋" w:cs="宋体"/>
          <w:color w:val="000000"/>
          <w:kern w:val="0"/>
          <w:sz w:val="28"/>
          <w:szCs w:val="28"/>
        </w:rPr>
        <w:t>2</w:t>
      </w:r>
      <w:r>
        <w:rPr>
          <w:rFonts w:ascii="仿宋" w:eastAsia="仿宋" w:hAnsi="仿宋" w:cs="宋体" w:hint="eastAsia"/>
          <w:color w:val="000000"/>
          <w:kern w:val="0"/>
          <w:sz w:val="28"/>
          <w:szCs w:val="28"/>
        </w:rPr>
        <w:t>份，采用A4规格纸编制并装订成册。我方授权</w:t>
      </w:r>
      <w:r>
        <w:rPr>
          <w:rFonts w:ascii="仿宋" w:eastAsia="仿宋" w:hAnsi="仿宋" w:cs="宋体" w:hint="eastAsia"/>
          <w:color w:val="000000"/>
          <w:kern w:val="0"/>
          <w:sz w:val="28"/>
          <w:szCs w:val="28"/>
          <w:u w:val="single"/>
        </w:rPr>
        <w:t xml:space="preserve">        </w:t>
      </w:r>
      <w:r>
        <w:rPr>
          <w:rFonts w:ascii="仿宋" w:eastAsia="仿宋" w:hAnsi="仿宋" w:cs="宋体" w:hint="eastAsia"/>
          <w:color w:val="000000"/>
          <w:kern w:val="0"/>
          <w:sz w:val="28"/>
          <w:szCs w:val="28"/>
        </w:rPr>
        <w:t>(姓名和职务)代表我方</w:t>
      </w:r>
      <w:r>
        <w:rPr>
          <w:rFonts w:ascii="仿宋" w:eastAsia="仿宋" w:hAnsi="仿宋" w:cs="宋体" w:hint="eastAsia"/>
          <w:color w:val="000000"/>
          <w:kern w:val="0"/>
          <w:sz w:val="28"/>
          <w:szCs w:val="28"/>
          <w:u w:val="single"/>
        </w:rPr>
        <w:t xml:space="preserve">                    </w:t>
      </w:r>
      <w:r>
        <w:rPr>
          <w:rFonts w:ascii="仿宋" w:eastAsia="仿宋" w:hAnsi="仿宋" w:cs="宋体" w:hint="eastAsia"/>
          <w:color w:val="000000"/>
          <w:kern w:val="0"/>
          <w:sz w:val="28"/>
          <w:szCs w:val="28"/>
        </w:rPr>
        <w:t>（谈判响应人的名称）全权处理本项目谈判响应的有关事宜。</w:t>
      </w:r>
    </w:p>
    <w:p w14:paraId="001B0DFE" w14:textId="77777777" w:rsidR="001B14D3"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2.我方愿意按照竞争性谈判文件约定的各项要求，向采购人提供所需的货物与服务，报价为人民币（大写）</w:t>
      </w:r>
      <w:r>
        <w:rPr>
          <w:rFonts w:ascii="仿宋" w:eastAsia="仿宋" w:hAnsi="仿宋" w:cs="宋体" w:hint="eastAsia"/>
          <w:color w:val="000000"/>
          <w:kern w:val="0"/>
          <w:sz w:val="28"/>
          <w:szCs w:val="28"/>
          <w:u w:val="single"/>
        </w:rPr>
        <w:t xml:space="preserve"> </w:t>
      </w:r>
      <w:r>
        <w:rPr>
          <w:rFonts w:ascii="仿宋" w:eastAsia="仿宋" w:hAnsi="仿宋" w:cs="宋体"/>
          <w:color w:val="000000"/>
          <w:kern w:val="0"/>
          <w:sz w:val="28"/>
          <w:szCs w:val="28"/>
          <w:u w:val="single"/>
        </w:rPr>
        <w:t xml:space="preserve">  </w:t>
      </w:r>
      <w:r>
        <w:rPr>
          <w:rFonts w:ascii="仿宋" w:eastAsia="仿宋" w:hAnsi="仿宋" w:cs="宋体" w:hint="eastAsia"/>
          <w:color w:val="000000"/>
          <w:kern w:val="0"/>
          <w:sz w:val="28"/>
          <w:szCs w:val="28"/>
          <w:u w:val="single"/>
        </w:rPr>
        <w:t xml:space="preserve"> </w:t>
      </w:r>
      <w:r>
        <w:rPr>
          <w:rFonts w:ascii="仿宋" w:eastAsia="仿宋" w:hAnsi="仿宋" w:cs="宋体" w:hint="eastAsia"/>
          <w:color w:val="000000"/>
          <w:kern w:val="0"/>
          <w:sz w:val="28"/>
          <w:szCs w:val="28"/>
        </w:rPr>
        <w:t>(小写)</w:t>
      </w:r>
      <w:r>
        <w:rPr>
          <w:rFonts w:ascii="仿宋" w:eastAsia="仿宋" w:hAnsi="仿宋" w:cs="宋体"/>
          <w:color w:val="000000"/>
          <w:kern w:val="0"/>
          <w:sz w:val="28"/>
          <w:szCs w:val="28"/>
        </w:rPr>
        <w:t xml:space="preserve"> </w:t>
      </w:r>
      <w:r>
        <w:rPr>
          <w:rFonts w:ascii="仿宋" w:eastAsia="仿宋" w:hAnsi="仿宋" w:cs="宋体" w:hint="eastAsia"/>
          <w:color w:val="000000"/>
          <w:kern w:val="0"/>
          <w:sz w:val="28"/>
          <w:szCs w:val="28"/>
          <w:u w:val="single"/>
        </w:rPr>
        <w:t xml:space="preserve">     </w:t>
      </w:r>
      <w:r>
        <w:rPr>
          <w:rFonts w:ascii="仿宋" w:eastAsia="仿宋" w:hAnsi="仿宋" w:cs="宋体" w:hint="eastAsia"/>
          <w:color w:val="000000"/>
          <w:kern w:val="0"/>
          <w:sz w:val="28"/>
          <w:szCs w:val="28"/>
        </w:rPr>
        <w:t>元。</w:t>
      </w:r>
    </w:p>
    <w:p w14:paraId="28F480A6" w14:textId="77777777" w:rsidR="001B14D3"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3.一旦我方成交，我方将严格履行合同约定的责任和义务，并严格履行合同义务。</w:t>
      </w:r>
    </w:p>
    <w:p w14:paraId="46F81CB3" w14:textId="77777777" w:rsidR="001B14D3"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4.我方保证按照本项目竞争性谈判文件要求提交谈判响应文件。</w:t>
      </w:r>
    </w:p>
    <w:p w14:paraId="3771D053" w14:textId="77777777" w:rsidR="001B14D3"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5.我方承诺，在谈判时，如我方未在规定时间内提交最终报价的，以我方的谈判前一轮报价作为最终报价。</w:t>
      </w:r>
    </w:p>
    <w:p w14:paraId="2451DD11" w14:textId="77777777" w:rsidR="001B14D3"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6.我方愿意提供贵方可能另外要求的、与谈判响应有关的文件资料，并保证我方已提供和将要提供的文件是真实的、准确的。</w:t>
      </w:r>
    </w:p>
    <w:p w14:paraId="739A91A4" w14:textId="77777777" w:rsidR="001B14D3" w:rsidRDefault="001B14D3">
      <w:pPr>
        <w:pStyle w:val="af1"/>
        <w:tabs>
          <w:tab w:val="left" w:pos="5580"/>
        </w:tabs>
        <w:spacing w:line="360" w:lineRule="auto"/>
        <w:ind w:left="63" w:right="360" w:firstLineChars="1700" w:firstLine="3570"/>
        <w:rPr>
          <w:rFonts w:hAnsi="宋体" w:cs="宋体"/>
          <w:color w:val="000000"/>
        </w:rPr>
      </w:pPr>
    </w:p>
    <w:p w14:paraId="0BD230D3" w14:textId="77777777" w:rsidR="001B14D3" w:rsidRDefault="001B14D3">
      <w:pPr>
        <w:pStyle w:val="af1"/>
        <w:tabs>
          <w:tab w:val="left" w:pos="5580"/>
        </w:tabs>
        <w:spacing w:line="360" w:lineRule="auto"/>
        <w:ind w:left="63" w:right="360" w:firstLineChars="1700" w:firstLine="4760"/>
        <w:rPr>
          <w:rFonts w:ascii="仿宋" w:eastAsia="仿宋" w:hAnsi="仿宋" w:cs="宋体"/>
          <w:color w:val="000000"/>
          <w:sz w:val="28"/>
          <w:szCs w:val="28"/>
        </w:rPr>
      </w:pPr>
    </w:p>
    <w:p w14:paraId="19A7C607" w14:textId="77777777" w:rsidR="001B14D3" w:rsidRDefault="00000000">
      <w:pPr>
        <w:pStyle w:val="af1"/>
        <w:tabs>
          <w:tab w:val="left" w:pos="5580"/>
        </w:tabs>
        <w:spacing w:line="360" w:lineRule="auto"/>
        <w:ind w:left="423" w:right="360"/>
        <w:jc w:val="right"/>
        <w:rPr>
          <w:rFonts w:ascii="仿宋" w:eastAsia="仿宋" w:hAnsi="仿宋" w:cs="宋体"/>
          <w:color w:val="000000"/>
          <w:sz w:val="28"/>
          <w:szCs w:val="28"/>
          <w:u w:val="single"/>
        </w:rPr>
      </w:pPr>
      <w:r>
        <w:rPr>
          <w:rFonts w:ascii="仿宋" w:eastAsia="仿宋" w:hAnsi="仿宋" w:cs="宋体" w:hint="eastAsia"/>
          <w:color w:val="000000"/>
          <w:sz w:val="28"/>
          <w:szCs w:val="28"/>
        </w:rPr>
        <w:t>谈判响应人：</w:t>
      </w:r>
      <w:r>
        <w:rPr>
          <w:rFonts w:ascii="仿宋" w:eastAsia="仿宋" w:hAnsi="仿宋" w:cs="宋体" w:hint="eastAsia"/>
          <w:color w:val="000000"/>
          <w:sz w:val="28"/>
          <w:szCs w:val="28"/>
          <w:u w:val="single"/>
        </w:rPr>
        <w:t xml:space="preserve">                         （盖章） </w:t>
      </w:r>
    </w:p>
    <w:p w14:paraId="5464B6EF" w14:textId="77777777" w:rsidR="001B14D3" w:rsidRDefault="001B14D3">
      <w:pPr>
        <w:pStyle w:val="af1"/>
        <w:tabs>
          <w:tab w:val="left" w:pos="5580"/>
        </w:tabs>
        <w:spacing w:line="360" w:lineRule="auto"/>
        <w:ind w:left="423" w:right="360"/>
        <w:jc w:val="right"/>
        <w:rPr>
          <w:rFonts w:ascii="仿宋" w:eastAsia="仿宋" w:hAnsi="仿宋" w:cs="宋体"/>
          <w:color w:val="000000"/>
          <w:sz w:val="28"/>
          <w:szCs w:val="28"/>
          <w:u w:val="single"/>
        </w:rPr>
      </w:pPr>
    </w:p>
    <w:p w14:paraId="36CAD819" w14:textId="77777777" w:rsidR="001B14D3" w:rsidRDefault="00000000">
      <w:pPr>
        <w:pStyle w:val="af1"/>
        <w:tabs>
          <w:tab w:val="left" w:pos="6145"/>
        </w:tabs>
        <w:spacing w:line="360" w:lineRule="auto"/>
        <w:ind w:left="423"/>
        <w:jc w:val="center"/>
        <w:rPr>
          <w:rFonts w:ascii="仿宋" w:eastAsia="仿宋" w:hAnsi="仿宋" w:cs="宋体"/>
          <w:color w:val="000000"/>
          <w:sz w:val="28"/>
          <w:szCs w:val="28"/>
          <w:u w:val="single"/>
        </w:rPr>
      </w:pPr>
      <w:r>
        <w:rPr>
          <w:rFonts w:ascii="仿宋" w:eastAsia="仿宋" w:hAnsi="仿宋" w:cs="宋体" w:hint="eastAsia"/>
          <w:color w:val="000000"/>
          <w:sz w:val="28"/>
          <w:szCs w:val="28"/>
        </w:rPr>
        <w:t xml:space="preserve"> 单位地址：</w:t>
      </w:r>
      <w:r>
        <w:rPr>
          <w:rFonts w:ascii="仿宋" w:eastAsia="仿宋" w:hAnsi="仿宋" w:cs="宋体" w:hint="eastAsia"/>
          <w:color w:val="000000"/>
          <w:sz w:val="28"/>
          <w:szCs w:val="28"/>
          <w:u w:val="single"/>
        </w:rPr>
        <w:tab/>
        <w:t xml:space="preserve">    </w:t>
      </w:r>
    </w:p>
    <w:p w14:paraId="1ED118CA" w14:textId="77777777" w:rsidR="001B14D3" w:rsidRDefault="001B14D3">
      <w:pPr>
        <w:pStyle w:val="af1"/>
        <w:tabs>
          <w:tab w:val="left" w:pos="6145"/>
        </w:tabs>
        <w:spacing w:line="360" w:lineRule="auto"/>
        <w:ind w:left="423"/>
        <w:jc w:val="right"/>
        <w:rPr>
          <w:rFonts w:ascii="仿宋" w:eastAsia="仿宋" w:hAnsi="仿宋" w:cs="宋体"/>
          <w:color w:val="000000"/>
          <w:sz w:val="28"/>
          <w:szCs w:val="28"/>
          <w:u w:val="single"/>
        </w:rPr>
      </w:pPr>
    </w:p>
    <w:p w14:paraId="56B0D1D3" w14:textId="77777777" w:rsidR="001B14D3" w:rsidRDefault="00000000">
      <w:pPr>
        <w:pStyle w:val="af1"/>
        <w:tabs>
          <w:tab w:val="left" w:pos="5580"/>
        </w:tabs>
        <w:spacing w:line="360" w:lineRule="auto"/>
        <w:ind w:left="423"/>
        <w:jc w:val="right"/>
        <w:rPr>
          <w:rFonts w:ascii="仿宋" w:eastAsia="仿宋" w:hAnsi="仿宋" w:cs="宋体"/>
          <w:color w:val="000000"/>
          <w:sz w:val="28"/>
          <w:szCs w:val="28"/>
          <w:u w:val="single"/>
        </w:rPr>
      </w:pPr>
      <w:r>
        <w:rPr>
          <w:rFonts w:ascii="仿宋" w:eastAsia="仿宋" w:hAnsi="仿宋" w:cs="宋体" w:hint="eastAsia"/>
          <w:color w:val="000000"/>
          <w:sz w:val="28"/>
          <w:szCs w:val="28"/>
        </w:rPr>
        <w:t>法定代表人：</w:t>
      </w:r>
      <w:r>
        <w:rPr>
          <w:rFonts w:ascii="仿宋" w:eastAsia="仿宋" w:hAnsi="仿宋" w:cs="宋体" w:hint="eastAsia"/>
          <w:color w:val="000000"/>
          <w:sz w:val="28"/>
          <w:szCs w:val="28"/>
          <w:u w:val="single"/>
        </w:rPr>
        <w:t xml:space="preserve">                       </w:t>
      </w:r>
      <w:r>
        <w:rPr>
          <w:rFonts w:ascii="仿宋" w:eastAsia="仿宋" w:hAnsi="仿宋" w:cs="宋体"/>
          <w:color w:val="000000"/>
          <w:sz w:val="28"/>
          <w:szCs w:val="28"/>
          <w:u w:val="single"/>
        </w:rPr>
        <w:t xml:space="preserve">    </w:t>
      </w:r>
      <w:r>
        <w:rPr>
          <w:rFonts w:ascii="仿宋" w:eastAsia="仿宋" w:hAnsi="仿宋" w:cs="宋体" w:hint="eastAsia"/>
          <w:color w:val="000000"/>
          <w:sz w:val="28"/>
          <w:szCs w:val="28"/>
          <w:u w:val="single"/>
        </w:rPr>
        <w:t>（盖章）</w:t>
      </w:r>
    </w:p>
    <w:p w14:paraId="586E80B0" w14:textId="77777777" w:rsidR="001B14D3" w:rsidRDefault="001B14D3">
      <w:pPr>
        <w:pStyle w:val="af1"/>
        <w:tabs>
          <w:tab w:val="left" w:pos="5580"/>
        </w:tabs>
        <w:spacing w:line="360" w:lineRule="auto"/>
        <w:ind w:left="63" w:firstLineChars="200" w:firstLine="560"/>
        <w:rPr>
          <w:rFonts w:ascii="仿宋" w:eastAsia="仿宋" w:hAnsi="仿宋" w:cs="宋体"/>
          <w:color w:val="000000"/>
          <w:sz w:val="28"/>
          <w:szCs w:val="28"/>
          <w:u w:val="single"/>
        </w:rPr>
      </w:pPr>
    </w:p>
    <w:p w14:paraId="224BD581" w14:textId="77777777" w:rsidR="001B14D3" w:rsidRDefault="00000000">
      <w:pPr>
        <w:pStyle w:val="af1"/>
        <w:tabs>
          <w:tab w:val="left" w:pos="5580"/>
        </w:tabs>
        <w:spacing w:line="360" w:lineRule="auto"/>
        <w:ind w:left="423"/>
        <w:jc w:val="right"/>
        <w:rPr>
          <w:rFonts w:ascii="仿宋" w:eastAsia="仿宋" w:hAnsi="仿宋" w:cs="宋体"/>
          <w:color w:val="000000"/>
          <w:sz w:val="28"/>
          <w:szCs w:val="28"/>
        </w:rPr>
      </w:pPr>
      <w:r>
        <w:rPr>
          <w:rFonts w:ascii="仿宋" w:eastAsia="仿宋" w:hAnsi="仿宋" w:cs="宋体" w:hint="eastAsia"/>
          <w:color w:val="000000"/>
          <w:sz w:val="28"/>
          <w:szCs w:val="28"/>
        </w:rPr>
        <w:t>日期：          年      月      日</w:t>
      </w:r>
    </w:p>
    <w:p w14:paraId="524A691D" w14:textId="77777777" w:rsidR="001B14D3" w:rsidRDefault="001B14D3">
      <w:pPr>
        <w:pStyle w:val="New"/>
      </w:pPr>
    </w:p>
    <w:p w14:paraId="0BAF60AB" w14:textId="77777777" w:rsidR="001B14D3" w:rsidRDefault="00000000">
      <w:pPr>
        <w:spacing w:afterLines="100" w:after="312" w:line="360" w:lineRule="auto"/>
        <w:ind w:firstLineChars="100" w:firstLine="280"/>
        <w:jc w:val="center"/>
        <w:outlineLvl w:val="3"/>
        <w:rPr>
          <w:rFonts w:ascii="楷体" w:eastAsia="楷体" w:hAnsi="楷体"/>
          <w:sz w:val="28"/>
          <w:szCs w:val="28"/>
          <w:lang w:val="zh-CN"/>
        </w:rPr>
      </w:pPr>
      <w:bookmarkStart w:id="69" w:name="_Toc25041"/>
      <w:r>
        <w:rPr>
          <w:rFonts w:ascii="楷体" w:eastAsia="楷体" w:hAnsi="楷体" w:hint="eastAsia"/>
          <w:sz w:val="28"/>
          <w:szCs w:val="28"/>
          <w:lang w:val="zh-CN"/>
        </w:rPr>
        <w:lastRenderedPageBreak/>
        <w:t>二、货物报价表（首轮）</w:t>
      </w:r>
      <w:bookmarkEnd w:id="69"/>
    </w:p>
    <w:p w14:paraId="621C3F82" w14:textId="1A8361FF" w:rsidR="001B14D3" w:rsidRDefault="00000000">
      <w:pPr>
        <w:spacing w:line="360" w:lineRule="auto"/>
        <w:rPr>
          <w:rFonts w:ascii="仿宋" w:eastAsia="仿宋" w:hAnsi="仿宋" w:cs="宋体"/>
          <w:color w:val="000000"/>
          <w:sz w:val="28"/>
          <w:szCs w:val="28"/>
        </w:rPr>
      </w:pPr>
      <w:r>
        <w:rPr>
          <w:rFonts w:ascii="仿宋" w:eastAsia="仿宋" w:hAnsi="仿宋" w:cs="宋体" w:hint="eastAsia"/>
          <w:color w:val="000000"/>
          <w:sz w:val="28"/>
          <w:szCs w:val="28"/>
        </w:rPr>
        <w:t>项目名称：安庆市立医院</w:t>
      </w:r>
      <w:r w:rsidR="00C96230">
        <w:rPr>
          <w:rFonts w:ascii="仿宋" w:eastAsia="仿宋" w:hAnsi="仿宋" w:cs="宋体" w:hint="eastAsia"/>
          <w:color w:val="000000"/>
          <w:sz w:val="28"/>
          <w:szCs w:val="28"/>
        </w:rPr>
        <w:t>常用卫生纸采购项目(二次)</w:t>
      </w:r>
    </w:p>
    <w:tbl>
      <w:tblPr>
        <w:tblW w:w="963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9"/>
        <w:gridCol w:w="1304"/>
        <w:gridCol w:w="3686"/>
        <w:gridCol w:w="1134"/>
        <w:gridCol w:w="1418"/>
        <w:gridCol w:w="1418"/>
      </w:tblGrid>
      <w:tr w:rsidR="001B14D3" w14:paraId="066906BC" w14:textId="77777777">
        <w:trPr>
          <w:trHeight w:hRule="exact" w:val="567"/>
          <w:jc w:val="center"/>
        </w:trPr>
        <w:tc>
          <w:tcPr>
            <w:tcW w:w="679" w:type="dxa"/>
            <w:tcBorders>
              <w:top w:val="single" w:sz="4" w:space="0" w:color="auto"/>
              <w:left w:val="single" w:sz="4" w:space="0" w:color="auto"/>
              <w:bottom w:val="single" w:sz="4" w:space="0" w:color="auto"/>
              <w:right w:val="single" w:sz="4" w:space="0" w:color="auto"/>
            </w:tcBorders>
            <w:vAlign w:val="center"/>
          </w:tcPr>
          <w:p w14:paraId="70BD51B0" w14:textId="77777777" w:rsidR="001B14D3" w:rsidRDefault="00000000">
            <w:pPr>
              <w:jc w:val="center"/>
              <w:rPr>
                <w:rFonts w:ascii="宋体" w:hAnsi="宋体" w:cs="仿宋"/>
                <w:color w:val="000000"/>
                <w:szCs w:val="21"/>
              </w:rPr>
            </w:pPr>
            <w:r>
              <w:rPr>
                <w:rFonts w:hint="eastAsia"/>
              </w:rPr>
              <w:t>序号</w:t>
            </w:r>
          </w:p>
        </w:tc>
        <w:tc>
          <w:tcPr>
            <w:tcW w:w="1304" w:type="dxa"/>
            <w:tcBorders>
              <w:top w:val="single" w:sz="4" w:space="0" w:color="auto"/>
              <w:left w:val="single" w:sz="4" w:space="0" w:color="auto"/>
              <w:bottom w:val="single" w:sz="4" w:space="0" w:color="auto"/>
              <w:right w:val="single" w:sz="4" w:space="0" w:color="auto"/>
            </w:tcBorders>
            <w:vAlign w:val="center"/>
          </w:tcPr>
          <w:p w14:paraId="29F3C99F" w14:textId="77777777" w:rsidR="001B14D3" w:rsidRDefault="00000000">
            <w:pPr>
              <w:jc w:val="center"/>
              <w:rPr>
                <w:rFonts w:ascii="宋体" w:hAnsi="宋体" w:cs="仿宋"/>
                <w:color w:val="000000"/>
                <w:szCs w:val="21"/>
              </w:rPr>
            </w:pPr>
            <w:r>
              <w:rPr>
                <w:rFonts w:ascii="宋体" w:hAnsi="宋体" w:cs="宋体" w:hint="eastAsia"/>
                <w:kern w:val="0"/>
                <w:szCs w:val="21"/>
                <w:lang w:bidi="ar"/>
              </w:rPr>
              <w:t>品种</w:t>
            </w:r>
          </w:p>
        </w:tc>
        <w:tc>
          <w:tcPr>
            <w:tcW w:w="3686" w:type="dxa"/>
            <w:tcBorders>
              <w:top w:val="single" w:sz="4" w:space="0" w:color="auto"/>
              <w:left w:val="single" w:sz="4" w:space="0" w:color="auto"/>
              <w:bottom w:val="single" w:sz="4" w:space="0" w:color="auto"/>
              <w:right w:val="single" w:sz="4" w:space="0" w:color="auto"/>
            </w:tcBorders>
            <w:vAlign w:val="center"/>
          </w:tcPr>
          <w:p w14:paraId="088A95D5" w14:textId="77777777" w:rsidR="001B14D3" w:rsidRDefault="00000000">
            <w:pPr>
              <w:jc w:val="center"/>
              <w:rPr>
                <w:rFonts w:ascii="宋体" w:hAnsi="宋体" w:cs="仿宋"/>
                <w:color w:val="000000"/>
                <w:szCs w:val="21"/>
              </w:rPr>
            </w:pPr>
            <w:r>
              <w:rPr>
                <w:rFonts w:ascii="宋体" w:hAnsi="宋体" w:cs="宋体" w:hint="eastAsia"/>
                <w:kern w:val="0"/>
                <w:szCs w:val="21"/>
                <w:lang w:bidi="ar"/>
              </w:rPr>
              <w:t>规格、生产厂家及品牌（单位：包）</w:t>
            </w:r>
          </w:p>
        </w:tc>
        <w:tc>
          <w:tcPr>
            <w:tcW w:w="1134" w:type="dxa"/>
            <w:tcBorders>
              <w:top w:val="single" w:sz="4" w:space="0" w:color="auto"/>
              <w:left w:val="single" w:sz="4" w:space="0" w:color="auto"/>
              <w:bottom w:val="single" w:sz="4" w:space="0" w:color="auto"/>
              <w:right w:val="single" w:sz="4" w:space="0" w:color="auto"/>
            </w:tcBorders>
            <w:vAlign w:val="center"/>
          </w:tcPr>
          <w:p w14:paraId="47A2C147" w14:textId="77777777" w:rsidR="001B14D3" w:rsidRDefault="00000000">
            <w:pPr>
              <w:jc w:val="center"/>
              <w:rPr>
                <w:rFonts w:ascii="宋体" w:hAnsi="宋体" w:cs="仿宋"/>
                <w:color w:val="000000"/>
                <w:szCs w:val="21"/>
              </w:rPr>
            </w:pPr>
            <w:r>
              <w:rPr>
                <w:rFonts w:ascii="宋体" w:hAnsi="宋体" w:cs="宋体" w:hint="eastAsia"/>
                <w:kern w:val="0"/>
                <w:szCs w:val="21"/>
                <w:lang w:bidi="ar"/>
              </w:rPr>
              <w:t>一年预计使用量</w:t>
            </w:r>
          </w:p>
        </w:tc>
        <w:tc>
          <w:tcPr>
            <w:tcW w:w="1418" w:type="dxa"/>
            <w:tcBorders>
              <w:top w:val="single" w:sz="4" w:space="0" w:color="auto"/>
              <w:left w:val="single" w:sz="4" w:space="0" w:color="auto"/>
              <w:bottom w:val="single" w:sz="4" w:space="0" w:color="auto"/>
              <w:right w:val="single" w:sz="4" w:space="0" w:color="auto"/>
            </w:tcBorders>
            <w:vAlign w:val="center"/>
          </w:tcPr>
          <w:p w14:paraId="49DDA3C6" w14:textId="77777777" w:rsidR="001B14D3" w:rsidRDefault="00000000">
            <w:pPr>
              <w:jc w:val="center"/>
              <w:rPr>
                <w:rFonts w:ascii="宋体" w:hAnsi="宋体" w:cs="仿宋"/>
                <w:color w:val="000000"/>
                <w:szCs w:val="21"/>
              </w:rPr>
            </w:pPr>
            <w:r>
              <w:rPr>
                <w:rFonts w:hint="eastAsia"/>
              </w:rPr>
              <w:t>单价</w:t>
            </w:r>
          </w:p>
        </w:tc>
        <w:tc>
          <w:tcPr>
            <w:tcW w:w="1418" w:type="dxa"/>
            <w:tcBorders>
              <w:top w:val="single" w:sz="4" w:space="0" w:color="auto"/>
              <w:left w:val="single" w:sz="4" w:space="0" w:color="auto"/>
              <w:bottom w:val="single" w:sz="4" w:space="0" w:color="auto"/>
              <w:right w:val="single" w:sz="4" w:space="0" w:color="auto"/>
            </w:tcBorders>
            <w:vAlign w:val="center"/>
          </w:tcPr>
          <w:p w14:paraId="56E0BABF" w14:textId="77777777" w:rsidR="001B14D3" w:rsidRDefault="00000000">
            <w:pPr>
              <w:jc w:val="center"/>
              <w:rPr>
                <w:rFonts w:ascii="宋体" w:hAnsi="宋体" w:cs="仿宋"/>
                <w:color w:val="000000"/>
                <w:szCs w:val="21"/>
              </w:rPr>
            </w:pPr>
            <w:r>
              <w:rPr>
                <w:rFonts w:ascii="宋体" w:hAnsi="宋体" w:cs="仿宋" w:hint="eastAsia"/>
                <w:color w:val="000000"/>
                <w:szCs w:val="21"/>
              </w:rPr>
              <w:t>合价（元）</w:t>
            </w:r>
          </w:p>
        </w:tc>
      </w:tr>
      <w:tr w:rsidR="001B14D3" w14:paraId="1A5877C8" w14:textId="77777777">
        <w:trPr>
          <w:trHeight w:val="1985"/>
          <w:jc w:val="center"/>
        </w:trPr>
        <w:tc>
          <w:tcPr>
            <w:tcW w:w="679" w:type="dxa"/>
            <w:tcBorders>
              <w:top w:val="single" w:sz="4" w:space="0" w:color="auto"/>
              <w:left w:val="single" w:sz="4" w:space="0" w:color="auto"/>
              <w:bottom w:val="single" w:sz="4" w:space="0" w:color="auto"/>
              <w:right w:val="single" w:sz="4" w:space="0" w:color="auto"/>
            </w:tcBorders>
            <w:vAlign w:val="center"/>
          </w:tcPr>
          <w:p w14:paraId="06340981" w14:textId="77777777" w:rsidR="001B14D3" w:rsidRDefault="00000000">
            <w:pPr>
              <w:jc w:val="center"/>
              <w:rPr>
                <w:rFonts w:ascii="宋体" w:hAnsi="宋体" w:cs="仿宋"/>
                <w:color w:val="000000"/>
                <w:spacing w:val="-4"/>
                <w:szCs w:val="21"/>
              </w:rPr>
            </w:pPr>
            <w:r>
              <w:rPr>
                <w:rFonts w:ascii="宋体" w:hAnsi="宋体" w:cs="仿宋" w:hint="eastAsia"/>
                <w:color w:val="000000"/>
                <w:spacing w:val="-4"/>
                <w:szCs w:val="21"/>
              </w:rPr>
              <w:t>1</w:t>
            </w:r>
          </w:p>
        </w:tc>
        <w:tc>
          <w:tcPr>
            <w:tcW w:w="1304" w:type="dxa"/>
            <w:tcBorders>
              <w:top w:val="single" w:sz="4" w:space="0" w:color="auto"/>
              <w:left w:val="single" w:sz="4" w:space="0" w:color="auto"/>
              <w:bottom w:val="single" w:sz="4" w:space="0" w:color="auto"/>
              <w:right w:val="single" w:sz="4" w:space="0" w:color="auto"/>
            </w:tcBorders>
            <w:vAlign w:val="center"/>
          </w:tcPr>
          <w:p w14:paraId="155D5DFA" w14:textId="77777777" w:rsidR="001B14D3" w:rsidRDefault="00000000">
            <w:pPr>
              <w:rPr>
                <w:rFonts w:ascii="宋体" w:hAnsi="宋体" w:cs="仿宋"/>
                <w:color w:val="000000"/>
                <w:szCs w:val="21"/>
              </w:rPr>
            </w:pPr>
            <w:r>
              <w:rPr>
                <w:rFonts w:ascii="宋体" w:hAnsi="宋体" w:cs="宋体" w:hint="eastAsia"/>
                <w:kern w:val="0"/>
                <w:szCs w:val="21"/>
                <w:lang w:bidi="ar"/>
              </w:rPr>
              <w:t>长条卫生纸</w:t>
            </w:r>
          </w:p>
        </w:tc>
        <w:tc>
          <w:tcPr>
            <w:tcW w:w="3686" w:type="dxa"/>
            <w:tcBorders>
              <w:top w:val="single" w:sz="4" w:space="0" w:color="auto"/>
              <w:left w:val="single" w:sz="4" w:space="0" w:color="auto"/>
              <w:bottom w:val="single" w:sz="4" w:space="0" w:color="auto"/>
              <w:right w:val="single" w:sz="4" w:space="0" w:color="auto"/>
            </w:tcBorders>
            <w:vAlign w:val="center"/>
          </w:tcPr>
          <w:p w14:paraId="39EAF791" w14:textId="77777777" w:rsidR="001B14D3" w:rsidRDefault="001B14D3">
            <w:pPr>
              <w:rPr>
                <w:lang w:bidi="ar"/>
              </w:rPr>
            </w:pPr>
          </w:p>
        </w:tc>
        <w:tc>
          <w:tcPr>
            <w:tcW w:w="1134" w:type="dxa"/>
            <w:tcBorders>
              <w:top w:val="single" w:sz="4" w:space="0" w:color="auto"/>
              <w:left w:val="single" w:sz="4" w:space="0" w:color="auto"/>
              <w:bottom w:val="single" w:sz="4" w:space="0" w:color="auto"/>
              <w:right w:val="single" w:sz="4" w:space="0" w:color="auto"/>
            </w:tcBorders>
            <w:vAlign w:val="center"/>
          </w:tcPr>
          <w:p w14:paraId="062854EA" w14:textId="77777777" w:rsidR="001B14D3" w:rsidRDefault="00000000">
            <w:pPr>
              <w:jc w:val="right"/>
              <w:rPr>
                <w:rFonts w:ascii="宋体" w:hAnsi="宋体" w:cs="仿宋"/>
                <w:color w:val="000000"/>
                <w:szCs w:val="21"/>
              </w:rPr>
            </w:pPr>
            <w:r>
              <w:rPr>
                <w:rFonts w:ascii="宋体" w:hAnsi="宋体" w:cs="宋体" w:hint="eastAsia"/>
                <w:kern w:val="0"/>
                <w:szCs w:val="21"/>
                <w:lang w:bidi="ar"/>
              </w:rPr>
              <w:t>14000</w:t>
            </w:r>
          </w:p>
        </w:tc>
        <w:tc>
          <w:tcPr>
            <w:tcW w:w="1418" w:type="dxa"/>
            <w:tcBorders>
              <w:top w:val="single" w:sz="4" w:space="0" w:color="auto"/>
              <w:left w:val="single" w:sz="4" w:space="0" w:color="auto"/>
              <w:bottom w:val="single" w:sz="4" w:space="0" w:color="auto"/>
              <w:right w:val="single" w:sz="4" w:space="0" w:color="auto"/>
            </w:tcBorders>
            <w:vAlign w:val="center"/>
          </w:tcPr>
          <w:p w14:paraId="544E4350" w14:textId="77777777" w:rsidR="001B14D3" w:rsidRDefault="00000000">
            <w:pPr>
              <w:jc w:val="right"/>
              <w:rPr>
                <w:rFonts w:ascii="宋体" w:hAnsi="宋体" w:cs="仿宋"/>
                <w:color w:val="000000"/>
                <w:szCs w:val="21"/>
              </w:rPr>
            </w:pPr>
            <w:r>
              <w:rPr>
                <w:rFonts w:ascii="宋体" w:hAnsi="宋体" w:cs="宋体" w:hint="eastAsia"/>
                <w:kern w:val="0"/>
                <w:szCs w:val="21"/>
                <w:lang w:bidi="ar"/>
              </w:rPr>
              <w:t>/包</w:t>
            </w:r>
          </w:p>
        </w:tc>
        <w:tc>
          <w:tcPr>
            <w:tcW w:w="1418" w:type="dxa"/>
            <w:tcBorders>
              <w:top w:val="single" w:sz="4" w:space="0" w:color="auto"/>
              <w:left w:val="single" w:sz="4" w:space="0" w:color="auto"/>
              <w:bottom w:val="single" w:sz="4" w:space="0" w:color="auto"/>
              <w:right w:val="single" w:sz="4" w:space="0" w:color="auto"/>
            </w:tcBorders>
            <w:vAlign w:val="center"/>
          </w:tcPr>
          <w:p w14:paraId="597937A4" w14:textId="77777777" w:rsidR="001B14D3" w:rsidRDefault="001B14D3">
            <w:pPr>
              <w:jc w:val="right"/>
              <w:rPr>
                <w:rFonts w:ascii="宋体" w:hAnsi="宋体" w:cs="仿宋"/>
                <w:color w:val="000000"/>
                <w:szCs w:val="21"/>
              </w:rPr>
            </w:pPr>
          </w:p>
        </w:tc>
      </w:tr>
      <w:tr w:rsidR="001B14D3" w14:paraId="3F773C6B" w14:textId="77777777">
        <w:trPr>
          <w:trHeight w:val="1418"/>
          <w:jc w:val="center"/>
        </w:trPr>
        <w:tc>
          <w:tcPr>
            <w:tcW w:w="679" w:type="dxa"/>
            <w:tcBorders>
              <w:top w:val="single" w:sz="4" w:space="0" w:color="auto"/>
              <w:left w:val="single" w:sz="4" w:space="0" w:color="auto"/>
              <w:bottom w:val="single" w:sz="4" w:space="0" w:color="auto"/>
              <w:right w:val="single" w:sz="4" w:space="0" w:color="auto"/>
            </w:tcBorders>
            <w:vAlign w:val="center"/>
          </w:tcPr>
          <w:p w14:paraId="4EF7E808" w14:textId="77777777" w:rsidR="001B14D3" w:rsidRDefault="00000000">
            <w:pPr>
              <w:jc w:val="center"/>
              <w:rPr>
                <w:rFonts w:ascii="宋体" w:hAnsi="宋体" w:cs="仿宋"/>
                <w:color w:val="000000"/>
                <w:spacing w:val="-4"/>
                <w:szCs w:val="21"/>
              </w:rPr>
            </w:pPr>
            <w:r>
              <w:rPr>
                <w:rFonts w:ascii="宋体" w:hAnsi="宋体" w:cs="仿宋" w:hint="eastAsia"/>
                <w:color w:val="000000"/>
                <w:spacing w:val="-4"/>
                <w:szCs w:val="21"/>
              </w:rPr>
              <w:t>2</w:t>
            </w:r>
          </w:p>
        </w:tc>
        <w:tc>
          <w:tcPr>
            <w:tcW w:w="1304" w:type="dxa"/>
            <w:tcBorders>
              <w:top w:val="single" w:sz="4" w:space="0" w:color="auto"/>
              <w:left w:val="single" w:sz="4" w:space="0" w:color="auto"/>
              <w:bottom w:val="single" w:sz="4" w:space="0" w:color="auto"/>
              <w:right w:val="single" w:sz="4" w:space="0" w:color="auto"/>
            </w:tcBorders>
            <w:vAlign w:val="center"/>
          </w:tcPr>
          <w:p w14:paraId="178D5379" w14:textId="77777777" w:rsidR="001B14D3" w:rsidRDefault="00000000">
            <w:pPr>
              <w:rPr>
                <w:rFonts w:ascii="宋体" w:hAnsi="宋体" w:cs="仿宋"/>
                <w:color w:val="000000"/>
                <w:szCs w:val="21"/>
              </w:rPr>
            </w:pPr>
            <w:r>
              <w:rPr>
                <w:rFonts w:ascii="宋体" w:hAnsi="宋体" w:cs="宋体" w:hint="eastAsia"/>
                <w:kern w:val="0"/>
                <w:szCs w:val="21"/>
                <w:lang w:bidi="ar"/>
              </w:rPr>
              <w:t>压花平板卫生纸</w:t>
            </w:r>
          </w:p>
        </w:tc>
        <w:tc>
          <w:tcPr>
            <w:tcW w:w="3686" w:type="dxa"/>
            <w:tcBorders>
              <w:top w:val="single" w:sz="4" w:space="0" w:color="auto"/>
              <w:left w:val="single" w:sz="4" w:space="0" w:color="auto"/>
              <w:bottom w:val="single" w:sz="4" w:space="0" w:color="auto"/>
              <w:right w:val="single" w:sz="4" w:space="0" w:color="auto"/>
            </w:tcBorders>
            <w:vAlign w:val="center"/>
          </w:tcPr>
          <w:p w14:paraId="23C81742" w14:textId="77777777" w:rsidR="001B14D3" w:rsidRDefault="001B14D3">
            <w:pPr>
              <w:rPr>
                <w:lang w:bidi="ar"/>
              </w:rPr>
            </w:pPr>
          </w:p>
        </w:tc>
        <w:tc>
          <w:tcPr>
            <w:tcW w:w="1134" w:type="dxa"/>
            <w:tcBorders>
              <w:top w:val="single" w:sz="4" w:space="0" w:color="auto"/>
              <w:left w:val="single" w:sz="4" w:space="0" w:color="auto"/>
              <w:bottom w:val="single" w:sz="4" w:space="0" w:color="auto"/>
              <w:right w:val="single" w:sz="4" w:space="0" w:color="auto"/>
            </w:tcBorders>
            <w:vAlign w:val="center"/>
          </w:tcPr>
          <w:p w14:paraId="4E3111B2" w14:textId="77777777" w:rsidR="001B14D3" w:rsidRDefault="00000000">
            <w:pPr>
              <w:jc w:val="right"/>
              <w:rPr>
                <w:rFonts w:ascii="宋体" w:hAnsi="宋体" w:cs="仿宋"/>
                <w:color w:val="000000"/>
                <w:szCs w:val="21"/>
              </w:rPr>
            </w:pPr>
            <w:r>
              <w:rPr>
                <w:rFonts w:ascii="宋体" w:hAnsi="宋体" w:cs="宋体" w:hint="eastAsia"/>
                <w:kern w:val="0"/>
                <w:szCs w:val="21"/>
                <w:lang w:bidi="ar"/>
              </w:rPr>
              <w:t>30000</w:t>
            </w:r>
          </w:p>
        </w:tc>
        <w:tc>
          <w:tcPr>
            <w:tcW w:w="1418" w:type="dxa"/>
            <w:tcBorders>
              <w:top w:val="single" w:sz="4" w:space="0" w:color="auto"/>
              <w:left w:val="single" w:sz="4" w:space="0" w:color="auto"/>
              <w:bottom w:val="single" w:sz="4" w:space="0" w:color="auto"/>
              <w:right w:val="single" w:sz="4" w:space="0" w:color="auto"/>
            </w:tcBorders>
            <w:vAlign w:val="center"/>
          </w:tcPr>
          <w:p w14:paraId="4B80C7E2" w14:textId="77777777" w:rsidR="001B14D3" w:rsidRDefault="00000000">
            <w:pPr>
              <w:jc w:val="right"/>
              <w:rPr>
                <w:rFonts w:ascii="宋体" w:hAnsi="宋体" w:cs="仿宋"/>
                <w:color w:val="000000"/>
                <w:szCs w:val="21"/>
              </w:rPr>
            </w:pPr>
            <w:r>
              <w:rPr>
                <w:rFonts w:ascii="宋体" w:hAnsi="宋体" w:cs="宋体" w:hint="eastAsia"/>
                <w:kern w:val="0"/>
                <w:szCs w:val="21"/>
                <w:lang w:bidi="ar"/>
              </w:rPr>
              <w:t>/包</w:t>
            </w:r>
          </w:p>
        </w:tc>
        <w:tc>
          <w:tcPr>
            <w:tcW w:w="1418" w:type="dxa"/>
            <w:tcBorders>
              <w:top w:val="single" w:sz="4" w:space="0" w:color="auto"/>
              <w:left w:val="single" w:sz="4" w:space="0" w:color="auto"/>
              <w:bottom w:val="single" w:sz="4" w:space="0" w:color="auto"/>
              <w:right w:val="single" w:sz="4" w:space="0" w:color="auto"/>
            </w:tcBorders>
            <w:vAlign w:val="center"/>
          </w:tcPr>
          <w:p w14:paraId="26810A5C" w14:textId="77777777" w:rsidR="001B14D3" w:rsidRDefault="001B14D3">
            <w:pPr>
              <w:jc w:val="right"/>
              <w:rPr>
                <w:rFonts w:ascii="宋体" w:hAnsi="宋体" w:cs="仿宋"/>
                <w:color w:val="000000"/>
                <w:szCs w:val="21"/>
              </w:rPr>
            </w:pPr>
          </w:p>
        </w:tc>
      </w:tr>
      <w:tr w:rsidR="001B14D3" w14:paraId="0EA81DD1" w14:textId="77777777">
        <w:trPr>
          <w:trHeight w:val="567"/>
          <w:jc w:val="center"/>
        </w:trPr>
        <w:tc>
          <w:tcPr>
            <w:tcW w:w="679" w:type="dxa"/>
            <w:tcBorders>
              <w:top w:val="single" w:sz="4" w:space="0" w:color="auto"/>
              <w:left w:val="single" w:sz="4" w:space="0" w:color="auto"/>
              <w:bottom w:val="single" w:sz="4" w:space="0" w:color="auto"/>
              <w:right w:val="single" w:sz="4" w:space="0" w:color="auto"/>
            </w:tcBorders>
            <w:vAlign w:val="center"/>
          </w:tcPr>
          <w:p w14:paraId="5C55BC45" w14:textId="77777777" w:rsidR="001B14D3" w:rsidRDefault="00000000">
            <w:pPr>
              <w:jc w:val="center"/>
              <w:rPr>
                <w:rFonts w:ascii="宋体" w:hAnsi="宋体" w:cs="仿宋"/>
                <w:color w:val="000000"/>
                <w:spacing w:val="-4"/>
                <w:szCs w:val="21"/>
              </w:rPr>
            </w:pPr>
            <w:r>
              <w:rPr>
                <w:rFonts w:ascii="宋体" w:hAnsi="宋体" w:cs="仿宋" w:hint="eastAsia"/>
                <w:color w:val="000000"/>
                <w:spacing w:val="-4"/>
                <w:szCs w:val="21"/>
              </w:rPr>
              <w:t>3</w:t>
            </w:r>
          </w:p>
        </w:tc>
        <w:tc>
          <w:tcPr>
            <w:tcW w:w="1304" w:type="dxa"/>
            <w:tcBorders>
              <w:top w:val="single" w:sz="4" w:space="0" w:color="auto"/>
              <w:left w:val="single" w:sz="4" w:space="0" w:color="auto"/>
              <w:bottom w:val="single" w:sz="4" w:space="0" w:color="auto"/>
              <w:right w:val="single" w:sz="4" w:space="0" w:color="auto"/>
            </w:tcBorders>
            <w:vAlign w:val="center"/>
          </w:tcPr>
          <w:p w14:paraId="60249661" w14:textId="77777777" w:rsidR="001B14D3" w:rsidRDefault="00000000">
            <w:pPr>
              <w:rPr>
                <w:rFonts w:ascii="宋体" w:hAnsi="宋体" w:cs="仿宋"/>
                <w:color w:val="000000"/>
                <w:szCs w:val="21"/>
              </w:rPr>
            </w:pPr>
            <w:r>
              <w:rPr>
                <w:rFonts w:ascii="宋体" w:hAnsi="宋体" w:cs="宋体" w:hint="eastAsia"/>
                <w:kern w:val="0"/>
                <w:szCs w:val="21"/>
                <w:lang w:bidi="ar"/>
              </w:rPr>
              <w:t>刀切卫生纸</w:t>
            </w:r>
          </w:p>
        </w:tc>
        <w:tc>
          <w:tcPr>
            <w:tcW w:w="3686" w:type="dxa"/>
            <w:tcBorders>
              <w:top w:val="single" w:sz="4" w:space="0" w:color="auto"/>
              <w:left w:val="single" w:sz="4" w:space="0" w:color="auto"/>
              <w:bottom w:val="single" w:sz="4" w:space="0" w:color="auto"/>
              <w:right w:val="single" w:sz="4" w:space="0" w:color="auto"/>
            </w:tcBorders>
            <w:vAlign w:val="center"/>
          </w:tcPr>
          <w:p w14:paraId="76A9F5FB" w14:textId="77777777" w:rsidR="001B14D3" w:rsidRDefault="001B14D3">
            <w:pPr>
              <w:rPr>
                <w:lang w:bidi="ar"/>
              </w:rPr>
            </w:pPr>
          </w:p>
        </w:tc>
        <w:tc>
          <w:tcPr>
            <w:tcW w:w="1134" w:type="dxa"/>
            <w:tcBorders>
              <w:top w:val="single" w:sz="4" w:space="0" w:color="auto"/>
              <w:left w:val="single" w:sz="4" w:space="0" w:color="auto"/>
              <w:bottom w:val="single" w:sz="4" w:space="0" w:color="auto"/>
              <w:right w:val="single" w:sz="4" w:space="0" w:color="auto"/>
            </w:tcBorders>
            <w:vAlign w:val="center"/>
          </w:tcPr>
          <w:p w14:paraId="714E89DA" w14:textId="77777777" w:rsidR="001B14D3" w:rsidRDefault="00000000">
            <w:pPr>
              <w:jc w:val="right"/>
              <w:rPr>
                <w:rFonts w:ascii="宋体" w:hAnsi="宋体" w:cs="仿宋"/>
                <w:color w:val="000000"/>
                <w:szCs w:val="21"/>
              </w:rPr>
            </w:pPr>
            <w:r>
              <w:rPr>
                <w:rFonts w:ascii="宋体" w:hAnsi="宋体" w:cs="宋体" w:hint="eastAsia"/>
                <w:kern w:val="0"/>
                <w:szCs w:val="21"/>
                <w:lang w:bidi="ar"/>
              </w:rPr>
              <w:t>500</w:t>
            </w:r>
          </w:p>
        </w:tc>
        <w:tc>
          <w:tcPr>
            <w:tcW w:w="1418" w:type="dxa"/>
            <w:tcBorders>
              <w:top w:val="single" w:sz="4" w:space="0" w:color="auto"/>
              <w:left w:val="single" w:sz="4" w:space="0" w:color="auto"/>
              <w:bottom w:val="single" w:sz="4" w:space="0" w:color="auto"/>
              <w:right w:val="single" w:sz="4" w:space="0" w:color="auto"/>
            </w:tcBorders>
            <w:vAlign w:val="center"/>
          </w:tcPr>
          <w:p w14:paraId="6D0B7125" w14:textId="77777777" w:rsidR="001B14D3" w:rsidRDefault="00000000">
            <w:pPr>
              <w:jc w:val="right"/>
              <w:rPr>
                <w:rFonts w:ascii="宋体" w:hAnsi="宋体" w:cs="仿宋"/>
                <w:color w:val="000000"/>
                <w:szCs w:val="21"/>
              </w:rPr>
            </w:pPr>
            <w:r>
              <w:rPr>
                <w:rFonts w:ascii="宋体" w:hAnsi="宋体" w:cs="宋体" w:hint="eastAsia"/>
                <w:kern w:val="0"/>
                <w:szCs w:val="21"/>
                <w:lang w:bidi="ar"/>
              </w:rPr>
              <w:t>/包</w:t>
            </w:r>
          </w:p>
        </w:tc>
        <w:tc>
          <w:tcPr>
            <w:tcW w:w="1418" w:type="dxa"/>
            <w:tcBorders>
              <w:top w:val="single" w:sz="4" w:space="0" w:color="auto"/>
              <w:left w:val="single" w:sz="4" w:space="0" w:color="auto"/>
              <w:bottom w:val="single" w:sz="4" w:space="0" w:color="auto"/>
              <w:right w:val="single" w:sz="4" w:space="0" w:color="auto"/>
            </w:tcBorders>
            <w:vAlign w:val="center"/>
          </w:tcPr>
          <w:p w14:paraId="6B008982" w14:textId="77777777" w:rsidR="001B14D3" w:rsidRDefault="001B14D3">
            <w:pPr>
              <w:jc w:val="right"/>
              <w:rPr>
                <w:rFonts w:ascii="宋体" w:hAnsi="宋体" w:cs="仿宋"/>
                <w:color w:val="000000"/>
                <w:szCs w:val="21"/>
              </w:rPr>
            </w:pPr>
          </w:p>
        </w:tc>
      </w:tr>
      <w:tr w:rsidR="001B14D3" w14:paraId="536CF5FB" w14:textId="77777777">
        <w:trPr>
          <w:trHeight w:val="567"/>
          <w:jc w:val="center"/>
        </w:trPr>
        <w:tc>
          <w:tcPr>
            <w:tcW w:w="679" w:type="dxa"/>
            <w:tcBorders>
              <w:top w:val="single" w:sz="4" w:space="0" w:color="auto"/>
              <w:left w:val="single" w:sz="4" w:space="0" w:color="auto"/>
              <w:bottom w:val="single" w:sz="4" w:space="0" w:color="auto"/>
              <w:right w:val="single" w:sz="4" w:space="0" w:color="auto"/>
            </w:tcBorders>
            <w:vAlign w:val="center"/>
          </w:tcPr>
          <w:p w14:paraId="628C8974" w14:textId="77777777" w:rsidR="001B14D3" w:rsidRDefault="00000000">
            <w:pPr>
              <w:jc w:val="center"/>
              <w:rPr>
                <w:rFonts w:ascii="宋体" w:hAnsi="宋体" w:cs="仿宋"/>
                <w:color w:val="000000"/>
                <w:spacing w:val="-4"/>
                <w:szCs w:val="21"/>
              </w:rPr>
            </w:pPr>
            <w:r>
              <w:rPr>
                <w:rFonts w:ascii="宋体" w:hAnsi="宋体" w:cs="仿宋" w:hint="eastAsia"/>
                <w:color w:val="000000"/>
                <w:spacing w:val="-4"/>
                <w:szCs w:val="21"/>
              </w:rPr>
              <w:t>4</w:t>
            </w:r>
          </w:p>
        </w:tc>
        <w:tc>
          <w:tcPr>
            <w:tcW w:w="1304" w:type="dxa"/>
            <w:tcBorders>
              <w:top w:val="single" w:sz="4" w:space="0" w:color="auto"/>
              <w:left w:val="single" w:sz="4" w:space="0" w:color="auto"/>
              <w:bottom w:val="single" w:sz="4" w:space="0" w:color="auto"/>
              <w:right w:val="single" w:sz="4" w:space="0" w:color="auto"/>
            </w:tcBorders>
            <w:vAlign w:val="center"/>
          </w:tcPr>
          <w:p w14:paraId="44821FA0" w14:textId="77777777" w:rsidR="001B14D3" w:rsidRDefault="00000000">
            <w:pPr>
              <w:rPr>
                <w:rFonts w:ascii="宋体" w:hAnsi="宋体" w:cs="仿宋"/>
                <w:color w:val="000000"/>
                <w:szCs w:val="21"/>
              </w:rPr>
            </w:pPr>
            <w:r>
              <w:rPr>
                <w:rFonts w:ascii="宋体" w:hAnsi="宋体" w:cs="宋体" w:hint="eastAsia"/>
                <w:kern w:val="0"/>
                <w:szCs w:val="21"/>
                <w:lang w:bidi="ar"/>
              </w:rPr>
              <w:t>硬盒</w:t>
            </w:r>
            <w:proofErr w:type="gramStart"/>
            <w:r>
              <w:rPr>
                <w:rFonts w:ascii="宋体" w:hAnsi="宋体" w:cs="宋体" w:hint="eastAsia"/>
                <w:kern w:val="0"/>
                <w:szCs w:val="21"/>
                <w:lang w:bidi="ar"/>
              </w:rPr>
              <w:t>手抽纸</w:t>
            </w:r>
            <w:proofErr w:type="gramEnd"/>
          </w:p>
        </w:tc>
        <w:tc>
          <w:tcPr>
            <w:tcW w:w="3686" w:type="dxa"/>
            <w:tcBorders>
              <w:top w:val="single" w:sz="4" w:space="0" w:color="auto"/>
              <w:left w:val="single" w:sz="4" w:space="0" w:color="auto"/>
              <w:bottom w:val="single" w:sz="4" w:space="0" w:color="auto"/>
              <w:right w:val="single" w:sz="4" w:space="0" w:color="auto"/>
            </w:tcBorders>
            <w:vAlign w:val="center"/>
          </w:tcPr>
          <w:p w14:paraId="4F0419F6" w14:textId="77777777" w:rsidR="001B14D3" w:rsidRDefault="001B14D3">
            <w:pPr>
              <w:rPr>
                <w:lang w:bidi="ar"/>
              </w:rPr>
            </w:pPr>
          </w:p>
        </w:tc>
        <w:tc>
          <w:tcPr>
            <w:tcW w:w="1134" w:type="dxa"/>
            <w:tcBorders>
              <w:top w:val="single" w:sz="4" w:space="0" w:color="auto"/>
              <w:left w:val="single" w:sz="4" w:space="0" w:color="auto"/>
              <w:bottom w:val="single" w:sz="4" w:space="0" w:color="auto"/>
              <w:right w:val="single" w:sz="4" w:space="0" w:color="auto"/>
            </w:tcBorders>
            <w:vAlign w:val="center"/>
          </w:tcPr>
          <w:p w14:paraId="6B64CE3A" w14:textId="77777777" w:rsidR="001B14D3" w:rsidRDefault="00000000">
            <w:pPr>
              <w:jc w:val="right"/>
              <w:rPr>
                <w:rFonts w:ascii="宋体" w:hAnsi="宋体" w:cs="仿宋"/>
                <w:color w:val="000000"/>
                <w:szCs w:val="21"/>
              </w:rPr>
            </w:pPr>
            <w:r>
              <w:rPr>
                <w:rFonts w:ascii="宋体" w:hAnsi="宋体" w:cs="宋体" w:hint="eastAsia"/>
                <w:kern w:val="0"/>
                <w:szCs w:val="21"/>
                <w:lang w:bidi="ar"/>
              </w:rPr>
              <w:t>1000</w:t>
            </w:r>
          </w:p>
        </w:tc>
        <w:tc>
          <w:tcPr>
            <w:tcW w:w="1418" w:type="dxa"/>
            <w:tcBorders>
              <w:top w:val="single" w:sz="4" w:space="0" w:color="auto"/>
              <w:left w:val="single" w:sz="4" w:space="0" w:color="auto"/>
              <w:bottom w:val="single" w:sz="4" w:space="0" w:color="auto"/>
              <w:right w:val="single" w:sz="4" w:space="0" w:color="auto"/>
            </w:tcBorders>
            <w:vAlign w:val="center"/>
          </w:tcPr>
          <w:p w14:paraId="15487B70" w14:textId="77777777" w:rsidR="001B14D3" w:rsidRDefault="00000000">
            <w:pPr>
              <w:jc w:val="right"/>
              <w:rPr>
                <w:rFonts w:ascii="宋体" w:hAnsi="宋体" w:cs="仿宋"/>
                <w:color w:val="000000"/>
                <w:szCs w:val="21"/>
              </w:rPr>
            </w:pPr>
            <w:r>
              <w:rPr>
                <w:rFonts w:ascii="宋体" w:hAnsi="宋体" w:cs="宋体" w:hint="eastAsia"/>
                <w:kern w:val="0"/>
                <w:szCs w:val="21"/>
                <w:lang w:bidi="ar"/>
              </w:rPr>
              <w:t>/包</w:t>
            </w:r>
          </w:p>
        </w:tc>
        <w:tc>
          <w:tcPr>
            <w:tcW w:w="1418" w:type="dxa"/>
            <w:tcBorders>
              <w:top w:val="single" w:sz="4" w:space="0" w:color="auto"/>
              <w:left w:val="single" w:sz="4" w:space="0" w:color="auto"/>
              <w:bottom w:val="single" w:sz="4" w:space="0" w:color="auto"/>
              <w:right w:val="single" w:sz="4" w:space="0" w:color="auto"/>
            </w:tcBorders>
            <w:vAlign w:val="center"/>
          </w:tcPr>
          <w:p w14:paraId="18B42E9D" w14:textId="77777777" w:rsidR="001B14D3" w:rsidRDefault="001B14D3">
            <w:pPr>
              <w:jc w:val="right"/>
              <w:rPr>
                <w:rFonts w:ascii="宋体" w:hAnsi="宋体" w:cs="仿宋"/>
                <w:color w:val="000000"/>
                <w:szCs w:val="21"/>
              </w:rPr>
            </w:pPr>
          </w:p>
        </w:tc>
      </w:tr>
      <w:tr w:rsidR="001B14D3" w14:paraId="63F024F5" w14:textId="77777777">
        <w:trPr>
          <w:trHeight w:val="567"/>
          <w:jc w:val="center"/>
        </w:trPr>
        <w:tc>
          <w:tcPr>
            <w:tcW w:w="9639" w:type="dxa"/>
            <w:gridSpan w:val="6"/>
            <w:tcBorders>
              <w:top w:val="single" w:sz="4" w:space="0" w:color="auto"/>
              <w:left w:val="single" w:sz="4" w:space="0" w:color="auto"/>
              <w:bottom w:val="single" w:sz="4" w:space="0" w:color="auto"/>
              <w:right w:val="single" w:sz="4" w:space="0" w:color="auto"/>
            </w:tcBorders>
            <w:vAlign w:val="center"/>
          </w:tcPr>
          <w:p w14:paraId="162579D3" w14:textId="77777777" w:rsidR="001B14D3" w:rsidRDefault="00000000">
            <w:pPr>
              <w:spacing w:beforeLines="50" w:before="156" w:afterLines="50" w:after="156"/>
              <w:rPr>
                <w:rFonts w:ascii="宋体" w:hAnsi="宋体" w:cs="仿宋"/>
                <w:color w:val="000000"/>
                <w:szCs w:val="21"/>
              </w:rPr>
            </w:pPr>
            <w:r>
              <w:rPr>
                <w:rFonts w:ascii="宋体" w:hAnsi="宋体" w:cs="仿宋" w:hint="eastAsia"/>
                <w:color w:val="000000"/>
                <w:szCs w:val="21"/>
              </w:rPr>
              <w:t>总价：</w:t>
            </w:r>
          </w:p>
          <w:p w14:paraId="36BF4CC0" w14:textId="77777777" w:rsidR="001B14D3" w:rsidRDefault="00000000">
            <w:pPr>
              <w:snapToGrid w:val="0"/>
              <w:ind w:left="630" w:hangingChars="300" w:hanging="630"/>
              <w:rPr>
                <w:rFonts w:ascii="仿宋" w:eastAsia="仿宋" w:hAnsi="仿宋" w:cs="仿宋"/>
                <w:color w:val="000000"/>
                <w:szCs w:val="21"/>
              </w:rPr>
            </w:pPr>
            <w:r>
              <w:rPr>
                <w:rFonts w:ascii="仿宋" w:eastAsia="仿宋" w:hAnsi="仿宋" w:cs="仿宋" w:hint="eastAsia"/>
                <w:color w:val="000000"/>
                <w:szCs w:val="21"/>
              </w:rPr>
              <w:t>备注：本合同价格包含货物、人工、税费、包装、运输、售后及合同明示或暗示的风险等一切应有费用，合同期内乙方不得以任何理由提出无法供货或要求涨价，合同期内价格不做任何调整。</w:t>
            </w:r>
          </w:p>
        </w:tc>
      </w:tr>
    </w:tbl>
    <w:p w14:paraId="0EC6C896" w14:textId="77777777" w:rsidR="001B14D3" w:rsidRDefault="00000000">
      <w:pPr>
        <w:spacing w:line="360" w:lineRule="auto"/>
        <w:rPr>
          <w:rFonts w:ascii="仿宋" w:eastAsia="仿宋" w:hAnsi="仿宋" w:cs="仿宋"/>
          <w:color w:val="000000"/>
          <w:szCs w:val="21"/>
        </w:rPr>
      </w:pPr>
      <w:r>
        <w:rPr>
          <w:rFonts w:ascii="仿宋" w:eastAsia="仿宋" w:hAnsi="仿宋" w:cs="仿宋" w:hint="eastAsia"/>
          <w:szCs w:val="21"/>
        </w:rPr>
        <w:t>注：响应人可根据实际情况自行填写，但必须注明具体的细目内容，栏目</w:t>
      </w:r>
      <w:proofErr w:type="gramStart"/>
      <w:r>
        <w:rPr>
          <w:rFonts w:ascii="仿宋" w:eastAsia="仿宋" w:hAnsi="仿宋" w:cs="仿宋" w:hint="eastAsia"/>
          <w:szCs w:val="21"/>
        </w:rPr>
        <w:t>不够可</w:t>
      </w:r>
      <w:proofErr w:type="gramEnd"/>
      <w:r>
        <w:rPr>
          <w:rFonts w:ascii="仿宋" w:eastAsia="仿宋" w:hAnsi="仿宋" w:cs="仿宋" w:hint="eastAsia"/>
          <w:szCs w:val="21"/>
        </w:rPr>
        <w:t>自行添加。</w:t>
      </w:r>
    </w:p>
    <w:p w14:paraId="7B09E673" w14:textId="77777777" w:rsidR="001B14D3" w:rsidRDefault="001B14D3">
      <w:pPr>
        <w:spacing w:line="360" w:lineRule="auto"/>
        <w:rPr>
          <w:rFonts w:ascii="宋体" w:hAnsi="宋体" w:cs="宋体"/>
          <w:color w:val="000000"/>
          <w:szCs w:val="21"/>
        </w:rPr>
      </w:pPr>
    </w:p>
    <w:p w14:paraId="45DAC050" w14:textId="77777777" w:rsidR="001B14D3" w:rsidRDefault="001B14D3">
      <w:pPr>
        <w:pStyle w:val="22"/>
      </w:pPr>
    </w:p>
    <w:p w14:paraId="7410A4AF" w14:textId="77777777" w:rsidR="001B14D3" w:rsidRDefault="00000000">
      <w:pPr>
        <w:spacing w:line="360" w:lineRule="auto"/>
        <w:jc w:val="right"/>
        <w:rPr>
          <w:rFonts w:ascii="仿宋" w:eastAsia="仿宋" w:hAnsi="仿宋" w:cs="宋体"/>
          <w:color w:val="000000"/>
          <w:sz w:val="28"/>
          <w:szCs w:val="28"/>
        </w:rPr>
      </w:pPr>
      <w:r>
        <w:rPr>
          <w:rFonts w:ascii="仿宋" w:eastAsia="仿宋" w:hAnsi="仿宋" w:cs="宋体" w:hint="eastAsia"/>
          <w:color w:val="000000"/>
          <w:sz w:val="28"/>
          <w:szCs w:val="28"/>
        </w:rPr>
        <w:t>谈判响应人：</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（盖章）</w:t>
      </w:r>
    </w:p>
    <w:p w14:paraId="3D8AD5CB" w14:textId="77777777" w:rsidR="001B14D3" w:rsidRDefault="001B14D3">
      <w:pPr>
        <w:spacing w:line="360" w:lineRule="auto"/>
        <w:ind w:firstLineChars="1696" w:firstLine="3562"/>
        <w:jc w:val="right"/>
        <w:rPr>
          <w:rFonts w:ascii="宋体" w:hAnsi="宋体" w:cs="宋体"/>
          <w:color w:val="000000"/>
          <w:szCs w:val="21"/>
        </w:rPr>
      </w:pPr>
    </w:p>
    <w:p w14:paraId="1238AF48" w14:textId="77777777" w:rsidR="001B14D3" w:rsidRDefault="001B14D3">
      <w:pPr>
        <w:pStyle w:val="22"/>
      </w:pPr>
    </w:p>
    <w:p w14:paraId="23A90B2A" w14:textId="77777777" w:rsidR="001B14D3" w:rsidRDefault="00000000">
      <w:pPr>
        <w:spacing w:line="360" w:lineRule="auto"/>
        <w:jc w:val="right"/>
        <w:rPr>
          <w:rFonts w:ascii="仿宋" w:eastAsia="仿宋" w:hAnsi="仿宋" w:cs="宋体"/>
          <w:color w:val="000000"/>
          <w:sz w:val="28"/>
          <w:szCs w:val="28"/>
        </w:rPr>
      </w:pPr>
      <w:r>
        <w:rPr>
          <w:rFonts w:ascii="仿宋" w:eastAsia="仿宋" w:hAnsi="仿宋" w:cs="宋体" w:hint="eastAsia"/>
          <w:color w:val="000000"/>
          <w:sz w:val="28"/>
          <w:szCs w:val="28"/>
        </w:rPr>
        <w:t>法定代表人：</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（签字）</w:t>
      </w:r>
    </w:p>
    <w:p w14:paraId="271E11F7" w14:textId="77777777" w:rsidR="001B14D3" w:rsidRDefault="001B14D3">
      <w:pPr>
        <w:pStyle w:val="22"/>
      </w:pPr>
    </w:p>
    <w:p w14:paraId="47A4040D" w14:textId="77777777" w:rsidR="001B14D3" w:rsidRDefault="00000000">
      <w:pPr>
        <w:spacing w:line="360" w:lineRule="auto"/>
        <w:jc w:val="right"/>
        <w:rPr>
          <w:rFonts w:ascii="仿宋" w:eastAsia="仿宋" w:hAnsi="仿宋" w:cs="宋体"/>
          <w:color w:val="000000"/>
          <w:sz w:val="28"/>
          <w:szCs w:val="28"/>
        </w:rPr>
      </w:pPr>
      <w:r>
        <w:rPr>
          <w:rFonts w:ascii="仿宋" w:eastAsia="仿宋" w:hAnsi="仿宋" w:cs="宋体" w:hint="eastAsia"/>
          <w:color w:val="000000"/>
          <w:sz w:val="28"/>
          <w:szCs w:val="28"/>
        </w:rPr>
        <w:t>日  期：             年         月 　     日</w:t>
      </w:r>
    </w:p>
    <w:p w14:paraId="7A3C3FF6" w14:textId="77777777" w:rsidR="001B14D3" w:rsidRDefault="00000000">
      <w:pPr>
        <w:spacing w:afterLines="50" w:after="156" w:line="360" w:lineRule="auto"/>
        <w:ind w:firstLineChars="100" w:firstLine="210"/>
        <w:jc w:val="center"/>
        <w:rPr>
          <w:rFonts w:ascii="楷体" w:eastAsia="楷体" w:hAnsi="楷体"/>
          <w:sz w:val="28"/>
          <w:szCs w:val="28"/>
          <w:lang w:val="zh-CN"/>
        </w:rPr>
      </w:pPr>
      <w:r>
        <w:br w:type="page"/>
      </w:r>
      <w:bookmarkStart w:id="70" w:name="_Toc28615"/>
      <w:bookmarkStart w:id="71" w:name="_Toc10635"/>
      <w:r>
        <w:rPr>
          <w:rFonts w:ascii="楷体" w:eastAsia="楷体" w:hAnsi="楷体" w:hint="eastAsia"/>
          <w:sz w:val="28"/>
          <w:szCs w:val="28"/>
          <w:lang w:val="zh-CN"/>
        </w:rPr>
        <w:lastRenderedPageBreak/>
        <w:t>二次报价表</w:t>
      </w:r>
      <w:bookmarkEnd w:id="70"/>
      <w:bookmarkEnd w:id="71"/>
    </w:p>
    <w:p w14:paraId="746EA704" w14:textId="291A9991" w:rsidR="001B14D3" w:rsidRDefault="00000000">
      <w:pPr>
        <w:spacing w:line="360" w:lineRule="auto"/>
        <w:rPr>
          <w:rFonts w:ascii="仿宋" w:eastAsia="仿宋" w:hAnsi="仿宋" w:cs="仿宋"/>
          <w:color w:val="000000"/>
          <w:sz w:val="24"/>
        </w:rPr>
      </w:pPr>
      <w:r>
        <w:rPr>
          <w:rFonts w:ascii="仿宋" w:eastAsia="仿宋" w:hAnsi="仿宋" w:cs="宋体" w:hint="eastAsia"/>
          <w:color w:val="000000"/>
          <w:sz w:val="28"/>
          <w:szCs w:val="28"/>
        </w:rPr>
        <w:t>项目名称：安庆市立医院</w:t>
      </w:r>
      <w:r w:rsidR="00C96230">
        <w:rPr>
          <w:rFonts w:ascii="仿宋" w:eastAsia="仿宋" w:hAnsi="仿宋" w:cs="宋体" w:hint="eastAsia"/>
          <w:color w:val="000000"/>
          <w:sz w:val="28"/>
          <w:szCs w:val="28"/>
        </w:rPr>
        <w:t>常用卫生纸采购项目(二次)</w:t>
      </w:r>
    </w:p>
    <w:p w14:paraId="540A3EF6" w14:textId="77777777" w:rsidR="001B14D3" w:rsidRDefault="00000000">
      <w:pPr>
        <w:spacing w:line="360" w:lineRule="auto"/>
        <w:rPr>
          <w:rFonts w:ascii="仿宋" w:eastAsia="仿宋" w:hAnsi="仿宋" w:cs="仿宋"/>
          <w:color w:val="000000"/>
          <w:sz w:val="24"/>
          <w:szCs w:val="32"/>
        </w:rPr>
      </w:pPr>
      <w:r>
        <w:rPr>
          <w:rFonts w:ascii="仿宋" w:eastAsia="仿宋" w:hAnsi="仿宋" w:cs="仿宋" w:hint="eastAsia"/>
          <w:color w:val="000000"/>
          <w:sz w:val="24"/>
          <w:szCs w:val="32"/>
        </w:rPr>
        <w:t>金额单位：人民币（元）</w:t>
      </w:r>
    </w:p>
    <w:tbl>
      <w:tblPr>
        <w:tblW w:w="963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9"/>
        <w:gridCol w:w="1304"/>
        <w:gridCol w:w="3686"/>
        <w:gridCol w:w="1134"/>
        <w:gridCol w:w="1418"/>
        <w:gridCol w:w="1418"/>
      </w:tblGrid>
      <w:tr w:rsidR="001B14D3" w14:paraId="5865112F" w14:textId="77777777">
        <w:trPr>
          <w:trHeight w:hRule="exact" w:val="567"/>
          <w:jc w:val="center"/>
        </w:trPr>
        <w:tc>
          <w:tcPr>
            <w:tcW w:w="679" w:type="dxa"/>
            <w:tcBorders>
              <w:top w:val="single" w:sz="4" w:space="0" w:color="auto"/>
              <w:left w:val="single" w:sz="4" w:space="0" w:color="auto"/>
              <w:bottom w:val="single" w:sz="4" w:space="0" w:color="auto"/>
              <w:right w:val="single" w:sz="4" w:space="0" w:color="auto"/>
            </w:tcBorders>
            <w:vAlign w:val="center"/>
          </w:tcPr>
          <w:p w14:paraId="281E3C9C" w14:textId="77777777" w:rsidR="001B14D3" w:rsidRDefault="00000000">
            <w:pPr>
              <w:jc w:val="center"/>
              <w:rPr>
                <w:rFonts w:ascii="宋体" w:hAnsi="宋体" w:cs="仿宋"/>
                <w:color w:val="000000"/>
                <w:szCs w:val="21"/>
              </w:rPr>
            </w:pPr>
            <w:r>
              <w:rPr>
                <w:rFonts w:hint="eastAsia"/>
              </w:rPr>
              <w:t>序号</w:t>
            </w:r>
          </w:p>
        </w:tc>
        <w:tc>
          <w:tcPr>
            <w:tcW w:w="1304" w:type="dxa"/>
            <w:tcBorders>
              <w:top w:val="single" w:sz="4" w:space="0" w:color="auto"/>
              <w:left w:val="single" w:sz="4" w:space="0" w:color="auto"/>
              <w:bottom w:val="single" w:sz="4" w:space="0" w:color="auto"/>
              <w:right w:val="single" w:sz="4" w:space="0" w:color="auto"/>
            </w:tcBorders>
            <w:vAlign w:val="center"/>
          </w:tcPr>
          <w:p w14:paraId="2B07ECF6" w14:textId="77777777" w:rsidR="001B14D3" w:rsidRDefault="00000000">
            <w:pPr>
              <w:jc w:val="center"/>
              <w:rPr>
                <w:rFonts w:ascii="宋体" w:hAnsi="宋体" w:cs="仿宋"/>
                <w:color w:val="000000"/>
                <w:szCs w:val="21"/>
              </w:rPr>
            </w:pPr>
            <w:r>
              <w:rPr>
                <w:rFonts w:ascii="宋体" w:hAnsi="宋体" w:cs="宋体" w:hint="eastAsia"/>
                <w:kern w:val="0"/>
                <w:szCs w:val="21"/>
                <w:lang w:bidi="ar"/>
              </w:rPr>
              <w:t>品种</w:t>
            </w:r>
          </w:p>
        </w:tc>
        <w:tc>
          <w:tcPr>
            <w:tcW w:w="3686" w:type="dxa"/>
            <w:tcBorders>
              <w:top w:val="single" w:sz="4" w:space="0" w:color="auto"/>
              <w:left w:val="single" w:sz="4" w:space="0" w:color="auto"/>
              <w:bottom w:val="single" w:sz="4" w:space="0" w:color="auto"/>
              <w:right w:val="single" w:sz="4" w:space="0" w:color="auto"/>
            </w:tcBorders>
            <w:vAlign w:val="center"/>
          </w:tcPr>
          <w:p w14:paraId="6A1A6D5C" w14:textId="77777777" w:rsidR="001B14D3" w:rsidRDefault="00000000">
            <w:pPr>
              <w:jc w:val="center"/>
              <w:rPr>
                <w:rFonts w:ascii="宋体" w:hAnsi="宋体" w:cs="仿宋"/>
                <w:color w:val="000000"/>
                <w:szCs w:val="21"/>
              </w:rPr>
            </w:pPr>
            <w:r>
              <w:rPr>
                <w:rFonts w:ascii="宋体" w:hAnsi="宋体" w:cs="宋体" w:hint="eastAsia"/>
                <w:kern w:val="0"/>
                <w:szCs w:val="21"/>
                <w:lang w:bidi="ar"/>
              </w:rPr>
              <w:t>规格、生产厂家及品牌（单位：包）</w:t>
            </w:r>
          </w:p>
        </w:tc>
        <w:tc>
          <w:tcPr>
            <w:tcW w:w="1134" w:type="dxa"/>
            <w:tcBorders>
              <w:top w:val="single" w:sz="4" w:space="0" w:color="auto"/>
              <w:left w:val="single" w:sz="4" w:space="0" w:color="auto"/>
              <w:bottom w:val="single" w:sz="4" w:space="0" w:color="auto"/>
              <w:right w:val="single" w:sz="4" w:space="0" w:color="auto"/>
            </w:tcBorders>
            <w:vAlign w:val="center"/>
          </w:tcPr>
          <w:p w14:paraId="12E25404" w14:textId="77777777" w:rsidR="001B14D3" w:rsidRDefault="00000000">
            <w:pPr>
              <w:jc w:val="center"/>
              <w:rPr>
                <w:rFonts w:ascii="宋体" w:hAnsi="宋体" w:cs="仿宋"/>
                <w:color w:val="000000"/>
                <w:szCs w:val="21"/>
              </w:rPr>
            </w:pPr>
            <w:r>
              <w:rPr>
                <w:rFonts w:ascii="宋体" w:hAnsi="宋体" w:cs="宋体" w:hint="eastAsia"/>
                <w:kern w:val="0"/>
                <w:szCs w:val="21"/>
                <w:lang w:bidi="ar"/>
              </w:rPr>
              <w:t>一年预计使用量</w:t>
            </w:r>
          </w:p>
        </w:tc>
        <w:tc>
          <w:tcPr>
            <w:tcW w:w="1418" w:type="dxa"/>
            <w:tcBorders>
              <w:top w:val="single" w:sz="4" w:space="0" w:color="auto"/>
              <w:left w:val="single" w:sz="4" w:space="0" w:color="auto"/>
              <w:bottom w:val="single" w:sz="4" w:space="0" w:color="auto"/>
              <w:right w:val="single" w:sz="4" w:space="0" w:color="auto"/>
            </w:tcBorders>
            <w:vAlign w:val="center"/>
          </w:tcPr>
          <w:p w14:paraId="0FBDDF05" w14:textId="77777777" w:rsidR="001B14D3" w:rsidRDefault="00000000">
            <w:pPr>
              <w:jc w:val="center"/>
              <w:rPr>
                <w:rFonts w:ascii="宋体" w:hAnsi="宋体" w:cs="仿宋"/>
                <w:color w:val="000000"/>
                <w:szCs w:val="21"/>
              </w:rPr>
            </w:pPr>
            <w:r>
              <w:rPr>
                <w:rFonts w:hint="eastAsia"/>
              </w:rPr>
              <w:t>单价</w:t>
            </w:r>
          </w:p>
        </w:tc>
        <w:tc>
          <w:tcPr>
            <w:tcW w:w="1418" w:type="dxa"/>
            <w:tcBorders>
              <w:top w:val="single" w:sz="4" w:space="0" w:color="auto"/>
              <w:left w:val="single" w:sz="4" w:space="0" w:color="auto"/>
              <w:bottom w:val="single" w:sz="4" w:space="0" w:color="auto"/>
              <w:right w:val="single" w:sz="4" w:space="0" w:color="auto"/>
            </w:tcBorders>
            <w:vAlign w:val="center"/>
          </w:tcPr>
          <w:p w14:paraId="022173D3" w14:textId="77777777" w:rsidR="001B14D3" w:rsidRDefault="00000000">
            <w:pPr>
              <w:jc w:val="center"/>
              <w:rPr>
                <w:rFonts w:ascii="宋体" w:hAnsi="宋体" w:cs="仿宋"/>
                <w:color w:val="000000"/>
                <w:szCs w:val="21"/>
              </w:rPr>
            </w:pPr>
            <w:r>
              <w:rPr>
                <w:rFonts w:ascii="宋体" w:hAnsi="宋体" w:cs="仿宋" w:hint="eastAsia"/>
                <w:color w:val="000000"/>
                <w:szCs w:val="21"/>
              </w:rPr>
              <w:t>合价（元）</w:t>
            </w:r>
          </w:p>
        </w:tc>
      </w:tr>
      <w:tr w:rsidR="001B14D3" w14:paraId="64A10E8A" w14:textId="77777777">
        <w:trPr>
          <w:trHeight w:val="1985"/>
          <w:jc w:val="center"/>
        </w:trPr>
        <w:tc>
          <w:tcPr>
            <w:tcW w:w="679" w:type="dxa"/>
            <w:tcBorders>
              <w:top w:val="single" w:sz="4" w:space="0" w:color="auto"/>
              <w:left w:val="single" w:sz="4" w:space="0" w:color="auto"/>
              <w:bottom w:val="single" w:sz="4" w:space="0" w:color="auto"/>
              <w:right w:val="single" w:sz="4" w:space="0" w:color="auto"/>
            </w:tcBorders>
            <w:vAlign w:val="center"/>
          </w:tcPr>
          <w:p w14:paraId="3851265F" w14:textId="77777777" w:rsidR="001B14D3" w:rsidRDefault="00000000">
            <w:pPr>
              <w:jc w:val="center"/>
              <w:rPr>
                <w:rFonts w:ascii="宋体" w:hAnsi="宋体" w:cs="仿宋"/>
                <w:color w:val="000000"/>
                <w:spacing w:val="-4"/>
                <w:szCs w:val="21"/>
              </w:rPr>
            </w:pPr>
            <w:r>
              <w:rPr>
                <w:rFonts w:ascii="宋体" w:hAnsi="宋体" w:cs="仿宋" w:hint="eastAsia"/>
                <w:color w:val="000000"/>
                <w:spacing w:val="-4"/>
                <w:szCs w:val="21"/>
              </w:rPr>
              <w:t>1</w:t>
            </w:r>
          </w:p>
        </w:tc>
        <w:tc>
          <w:tcPr>
            <w:tcW w:w="1304" w:type="dxa"/>
            <w:tcBorders>
              <w:top w:val="single" w:sz="4" w:space="0" w:color="auto"/>
              <w:left w:val="single" w:sz="4" w:space="0" w:color="auto"/>
              <w:bottom w:val="single" w:sz="4" w:space="0" w:color="auto"/>
              <w:right w:val="single" w:sz="4" w:space="0" w:color="auto"/>
            </w:tcBorders>
            <w:vAlign w:val="center"/>
          </w:tcPr>
          <w:p w14:paraId="1C39E361" w14:textId="77777777" w:rsidR="001B14D3" w:rsidRDefault="00000000">
            <w:pPr>
              <w:rPr>
                <w:rFonts w:ascii="宋体" w:hAnsi="宋体" w:cs="仿宋"/>
                <w:color w:val="000000"/>
                <w:szCs w:val="21"/>
              </w:rPr>
            </w:pPr>
            <w:r>
              <w:rPr>
                <w:rFonts w:ascii="宋体" w:hAnsi="宋体" w:cs="宋体" w:hint="eastAsia"/>
                <w:kern w:val="0"/>
                <w:szCs w:val="21"/>
                <w:lang w:bidi="ar"/>
              </w:rPr>
              <w:t>长条卫生纸</w:t>
            </w:r>
          </w:p>
        </w:tc>
        <w:tc>
          <w:tcPr>
            <w:tcW w:w="3686" w:type="dxa"/>
            <w:tcBorders>
              <w:top w:val="single" w:sz="4" w:space="0" w:color="auto"/>
              <w:left w:val="single" w:sz="4" w:space="0" w:color="auto"/>
              <w:bottom w:val="single" w:sz="4" w:space="0" w:color="auto"/>
              <w:right w:val="single" w:sz="4" w:space="0" w:color="auto"/>
            </w:tcBorders>
            <w:vAlign w:val="center"/>
          </w:tcPr>
          <w:p w14:paraId="73D4C40C" w14:textId="77777777" w:rsidR="001B14D3" w:rsidRDefault="001B14D3">
            <w:pPr>
              <w:rPr>
                <w:lang w:bidi="ar"/>
              </w:rPr>
            </w:pPr>
          </w:p>
        </w:tc>
        <w:tc>
          <w:tcPr>
            <w:tcW w:w="1134" w:type="dxa"/>
            <w:tcBorders>
              <w:top w:val="single" w:sz="4" w:space="0" w:color="auto"/>
              <w:left w:val="single" w:sz="4" w:space="0" w:color="auto"/>
              <w:bottom w:val="single" w:sz="4" w:space="0" w:color="auto"/>
              <w:right w:val="single" w:sz="4" w:space="0" w:color="auto"/>
            </w:tcBorders>
            <w:vAlign w:val="center"/>
          </w:tcPr>
          <w:p w14:paraId="4471E8F6" w14:textId="77777777" w:rsidR="001B14D3" w:rsidRDefault="00000000">
            <w:pPr>
              <w:jc w:val="right"/>
              <w:rPr>
                <w:rFonts w:ascii="宋体" w:hAnsi="宋体" w:cs="仿宋"/>
                <w:color w:val="000000"/>
                <w:szCs w:val="21"/>
              </w:rPr>
            </w:pPr>
            <w:r>
              <w:rPr>
                <w:rFonts w:ascii="宋体" w:hAnsi="宋体" w:cs="宋体" w:hint="eastAsia"/>
                <w:kern w:val="0"/>
                <w:szCs w:val="21"/>
                <w:lang w:bidi="ar"/>
              </w:rPr>
              <w:t>14000</w:t>
            </w:r>
          </w:p>
        </w:tc>
        <w:tc>
          <w:tcPr>
            <w:tcW w:w="1418" w:type="dxa"/>
            <w:tcBorders>
              <w:top w:val="single" w:sz="4" w:space="0" w:color="auto"/>
              <w:left w:val="single" w:sz="4" w:space="0" w:color="auto"/>
              <w:bottom w:val="single" w:sz="4" w:space="0" w:color="auto"/>
              <w:right w:val="single" w:sz="4" w:space="0" w:color="auto"/>
            </w:tcBorders>
            <w:vAlign w:val="center"/>
          </w:tcPr>
          <w:p w14:paraId="6102EEB8" w14:textId="77777777" w:rsidR="001B14D3" w:rsidRDefault="00000000">
            <w:pPr>
              <w:jc w:val="right"/>
              <w:rPr>
                <w:rFonts w:ascii="宋体" w:hAnsi="宋体" w:cs="仿宋"/>
                <w:color w:val="000000"/>
                <w:szCs w:val="21"/>
              </w:rPr>
            </w:pPr>
            <w:r>
              <w:rPr>
                <w:rFonts w:ascii="宋体" w:hAnsi="宋体" w:cs="宋体" w:hint="eastAsia"/>
                <w:kern w:val="0"/>
                <w:szCs w:val="21"/>
                <w:lang w:bidi="ar"/>
              </w:rPr>
              <w:t>/包</w:t>
            </w:r>
          </w:p>
        </w:tc>
        <w:tc>
          <w:tcPr>
            <w:tcW w:w="1418" w:type="dxa"/>
            <w:tcBorders>
              <w:top w:val="single" w:sz="4" w:space="0" w:color="auto"/>
              <w:left w:val="single" w:sz="4" w:space="0" w:color="auto"/>
              <w:bottom w:val="single" w:sz="4" w:space="0" w:color="auto"/>
              <w:right w:val="single" w:sz="4" w:space="0" w:color="auto"/>
            </w:tcBorders>
            <w:vAlign w:val="center"/>
          </w:tcPr>
          <w:p w14:paraId="488D0261" w14:textId="77777777" w:rsidR="001B14D3" w:rsidRDefault="001B14D3">
            <w:pPr>
              <w:jc w:val="right"/>
              <w:rPr>
                <w:rFonts w:ascii="宋体" w:hAnsi="宋体" w:cs="仿宋"/>
                <w:color w:val="000000"/>
                <w:szCs w:val="21"/>
              </w:rPr>
            </w:pPr>
          </w:p>
        </w:tc>
      </w:tr>
      <w:tr w:rsidR="001B14D3" w14:paraId="2F3FB0F7" w14:textId="77777777">
        <w:trPr>
          <w:trHeight w:val="1418"/>
          <w:jc w:val="center"/>
        </w:trPr>
        <w:tc>
          <w:tcPr>
            <w:tcW w:w="679" w:type="dxa"/>
            <w:tcBorders>
              <w:top w:val="single" w:sz="4" w:space="0" w:color="auto"/>
              <w:left w:val="single" w:sz="4" w:space="0" w:color="auto"/>
              <w:bottom w:val="single" w:sz="4" w:space="0" w:color="auto"/>
              <w:right w:val="single" w:sz="4" w:space="0" w:color="auto"/>
            </w:tcBorders>
            <w:vAlign w:val="center"/>
          </w:tcPr>
          <w:p w14:paraId="11B7B308" w14:textId="77777777" w:rsidR="001B14D3" w:rsidRDefault="00000000">
            <w:pPr>
              <w:jc w:val="center"/>
              <w:rPr>
                <w:rFonts w:ascii="宋体" w:hAnsi="宋体" w:cs="仿宋"/>
                <w:color w:val="000000"/>
                <w:spacing w:val="-4"/>
                <w:szCs w:val="21"/>
              </w:rPr>
            </w:pPr>
            <w:r>
              <w:rPr>
                <w:rFonts w:ascii="宋体" w:hAnsi="宋体" w:cs="仿宋" w:hint="eastAsia"/>
                <w:color w:val="000000"/>
                <w:spacing w:val="-4"/>
                <w:szCs w:val="21"/>
              </w:rPr>
              <w:t>2</w:t>
            </w:r>
          </w:p>
        </w:tc>
        <w:tc>
          <w:tcPr>
            <w:tcW w:w="1304" w:type="dxa"/>
            <w:tcBorders>
              <w:top w:val="single" w:sz="4" w:space="0" w:color="auto"/>
              <w:left w:val="single" w:sz="4" w:space="0" w:color="auto"/>
              <w:bottom w:val="single" w:sz="4" w:space="0" w:color="auto"/>
              <w:right w:val="single" w:sz="4" w:space="0" w:color="auto"/>
            </w:tcBorders>
            <w:vAlign w:val="center"/>
          </w:tcPr>
          <w:p w14:paraId="4F5BE6CA" w14:textId="77777777" w:rsidR="001B14D3" w:rsidRDefault="00000000">
            <w:pPr>
              <w:rPr>
                <w:rFonts w:ascii="宋体" w:hAnsi="宋体" w:cs="仿宋"/>
                <w:color w:val="000000"/>
                <w:szCs w:val="21"/>
              </w:rPr>
            </w:pPr>
            <w:r>
              <w:rPr>
                <w:rFonts w:ascii="宋体" w:hAnsi="宋体" w:cs="宋体" w:hint="eastAsia"/>
                <w:kern w:val="0"/>
                <w:szCs w:val="21"/>
                <w:lang w:bidi="ar"/>
              </w:rPr>
              <w:t>压花平板卫生纸</w:t>
            </w:r>
          </w:p>
        </w:tc>
        <w:tc>
          <w:tcPr>
            <w:tcW w:w="3686" w:type="dxa"/>
            <w:tcBorders>
              <w:top w:val="single" w:sz="4" w:space="0" w:color="auto"/>
              <w:left w:val="single" w:sz="4" w:space="0" w:color="auto"/>
              <w:bottom w:val="single" w:sz="4" w:space="0" w:color="auto"/>
              <w:right w:val="single" w:sz="4" w:space="0" w:color="auto"/>
            </w:tcBorders>
            <w:vAlign w:val="center"/>
          </w:tcPr>
          <w:p w14:paraId="13B1A5A8" w14:textId="77777777" w:rsidR="001B14D3" w:rsidRDefault="001B14D3">
            <w:pPr>
              <w:rPr>
                <w:lang w:bidi="ar"/>
              </w:rPr>
            </w:pPr>
          </w:p>
        </w:tc>
        <w:tc>
          <w:tcPr>
            <w:tcW w:w="1134" w:type="dxa"/>
            <w:tcBorders>
              <w:top w:val="single" w:sz="4" w:space="0" w:color="auto"/>
              <w:left w:val="single" w:sz="4" w:space="0" w:color="auto"/>
              <w:bottom w:val="single" w:sz="4" w:space="0" w:color="auto"/>
              <w:right w:val="single" w:sz="4" w:space="0" w:color="auto"/>
            </w:tcBorders>
            <w:vAlign w:val="center"/>
          </w:tcPr>
          <w:p w14:paraId="212CE271" w14:textId="77777777" w:rsidR="001B14D3" w:rsidRDefault="00000000">
            <w:pPr>
              <w:jc w:val="right"/>
              <w:rPr>
                <w:rFonts w:ascii="宋体" w:hAnsi="宋体" w:cs="仿宋"/>
                <w:color w:val="000000"/>
                <w:szCs w:val="21"/>
              </w:rPr>
            </w:pPr>
            <w:r>
              <w:rPr>
                <w:rFonts w:ascii="宋体" w:hAnsi="宋体" w:cs="宋体" w:hint="eastAsia"/>
                <w:kern w:val="0"/>
                <w:szCs w:val="21"/>
                <w:lang w:bidi="ar"/>
              </w:rPr>
              <w:t>30000</w:t>
            </w:r>
          </w:p>
        </w:tc>
        <w:tc>
          <w:tcPr>
            <w:tcW w:w="1418" w:type="dxa"/>
            <w:tcBorders>
              <w:top w:val="single" w:sz="4" w:space="0" w:color="auto"/>
              <w:left w:val="single" w:sz="4" w:space="0" w:color="auto"/>
              <w:bottom w:val="single" w:sz="4" w:space="0" w:color="auto"/>
              <w:right w:val="single" w:sz="4" w:space="0" w:color="auto"/>
            </w:tcBorders>
            <w:vAlign w:val="center"/>
          </w:tcPr>
          <w:p w14:paraId="51F7DCAC" w14:textId="77777777" w:rsidR="001B14D3" w:rsidRDefault="00000000">
            <w:pPr>
              <w:jc w:val="right"/>
              <w:rPr>
                <w:rFonts w:ascii="宋体" w:hAnsi="宋体" w:cs="仿宋"/>
                <w:color w:val="000000"/>
                <w:szCs w:val="21"/>
              </w:rPr>
            </w:pPr>
            <w:r>
              <w:rPr>
                <w:rFonts w:ascii="宋体" w:hAnsi="宋体" w:cs="宋体" w:hint="eastAsia"/>
                <w:kern w:val="0"/>
                <w:szCs w:val="21"/>
                <w:lang w:bidi="ar"/>
              </w:rPr>
              <w:t>/包</w:t>
            </w:r>
          </w:p>
        </w:tc>
        <w:tc>
          <w:tcPr>
            <w:tcW w:w="1418" w:type="dxa"/>
            <w:tcBorders>
              <w:top w:val="single" w:sz="4" w:space="0" w:color="auto"/>
              <w:left w:val="single" w:sz="4" w:space="0" w:color="auto"/>
              <w:bottom w:val="single" w:sz="4" w:space="0" w:color="auto"/>
              <w:right w:val="single" w:sz="4" w:space="0" w:color="auto"/>
            </w:tcBorders>
            <w:vAlign w:val="center"/>
          </w:tcPr>
          <w:p w14:paraId="2CD9813C" w14:textId="77777777" w:rsidR="001B14D3" w:rsidRDefault="001B14D3">
            <w:pPr>
              <w:jc w:val="right"/>
              <w:rPr>
                <w:rFonts w:ascii="宋体" w:hAnsi="宋体" w:cs="仿宋"/>
                <w:color w:val="000000"/>
                <w:szCs w:val="21"/>
              </w:rPr>
            </w:pPr>
          </w:p>
        </w:tc>
      </w:tr>
      <w:tr w:rsidR="001B14D3" w14:paraId="4DF50653" w14:textId="77777777">
        <w:trPr>
          <w:trHeight w:val="567"/>
          <w:jc w:val="center"/>
        </w:trPr>
        <w:tc>
          <w:tcPr>
            <w:tcW w:w="679" w:type="dxa"/>
            <w:tcBorders>
              <w:top w:val="single" w:sz="4" w:space="0" w:color="auto"/>
              <w:left w:val="single" w:sz="4" w:space="0" w:color="auto"/>
              <w:bottom w:val="single" w:sz="4" w:space="0" w:color="auto"/>
              <w:right w:val="single" w:sz="4" w:space="0" w:color="auto"/>
            </w:tcBorders>
            <w:vAlign w:val="center"/>
          </w:tcPr>
          <w:p w14:paraId="3974C939" w14:textId="77777777" w:rsidR="001B14D3" w:rsidRDefault="00000000">
            <w:pPr>
              <w:jc w:val="center"/>
              <w:rPr>
                <w:rFonts w:ascii="宋体" w:hAnsi="宋体" w:cs="仿宋"/>
                <w:color w:val="000000"/>
                <w:spacing w:val="-4"/>
                <w:szCs w:val="21"/>
              </w:rPr>
            </w:pPr>
            <w:r>
              <w:rPr>
                <w:rFonts w:ascii="宋体" w:hAnsi="宋体" w:cs="仿宋" w:hint="eastAsia"/>
                <w:color w:val="000000"/>
                <w:spacing w:val="-4"/>
                <w:szCs w:val="21"/>
              </w:rPr>
              <w:t>3</w:t>
            </w:r>
          </w:p>
        </w:tc>
        <w:tc>
          <w:tcPr>
            <w:tcW w:w="1304" w:type="dxa"/>
            <w:tcBorders>
              <w:top w:val="single" w:sz="4" w:space="0" w:color="auto"/>
              <w:left w:val="single" w:sz="4" w:space="0" w:color="auto"/>
              <w:bottom w:val="single" w:sz="4" w:space="0" w:color="auto"/>
              <w:right w:val="single" w:sz="4" w:space="0" w:color="auto"/>
            </w:tcBorders>
            <w:vAlign w:val="center"/>
          </w:tcPr>
          <w:p w14:paraId="50587336" w14:textId="77777777" w:rsidR="001B14D3" w:rsidRDefault="00000000">
            <w:pPr>
              <w:rPr>
                <w:rFonts w:ascii="宋体" w:hAnsi="宋体" w:cs="仿宋"/>
                <w:color w:val="000000"/>
                <w:szCs w:val="21"/>
              </w:rPr>
            </w:pPr>
            <w:r>
              <w:rPr>
                <w:rFonts w:ascii="宋体" w:hAnsi="宋体" w:cs="宋体" w:hint="eastAsia"/>
                <w:kern w:val="0"/>
                <w:szCs w:val="21"/>
                <w:lang w:bidi="ar"/>
              </w:rPr>
              <w:t>刀切卫生纸</w:t>
            </w:r>
          </w:p>
        </w:tc>
        <w:tc>
          <w:tcPr>
            <w:tcW w:w="3686" w:type="dxa"/>
            <w:tcBorders>
              <w:top w:val="single" w:sz="4" w:space="0" w:color="auto"/>
              <w:left w:val="single" w:sz="4" w:space="0" w:color="auto"/>
              <w:bottom w:val="single" w:sz="4" w:space="0" w:color="auto"/>
              <w:right w:val="single" w:sz="4" w:space="0" w:color="auto"/>
            </w:tcBorders>
            <w:vAlign w:val="center"/>
          </w:tcPr>
          <w:p w14:paraId="6C48C0D9" w14:textId="77777777" w:rsidR="001B14D3" w:rsidRDefault="001B14D3">
            <w:pPr>
              <w:rPr>
                <w:lang w:bidi="ar"/>
              </w:rPr>
            </w:pPr>
          </w:p>
        </w:tc>
        <w:tc>
          <w:tcPr>
            <w:tcW w:w="1134" w:type="dxa"/>
            <w:tcBorders>
              <w:top w:val="single" w:sz="4" w:space="0" w:color="auto"/>
              <w:left w:val="single" w:sz="4" w:space="0" w:color="auto"/>
              <w:bottom w:val="single" w:sz="4" w:space="0" w:color="auto"/>
              <w:right w:val="single" w:sz="4" w:space="0" w:color="auto"/>
            </w:tcBorders>
            <w:vAlign w:val="center"/>
          </w:tcPr>
          <w:p w14:paraId="3E1B23B1" w14:textId="77777777" w:rsidR="001B14D3" w:rsidRDefault="00000000">
            <w:pPr>
              <w:jc w:val="right"/>
              <w:rPr>
                <w:rFonts w:ascii="宋体" w:hAnsi="宋体" w:cs="仿宋"/>
                <w:color w:val="000000"/>
                <w:szCs w:val="21"/>
              </w:rPr>
            </w:pPr>
            <w:r>
              <w:rPr>
                <w:rFonts w:ascii="宋体" w:hAnsi="宋体" w:cs="宋体" w:hint="eastAsia"/>
                <w:kern w:val="0"/>
                <w:szCs w:val="21"/>
                <w:lang w:bidi="ar"/>
              </w:rPr>
              <w:t>500</w:t>
            </w:r>
          </w:p>
        </w:tc>
        <w:tc>
          <w:tcPr>
            <w:tcW w:w="1418" w:type="dxa"/>
            <w:tcBorders>
              <w:top w:val="single" w:sz="4" w:space="0" w:color="auto"/>
              <w:left w:val="single" w:sz="4" w:space="0" w:color="auto"/>
              <w:bottom w:val="single" w:sz="4" w:space="0" w:color="auto"/>
              <w:right w:val="single" w:sz="4" w:space="0" w:color="auto"/>
            </w:tcBorders>
            <w:vAlign w:val="center"/>
          </w:tcPr>
          <w:p w14:paraId="323515A4" w14:textId="77777777" w:rsidR="001B14D3" w:rsidRDefault="00000000">
            <w:pPr>
              <w:jc w:val="right"/>
              <w:rPr>
                <w:rFonts w:ascii="宋体" w:hAnsi="宋体" w:cs="仿宋"/>
                <w:color w:val="000000"/>
                <w:szCs w:val="21"/>
              </w:rPr>
            </w:pPr>
            <w:r>
              <w:rPr>
                <w:rFonts w:ascii="宋体" w:hAnsi="宋体" w:cs="宋体" w:hint="eastAsia"/>
                <w:kern w:val="0"/>
                <w:szCs w:val="21"/>
                <w:lang w:bidi="ar"/>
              </w:rPr>
              <w:t>/包</w:t>
            </w:r>
          </w:p>
        </w:tc>
        <w:tc>
          <w:tcPr>
            <w:tcW w:w="1418" w:type="dxa"/>
            <w:tcBorders>
              <w:top w:val="single" w:sz="4" w:space="0" w:color="auto"/>
              <w:left w:val="single" w:sz="4" w:space="0" w:color="auto"/>
              <w:bottom w:val="single" w:sz="4" w:space="0" w:color="auto"/>
              <w:right w:val="single" w:sz="4" w:space="0" w:color="auto"/>
            </w:tcBorders>
            <w:vAlign w:val="center"/>
          </w:tcPr>
          <w:p w14:paraId="398C1456" w14:textId="77777777" w:rsidR="001B14D3" w:rsidRDefault="001B14D3">
            <w:pPr>
              <w:jc w:val="right"/>
              <w:rPr>
                <w:rFonts w:ascii="宋体" w:hAnsi="宋体" w:cs="仿宋"/>
                <w:color w:val="000000"/>
                <w:szCs w:val="21"/>
              </w:rPr>
            </w:pPr>
          </w:p>
        </w:tc>
      </w:tr>
      <w:tr w:rsidR="001B14D3" w14:paraId="482807BF" w14:textId="77777777">
        <w:trPr>
          <w:trHeight w:val="567"/>
          <w:jc w:val="center"/>
        </w:trPr>
        <w:tc>
          <w:tcPr>
            <w:tcW w:w="679" w:type="dxa"/>
            <w:tcBorders>
              <w:top w:val="single" w:sz="4" w:space="0" w:color="auto"/>
              <w:left w:val="single" w:sz="4" w:space="0" w:color="auto"/>
              <w:bottom w:val="single" w:sz="4" w:space="0" w:color="auto"/>
              <w:right w:val="single" w:sz="4" w:space="0" w:color="auto"/>
            </w:tcBorders>
            <w:vAlign w:val="center"/>
          </w:tcPr>
          <w:p w14:paraId="4C008B3F" w14:textId="77777777" w:rsidR="001B14D3" w:rsidRDefault="00000000">
            <w:pPr>
              <w:jc w:val="center"/>
              <w:rPr>
                <w:rFonts w:ascii="宋体" w:hAnsi="宋体" w:cs="仿宋"/>
                <w:color w:val="000000"/>
                <w:spacing w:val="-4"/>
                <w:szCs w:val="21"/>
              </w:rPr>
            </w:pPr>
            <w:r>
              <w:rPr>
                <w:rFonts w:ascii="宋体" w:hAnsi="宋体" w:cs="仿宋" w:hint="eastAsia"/>
                <w:color w:val="000000"/>
                <w:spacing w:val="-4"/>
                <w:szCs w:val="21"/>
              </w:rPr>
              <w:t>4</w:t>
            </w:r>
          </w:p>
        </w:tc>
        <w:tc>
          <w:tcPr>
            <w:tcW w:w="1304" w:type="dxa"/>
            <w:tcBorders>
              <w:top w:val="single" w:sz="4" w:space="0" w:color="auto"/>
              <w:left w:val="single" w:sz="4" w:space="0" w:color="auto"/>
              <w:bottom w:val="single" w:sz="4" w:space="0" w:color="auto"/>
              <w:right w:val="single" w:sz="4" w:space="0" w:color="auto"/>
            </w:tcBorders>
            <w:vAlign w:val="center"/>
          </w:tcPr>
          <w:p w14:paraId="4BEADBB5" w14:textId="77777777" w:rsidR="001B14D3" w:rsidRDefault="00000000">
            <w:pPr>
              <w:rPr>
                <w:rFonts w:ascii="宋体" w:hAnsi="宋体" w:cs="仿宋"/>
                <w:color w:val="000000"/>
                <w:szCs w:val="21"/>
              </w:rPr>
            </w:pPr>
            <w:r>
              <w:rPr>
                <w:rFonts w:ascii="宋体" w:hAnsi="宋体" w:cs="宋体" w:hint="eastAsia"/>
                <w:kern w:val="0"/>
                <w:szCs w:val="21"/>
                <w:lang w:bidi="ar"/>
              </w:rPr>
              <w:t>硬盒</w:t>
            </w:r>
            <w:proofErr w:type="gramStart"/>
            <w:r>
              <w:rPr>
                <w:rFonts w:ascii="宋体" w:hAnsi="宋体" w:cs="宋体" w:hint="eastAsia"/>
                <w:kern w:val="0"/>
                <w:szCs w:val="21"/>
                <w:lang w:bidi="ar"/>
              </w:rPr>
              <w:t>手抽纸</w:t>
            </w:r>
            <w:proofErr w:type="gramEnd"/>
          </w:p>
        </w:tc>
        <w:tc>
          <w:tcPr>
            <w:tcW w:w="3686" w:type="dxa"/>
            <w:tcBorders>
              <w:top w:val="single" w:sz="4" w:space="0" w:color="auto"/>
              <w:left w:val="single" w:sz="4" w:space="0" w:color="auto"/>
              <w:bottom w:val="single" w:sz="4" w:space="0" w:color="auto"/>
              <w:right w:val="single" w:sz="4" w:space="0" w:color="auto"/>
            </w:tcBorders>
            <w:vAlign w:val="center"/>
          </w:tcPr>
          <w:p w14:paraId="0BFB9735" w14:textId="77777777" w:rsidR="001B14D3" w:rsidRDefault="001B14D3">
            <w:pPr>
              <w:rPr>
                <w:lang w:bidi="ar"/>
              </w:rPr>
            </w:pPr>
          </w:p>
        </w:tc>
        <w:tc>
          <w:tcPr>
            <w:tcW w:w="1134" w:type="dxa"/>
            <w:tcBorders>
              <w:top w:val="single" w:sz="4" w:space="0" w:color="auto"/>
              <w:left w:val="single" w:sz="4" w:space="0" w:color="auto"/>
              <w:bottom w:val="single" w:sz="4" w:space="0" w:color="auto"/>
              <w:right w:val="single" w:sz="4" w:space="0" w:color="auto"/>
            </w:tcBorders>
            <w:vAlign w:val="center"/>
          </w:tcPr>
          <w:p w14:paraId="4DE487AC" w14:textId="77777777" w:rsidR="001B14D3" w:rsidRDefault="00000000">
            <w:pPr>
              <w:jc w:val="right"/>
              <w:rPr>
                <w:rFonts w:ascii="宋体" w:hAnsi="宋体" w:cs="仿宋"/>
                <w:color w:val="000000"/>
                <w:szCs w:val="21"/>
              </w:rPr>
            </w:pPr>
            <w:r>
              <w:rPr>
                <w:rFonts w:ascii="宋体" w:hAnsi="宋体" w:cs="宋体" w:hint="eastAsia"/>
                <w:kern w:val="0"/>
                <w:szCs w:val="21"/>
                <w:lang w:bidi="ar"/>
              </w:rPr>
              <w:t>1000</w:t>
            </w:r>
          </w:p>
        </w:tc>
        <w:tc>
          <w:tcPr>
            <w:tcW w:w="1418" w:type="dxa"/>
            <w:tcBorders>
              <w:top w:val="single" w:sz="4" w:space="0" w:color="auto"/>
              <w:left w:val="single" w:sz="4" w:space="0" w:color="auto"/>
              <w:bottom w:val="single" w:sz="4" w:space="0" w:color="auto"/>
              <w:right w:val="single" w:sz="4" w:space="0" w:color="auto"/>
            </w:tcBorders>
            <w:vAlign w:val="center"/>
          </w:tcPr>
          <w:p w14:paraId="5335ACE5" w14:textId="77777777" w:rsidR="001B14D3" w:rsidRDefault="00000000">
            <w:pPr>
              <w:jc w:val="right"/>
              <w:rPr>
                <w:rFonts w:ascii="宋体" w:hAnsi="宋体" w:cs="仿宋"/>
                <w:color w:val="000000"/>
                <w:szCs w:val="21"/>
              </w:rPr>
            </w:pPr>
            <w:r>
              <w:rPr>
                <w:rFonts w:ascii="宋体" w:hAnsi="宋体" w:cs="宋体" w:hint="eastAsia"/>
                <w:kern w:val="0"/>
                <w:szCs w:val="21"/>
                <w:lang w:bidi="ar"/>
              </w:rPr>
              <w:t>/包</w:t>
            </w:r>
          </w:p>
        </w:tc>
        <w:tc>
          <w:tcPr>
            <w:tcW w:w="1418" w:type="dxa"/>
            <w:tcBorders>
              <w:top w:val="single" w:sz="4" w:space="0" w:color="auto"/>
              <w:left w:val="single" w:sz="4" w:space="0" w:color="auto"/>
              <w:bottom w:val="single" w:sz="4" w:space="0" w:color="auto"/>
              <w:right w:val="single" w:sz="4" w:space="0" w:color="auto"/>
            </w:tcBorders>
            <w:vAlign w:val="center"/>
          </w:tcPr>
          <w:p w14:paraId="4D36BE1C" w14:textId="77777777" w:rsidR="001B14D3" w:rsidRDefault="001B14D3">
            <w:pPr>
              <w:jc w:val="right"/>
              <w:rPr>
                <w:rFonts w:ascii="宋体" w:hAnsi="宋体" w:cs="仿宋"/>
                <w:color w:val="000000"/>
                <w:szCs w:val="21"/>
              </w:rPr>
            </w:pPr>
          </w:p>
        </w:tc>
      </w:tr>
      <w:tr w:rsidR="001B14D3" w14:paraId="45AA01E1" w14:textId="77777777">
        <w:trPr>
          <w:trHeight w:val="567"/>
          <w:jc w:val="center"/>
        </w:trPr>
        <w:tc>
          <w:tcPr>
            <w:tcW w:w="9639" w:type="dxa"/>
            <w:gridSpan w:val="6"/>
            <w:tcBorders>
              <w:top w:val="single" w:sz="4" w:space="0" w:color="auto"/>
              <w:left w:val="single" w:sz="4" w:space="0" w:color="auto"/>
              <w:bottom w:val="single" w:sz="4" w:space="0" w:color="auto"/>
              <w:right w:val="single" w:sz="4" w:space="0" w:color="auto"/>
            </w:tcBorders>
            <w:vAlign w:val="center"/>
          </w:tcPr>
          <w:p w14:paraId="42BE007B" w14:textId="77777777" w:rsidR="001B14D3" w:rsidRDefault="00000000">
            <w:pPr>
              <w:spacing w:beforeLines="50" w:before="156" w:afterLines="50" w:after="156"/>
              <w:rPr>
                <w:rFonts w:ascii="宋体" w:hAnsi="宋体" w:cs="仿宋"/>
                <w:color w:val="000000"/>
                <w:szCs w:val="21"/>
              </w:rPr>
            </w:pPr>
            <w:r>
              <w:rPr>
                <w:rFonts w:ascii="宋体" w:hAnsi="宋体" w:cs="仿宋" w:hint="eastAsia"/>
                <w:color w:val="000000"/>
                <w:szCs w:val="21"/>
              </w:rPr>
              <w:t>总价：人民币           元整（￥      元）</w:t>
            </w:r>
          </w:p>
          <w:p w14:paraId="0E253D36" w14:textId="77777777" w:rsidR="001B14D3" w:rsidRDefault="00000000">
            <w:pPr>
              <w:snapToGrid w:val="0"/>
              <w:ind w:left="630" w:hangingChars="300" w:hanging="630"/>
              <w:rPr>
                <w:rFonts w:ascii="仿宋" w:eastAsia="仿宋" w:hAnsi="仿宋" w:cs="仿宋"/>
                <w:color w:val="000000"/>
                <w:szCs w:val="21"/>
              </w:rPr>
            </w:pPr>
            <w:r>
              <w:rPr>
                <w:rFonts w:ascii="仿宋" w:eastAsia="仿宋" w:hAnsi="仿宋" w:cs="仿宋" w:hint="eastAsia"/>
                <w:color w:val="000000"/>
                <w:szCs w:val="21"/>
              </w:rPr>
              <w:t>备注：本合同价格包含货物、人工、税费、包装、运输、售后及合同明示或暗示的风险等一切应有费用，合同期内乙方不得以任何理由提出无法供货或要求涨价，合同期内价格不做任何调整。</w:t>
            </w:r>
          </w:p>
        </w:tc>
      </w:tr>
    </w:tbl>
    <w:p w14:paraId="2616F699" w14:textId="77777777" w:rsidR="001B14D3" w:rsidRDefault="00000000">
      <w:pPr>
        <w:rPr>
          <w:rFonts w:ascii="仿宋" w:eastAsia="仿宋" w:hAnsi="仿宋" w:cs="仿宋"/>
          <w:szCs w:val="21"/>
        </w:rPr>
      </w:pPr>
      <w:r>
        <w:rPr>
          <w:rFonts w:ascii="仿宋" w:eastAsia="仿宋" w:hAnsi="仿宋" w:cs="仿宋" w:hint="eastAsia"/>
          <w:szCs w:val="21"/>
        </w:rPr>
        <w:t>注：1.此表请各响应人准备好，以便在谈判二次报价时使用。（此表由响应人谈判时，加盖响应人公章及法定代表人章，评审现场单独提交。二次报价</w:t>
      </w:r>
      <w:proofErr w:type="gramStart"/>
      <w:r>
        <w:rPr>
          <w:rFonts w:ascii="仿宋" w:eastAsia="仿宋" w:hAnsi="仿宋" w:cs="仿宋" w:hint="eastAsia"/>
          <w:szCs w:val="21"/>
        </w:rPr>
        <w:t>表现场</w:t>
      </w:r>
      <w:proofErr w:type="gramEnd"/>
      <w:r>
        <w:rPr>
          <w:rFonts w:ascii="仿宋" w:eastAsia="仿宋" w:hAnsi="仿宋" w:cs="仿宋" w:hint="eastAsia"/>
          <w:szCs w:val="21"/>
        </w:rPr>
        <w:t>填写，不封在响应文件内）</w:t>
      </w:r>
    </w:p>
    <w:p w14:paraId="59FF0799" w14:textId="77777777" w:rsidR="001B14D3" w:rsidRDefault="00000000">
      <w:pPr>
        <w:ind w:firstLineChars="200" w:firstLine="420"/>
        <w:rPr>
          <w:rFonts w:ascii="仿宋" w:eastAsia="仿宋" w:hAnsi="仿宋" w:cs="仿宋"/>
          <w:szCs w:val="21"/>
        </w:rPr>
      </w:pPr>
      <w:r>
        <w:rPr>
          <w:rFonts w:ascii="仿宋" w:eastAsia="仿宋" w:hAnsi="仿宋" w:cs="仿宋" w:hint="eastAsia"/>
          <w:szCs w:val="21"/>
        </w:rPr>
        <w:t>2.如分项报价的内容超过10项，</w:t>
      </w:r>
      <w:proofErr w:type="gramStart"/>
      <w:r>
        <w:rPr>
          <w:rFonts w:ascii="仿宋" w:eastAsia="仿宋" w:hAnsi="仿宋" w:cs="仿宋" w:hint="eastAsia"/>
          <w:szCs w:val="21"/>
        </w:rPr>
        <w:t>只需报总价</w:t>
      </w:r>
      <w:proofErr w:type="gramEnd"/>
      <w:r>
        <w:rPr>
          <w:rFonts w:ascii="仿宋" w:eastAsia="仿宋" w:hAnsi="仿宋" w:cs="仿宋" w:hint="eastAsia"/>
          <w:szCs w:val="21"/>
        </w:rPr>
        <w:t>，分项报价按总报价的同等比例下浮；最终报价保留小数点后两位小数。</w:t>
      </w:r>
    </w:p>
    <w:p w14:paraId="27D36561" w14:textId="77777777" w:rsidR="001B14D3" w:rsidRDefault="001B14D3">
      <w:pPr>
        <w:spacing w:line="360" w:lineRule="auto"/>
        <w:jc w:val="right"/>
        <w:rPr>
          <w:rFonts w:ascii="仿宋" w:eastAsia="仿宋" w:hAnsi="仿宋" w:cs="宋体"/>
          <w:color w:val="000000"/>
          <w:sz w:val="28"/>
          <w:szCs w:val="28"/>
        </w:rPr>
      </w:pPr>
    </w:p>
    <w:p w14:paraId="73E50A2F" w14:textId="77777777" w:rsidR="001B14D3" w:rsidRDefault="00000000">
      <w:pPr>
        <w:spacing w:line="360" w:lineRule="auto"/>
        <w:jc w:val="right"/>
        <w:rPr>
          <w:rFonts w:ascii="仿宋" w:eastAsia="仿宋" w:hAnsi="仿宋" w:cs="宋体"/>
          <w:color w:val="000000"/>
          <w:sz w:val="28"/>
          <w:szCs w:val="28"/>
        </w:rPr>
      </w:pPr>
      <w:r>
        <w:rPr>
          <w:rFonts w:ascii="仿宋" w:eastAsia="仿宋" w:hAnsi="仿宋" w:cs="宋体" w:hint="eastAsia"/>
          <w:color w:val="000000"/>
          <w:sz w:val="28"/>
          <w:szCs w:val="28"/>
        </w:rPr>
        <w:t>谈判响应人：</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（盖章）</w:t>
      </w:r>
    </w:p>
    <w:p w14:paraId="34C4A602" w14:textId="77777777" w:rsidR="001B14D3" w:rsidRDefault="001B14D3">
      <w:pPr>
        <w:pStyle w:val="22"/>
      </w:pPr>
    </w:p>
    <w:p w14:paraId="77217B28" w14:textId="77777777" w:rsidR="001B14D3" w:rsidRDefault="00000000">
      <w:pPr>
        <w:spacing w:line="360" w:lineRule="auto"/>
        <w:jc w:val="right"/>
        <w:rPr>
          <w:rFonts w:ascii="仿宋" w:eastAsia="仿宋" w:hAnsi="仿宋" w:cs="宋体"/>
          <w:color w:val="000000"/>
          <w:sz w:val="28"/>
          <w:szCs w:val="28"/>
        </w:rPr>
      </w:pPr>
      <w:r>
        <w:rPr>
          <w:rFonts w:ascii="仿宋" w:eastAsia="仿宋" w:hAnsi="仿宋" w:cs="宋体" w:hint="eastAsia"/>
          <w:color w:val="000000"/>
          <w:sz w:val="28"/>
          <w:szCs w:val="28"/>
        </w:rPr>
        <w:t>法定代表人：</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（签字）</w:t>
      </w:r>
    </w:p>
    <w:p w14:paraId="5A7EA4F7" w14:textId="77777777" w:rsidR="001B14D3" w:rsidRDefault="001B14D3">
      <w:pPr>
        <w:pStyle w:val="22"/>
      </w:pPr>
    </w:p>
    <w:p w14:paraId="478B8640" w14:textId="77777777" w:rsidR="001B14D3" w:rsidRDefault="00000000">
      <w:pPr>
        <w:spacing w:line="360" w:lineRule="auto"/>
        <w:jc w:val="right"/>
        <w:rPr>
          <w:rFonts w:ascii="仿宋" w:eastAsia="仿宋" w:hAnsi="仿宋" w:cs="仿宋"/>
        </w:rPr>
      </w:pPr>
      <w:r>
        <w:rPr>
          <w:rFonts w:ascii="仿宋" w:eastAsia="仿宋" w:hAnsi="仿宋" w:cs="宋体" w:hint="eastAsia"/>
          <w:color w:val="000000"/>
          <w:sz w:val="28"/>
          <w:szCs w:val="28"/>
        </w:rPr>
        <w:t>日  期：             年         月 　     日</w:t>
      </w:r>
    </w:p>
    <w:p w14:paraId="4EAA1C04" w14:textId="77777777" w:rsidR="001B14D3" w:rsidRDefault="00000000">
      <w:pPr>
        <w:spacing w:afterLines="100" w:after="312" w:line="360" w:lineRule="auto"/>
        <w:ind w:firstLineChars="100" w:firstLine="281"/>
        <w:jc w:val="center"/>
        <w:outlineLvl w:val="3"/>
        <w:rPr>
          <w:rFonts w:ascii="楷体" w:eastAsia="楷体" w:hAnsi="楷体"/>
          <w:sz w:val="28"/>
          <w:szCs w:val="28"/>
          <w:lang w:val="zh-CN"/>
        </w:rPr>
      </w:pPr>
      <w:bookmarkStart w:id="72" w:name="_Toc14554"/>
      <w:r>
        <w:rPr>
          <w:rFonts w:ascii="仿宋" w:eastAsia="仿宋" w:hAnsi="仿宋"/>
          <w:b/>
          <w:bCs/>
          <w:sz w:val="28"/>
          <w:szCs w:val="28"/>
        </w:rPr>
        <w:br w:type="page"/>
      </w:r>
      <w:r>
        <w:rPr>
          <w:rFonts w:ascii="楷体" w:eastAsia="楷体" w:hAnsi="楷体" w:hint="eastAsia"/>
          <w:sz w:val="28"/>
          <w:szCs w:val="28"/>
          <w:lang w:val="zh-CN"/>
        </w:rPr>
        <w:lastRenderedPageBreak/>
        <w:t>三、技术参数响应表</w:t>
      </w:r>
      <w:bookmarkEnd w:id="72"/>
    </w:p>
    <w:p w14:paraId="6F01AC54" w14:textId="1171A25B" w:rsidR="001B14D3" w:rsidRDefault="00000000">
      <w:pPr>
        <w:spacing w:line="360" w:lineRule="auto"/>
        <w:rPr>
          <w:rFonts w:ascii="仿宋" w:eastAsia="仿宋" w:hAnsi="仿宋" w:cs="仿宋"/>
          <w:b/>
          <w:color w:val="000000"/>
          <w:sz w:val="24"/>
        </w:rPr>
      </w:pPr>
      <w:r>
        <w:rPr>
          <w:rFonts w:ascii="仿宋" w:eastAsia="仿宋" w:hAnsi="仿宋" w:cs="宋体" w:hint="eastAsia"/>
          <w:color w:val="000000"/>
          <w:sz w:val="28"/>
          <w:szCs w:val="28"/>
        </w:rPr>
        <w:t>项目名称：安庆市立医院</w:t>
      </w:r>
      <w:r w:rsidR="00C96230">
        <w:rPr>
          <w:rFonts w:ascii="仿宋" w:eastAsia="仿宋" w:hAnsi="仿宋" w:cs="宋体" w:hint="eastAsia"/>
          <w:color w:val="000000"/>
          <w:sz w:val="28"/>
          <w:szCs w:val="28"/>
        </w:rPr>
        <w:t>常用卫生纸采购项目(二次)</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1701"/>
        <w:gridCol w:w="2835"/>
        <w:gridCol w:w="2835"/>
        <w:gridCol w:w="851"/>
        <w:gridCol w:w="851"/>
      </w:tblGrid>
      <w:tr w:rsidR="001B14D3" w14:paraId="0B7CEDF0" w14:textId="77777777">
        <w:trPr>
          <w:trHeight w:val="851"/>
          <w:jc w:val="center"/>
        </w:trPr>
        <w:tc>
          <w:tcPr>
            <w:tcW w:w="567" w:type="dxa"/>
            <w:vAlign w:val="center"/>
          </w:tcPr>
          <w:p w14:paraId="2E3CFB6B" w14:textId="77777777" w:rsidR="001B14D3" w:rsidRDefault="00000000">
            <w:pPr>
              <w:snapToGrid w:val="0"/>
              <w:jc w:val="center"/>
              <w:rPr>
                <w:rFonts w:ascii="宋体" w:hAnsi="宋体" w:cs="仿宋"/>
                <w:color w:val="000000"/>
                <w:szCs w:val="21"/>
              </w:rPr>
            </w:pPr>
            <w:r>
              <w:rPr>
                <w:rFonts w:ascii="宋体" w:hAnsi="宋体" w:cs="仿宋" w:hint="eastAsia"/>
                <w:color w:val="000000"/>
                <w:szCs w:val="21"/>
              </w:rPr>
              <w:t>序号</w:t>
            </w:r>
          </w:p>
        </w:tc>
        <w:tc>
          <w:tcPr>
            <w:tcW w:w="1701" w:type="dxa"/>
            <w:vAlign w:val="center"/>
          </w:tcPr>
          <w:p w14:paraId="7485F6BC" w14:textId="77777777" w:rsidR="001B14D3" w:rsidRDefault="00000000">
            <w:pPr>
              <w:snapToGrid w:val="0"/>
              <w:jc w:val="center"/>
              <w:rPr>
                <w:rFonts w:ascii="宋体" w:hAnsi="宋体" w:cs="仿宋"/>
                <w:color w:val="000000"/>
                <w:szCs w:val="21"/>
              </w:rPr>
            </w:pPr>
            <w:r>
              <w:rPr>
                <w:rFonts w:ascii="宋体" w:hAnsi="宋体" w:cs="仿宋" w:hint="eastAsia"/>
                <w:color w:val="000000"/>
                <w:szCs w:val="21"/>
              </w:rPr>
              <w:t>货物名称</w:t>
            </w:r>
          </w:p>
          <w:p w14:paraId="52577358" w14:textId="77777777" w:rsidR="001B14D3" w:rsidRDefault="00000000">
            <w:pPr>
              <w:snapToGrid w:val="0"/>
              <w:jc w:val="center"/>
              <w:rPr>
                <w:rFonts w:ascii="宋体" w:hAnsi="宋体" w:cs="仿宋"/>
                <w:color w:val="000000"/>
                <w:szCs w:val="21"/>
              </w:rPr>
            </w:pPr>
            <w:r>
              <w:rPr>
                <w:rFonts w:ascii="宋体" w:hAnsi="宋体" w:cs="仿宋" w:hint="eastAsia"/>
                <w:color w:val="000000"/>
                <w:szCs w:val="21"/>
              </w:rPr>
              <w:t>（生产厂家、品牌、型号）</w:t>
            </w:r>
          </w:p>
        </w:tc>
        <w:tc>
          <w:tcPr>
            <w:tcW w:w="2835" w:type="dxa"/>
            <w:vAlign w:val="center"/>
          </w:tcPr>
          <w:p w14:paraId="7FF0EA48" w14:textId="77777777" w:rsidR="001B14D3" w:rsidRDefault="00000000">
            <w:pPr>
              <w:snapToGrid w:val="0"/>
              <w:jc w:val="center"/>
              <w:rPr>
                <w:rFonts w:ascii="宋体" w:hAnsi="宋体" w:cs="仿宋"/>
                <w:color w:val="000000"/>
                <w:szCs w:val="21"/>
              </w:rPr>
            </w:pPr>
            <w:r>
              <w:rPr>
                <w:rFonts w:ascii="宋体" w:hAnsi="宋体" w:cs="仿宋" w:hint="eastAsia"/>
                <w:color w:val="000000"/>
                <w:szCs w:val="21"/>
              </w:rPr>
              <w:t>采购技术参数</w:t>
            </w:r>
            <w:r>
              <w:rPr>
                <w:rFonts w:ascii="宋体" w:hAnsi="宋体" w:cs="宋体" w:hint="eastAsia"/>
                <w:kern w:val="0"/>
                <w:szCs w:val="21"/>
                <w:lang w:bidi="ar"/>
              </w:rPr>
              <w:t>（单位：包）</w:t>
            </w:r>
          </w:p>
        </w:tc>
        <w:tc>
          <w:tcPr>
            <w:tcW w:w="2835" w:type="dxa"/>
            <w:vAlign w:val="center"/>
          </w:tcPr>
          <w:p w14:paraId="5858BAE6" w14:textId="77777777" w:rsidR="001B14D3" w:rsidRDefault="00000000">
            <w:pPr>
              <w:snapToGrid w:val="0"/>
              <w:jc w:val="center"/>
              <w:rPr>
                <w:rFonts w:ascii="宋体" w:hAnsi="宋体" w:cs="仿宋"/>
                <w:color w:val="000000"/>
                <w:szCs w:val="21"/>
              </w:rPr>
            </w:pPr>
            <w:r>
              <w:rPr>
                <w:rFonts w:ascii="宋体" w:hAnsi="宋体" w:cs="仿宋" w:hint="eastAsia"/>
                <w:color w:val="000000"/>
                <w:szCs w:val="21"/>
              </w:rPr>
              <w:t>响应技术参数</w:t>
            </w:r>
          </w:p>
        </w:tc>
        <w:tc>
          <w:tcPr>
            <w:tcW w:w="851" w:type="dxa"/>
            <w:vAlign w:val="center"/>
          </w:tcPr>
          <w:p w14:paraId="5F06F560" w14:textId="77777777" w:rsidR="001B14D3" w:rsidRDefault="00000000">
            <w:pPr>
              <w:snapToGrid w:val="0"/>
              <w:jc w:val="center"/>
              <w:rPr>
                <w:rFonts w:ascii="宋体" w:hAnsi="宋体" w:cs="仿宋"/>
                <w:color w:val="000000"/>
                <w:szCs w:val="21"/>
              </w:rPr>
            </w:pPr>
            <w:r>
              <w:rPr>
                <w:rFonts w:ascii="宋体" w:hAnsi="宋体" w:cs="仿宋" w:hint="eastAsia"/>
                <w:color w:val="000000"/>
                <w:szCs w:val="21"/>
              </w:rPr>
              <w:t>响应</w:t>
            </w:r>
            <w:r>
              <w:rPr>
                <w:rFonts w:ascii="宋体" w:hAnsi="宋体" w:cs="仿宋"/>
                <w:color w:val="000000"/>
                <w:szCs w:val="21"/>
              </w:rPr>
              <w:br/>
            </w:r>
            <w:r>
              <w:rPr>
                <w:rFonts w:ascii="宋体" w:hAnsi="宋体" w:cs="仿宋" w:hint="eastAsia"/>
                <w:color w:val="000000"/>
                <w:szCs w:val="21"/>
              </w:rPr>
              <w:t>情况</w:t>
            </w:r>
          </w:p>
        </w:tc>
        <w:tc>
          <w:tcPr>
            <w:tcW w:w="851" w:type="dxa"/>
            <w:vAlign w:val="center"/>
          </w:tcPr>
          <w:p w14:paraId="29004C54" w14:textId="77777777" w:rsidR="001B14D3" w:rsidRDefault="00000000">
            <w:pPr>
              <w:snapToGrid w:val="0"/>
              <w:jc w:val="center"/>
              <w:rPr>
                <w:rFonts w:ascii="宋体" w:hAnsi="宋体" w:cs="仿宋"/>
                <w:color w:val="000000"/>
                <w:szCs w:val="21"/>
              </w:rPr>
            </w:pPr>
            <w:r>
              <w:rPr>
                <w:rFonts w:ascii="宋体" w:hAnsi="宋体" w:cs="仿宋" w:hint="eastAsia"/>
                <w:color w:val="000000"/>
                <w:szCs w:val="21"/>
              </w:rPr>
              <w:t>证明材料对应页码（如有，标★项必须提供）</w:t>
            </w:r>
          </w:p>
        </w:tc>
      </w:tr>
      <w:tr w:rsidR="001B14D3" w14:paraId="2CA8F6D9" w14:textId="77777777">
        <w:trPr>
          <w:trHeight w:val="851"/>
          <w:jc w:val="center"/>
        </w:trPr>
        <w:tc>
          <w:tcPr>
            <w:tcW w:w="567" w:type="dxa"/>
            <w:vAlign w:val="center"/>
          </w:tcPr>
          <w:p w14:paraId="52C0C53C" w14:textId="77777777" w:rsidR="001B14D3" w:rsidRDefault="00000000">
            <w:pPr>
              <w:snapToGrid w:val="0"/>
              <w:jc w:val="center"/>
              <w:rPr>
                <w:rFonts w:ascii="宋体" w:hAnsi="宋体" w:cs="仿宋"/>
                <w:color w:val="000000"/>
                <w:spacing w:val="-4"/>
                <w:szCs w:val="21"/>
              </w:rPr>
            </w:pPr>
            <w:r>
              <w:rPr>
                <w:rFonts w:ascii="宋体" w:hAnsi="宋体" w:cs="仿宋" w:hint="eastAsia"/>
                <w:color w:val="000000"/>
                <w:spacing w:val="-4"/>
                <w:szCs w:val="21"/>
              </w:rPr>
              <w:t>1</w:t>
            </w:r>
          </w:p>
        </w:tc>
        <w:tc>
          <w:tcPr>
            <w:tcW w:w="1701" w:type="dxa"/>
            <w:vAlign w:val="center"/>
          </w:tcPr>
          <w:p w14:paraId="485B7FB7" w14:textId="77777777" w:rsidR="001B14D3" w:rsidRDefault="00000000">
            <w:pPr>
              <w:snapToGrid w:val="0"/>
              <w:jc w:val="center"/>
              <w:rPr>
                <w:rFonts w:ascii="宋体" w:hAnsi="宋体" w:cs="仿宋"/>
                <w:color w:val="000000"/>
                <w:szCs w:val="21"/>
              </w:rPr>
            </w:pPr>
            <w:r>
              <w:rPr>
                <w:rFonts w:ascii="宋体" w:hAnsi="宋体" w:cs="宋体" w:hint="eastAsia"/>
                <w:kern w:val="0"/>
                <w:szCs w:val="21"/>
                <w:lang w:bidi="ar"/>
              </w:rPr>
              <w:t>长条卫生纸</w:t>
            </w:r>
          </w:p>
        </w:tc>
        <w:tc>
          <w:tcPr>
            <w:tcW w:w="2835" w:type="dxa"/>
            <w:vAlign w:val="center"/>
          </w:tcPr>
          <w:p w14:paraId="793F5F0D" w14:textId="77777777" w:rsidR="001B14D3" w:rsidRDefault="00000000">
            <w:pPr>
              <w:widowControl/>
              <w:textAlignment w:val="center"/>
              <w:rPr>
                <w:rFonts w:ascii="宋体" w:hAnsi="宋体" w:cs="宋体"/>
                <w:kern w:val="0"/>
                <w:szCs w:val="21"/>
                <w:lang w:bidi="ar"/>
              </w:rPr>
            </w:pPr>
            <w:r>
              <w:rPr>
                <w:rFonts w:ascii="宋体" w:hAnsi="宋体" w:cs="宋体" w:hint="eastAsia"/>
                <w:kern w:val="0"/>
                <w:szCs w:val="21"/>
                <w:lang w:bidi="ar"/>
              </w:rPr>
              <w:t>规格：300克，280*460mm*40张</w:t>
            </w:r>
          </w:p>
          <w:p w14:paraId="0F2E722F" w14:textId="77777777" w:rsidR="001B14D3" w:rsidRDefault="00000000">
            <w:pPr>
              <w:widowControl/>
              <w:textAlignment w:val="center"/>
              <w:rPr>
                <w:rFonts w:ascii="宋体" w:hAnsi="宋体" w:cs="宋体"/>
                <w:kern w:val="0"/>
                <w:szCs w:val="21"/>
                <w:lang w:bidi="ar"/>
              </w:rPr>
            </w:pPr>
            <w:r>
              <w:rPr>
                <w:rFonts w:ascii="宋体" w:hAnsi="宋体" w:cs="宋体" w:hint="eastAsia"/>
                <w:kern w:val="0"/>
                <w:szCs w:val="21"/>
                <w:lang w:bidi="ar"/>
              </w:rPr>
              <w:t>产品标准号：GB/T20810</w:t>
            </w:r>
          </w:p>
          <w:p w14:paraId="03DF1D51" w14:textId="77777777" w:rsidR="001B14D3" w:rsidRDefault="00000000">
            <w:pPr>
              <w:widowControl/>
              <w:textAlignment w:val="center"/>
              <w:rPr>
                <w:rFonts w:ascii="宋体" w:hAnsi="宋体" w:cs="宋体"/>
                <w:kern w:val="0"/>
                <w:szCs w:val="21"/>
                <w:lang w:bidi="ar"/>
              </w:rPr>
            </w:pPr>
            <w:r>
              <w:rPr>
                <w:rFonts w:ascii="宋体" w:hAnsi="宋体" w:cs="宋体" w:hint="eastAsia"/>
                <w:kern w:val="0"/>
                <w:szCs w:val="21"/>
                <w:lang w:bidi="ar"/>
              </w:rPr>
              <w:t>卫生标准号：GB15979</w:t>
            </w:r>
          </w:p>
          <w:p w14:paraId="21744E4C" w14:textId="77777777" w:rsidR="001B14D3" w:rsidRDefault="00000000">
            <w:pPr>
              <w:widowControl/>
              <w:textAlignment w:val="center"/>
              <w:rPr>
                <w:rFonts w:ascii="宋体" w:hAnsi="宋体" w:cs="宋体"/>
                <w:kern w:val="0"/>
                <w:szCs w:val="21"/>
                <w:lang w:bidi="ar"/>
              </w:rPr>
            </w:pPr>
            <w:r>
              <w:rPr>
                <w:rFonts w:ascii="宋体" w:hAnsi="宋体" w:cs="宋体" w:hint="eastAsia"/>
                <w:kern w:val="0"/>
                <w:szCs w:val="21"/>
                <w:lang w:bidi="ar"/>
              </w:rPr>
              <w:t>40张/包</w:t>
            </w:r>
          </w:p>
          <w:p w14:paraId="05EC70FC" w14:textId="77777777" w:rsidR="001B14D3" w:rsidRDefault="00000000">
            <w:pPr>
              <w:snapToGrid w:val="0"/>
              <w:rPr>
                <w:rFonts w:ascii="宋体" w:hAnsi="宋体" w:cs="仿宋"/>
                <w:b/>
                <w:color w:val="000000"/>
                <w:szCs w:val="21"/>
              </w:rPr>
            </w:pPr>
            <w:r>
              <w:rPr>
                <w:rFonts w:ascii="宋体" w:hAnsi="宋体" w:cs="宋体" w:hint="eastAsia"/>
                <w:kern w:val="0"/>
                <w:szCs w:val="21"/>
                <w:lang w:bidi="ar"/>
              </w:rPr>
              <w:t>100%原生木浆，无荧光增白剂，湿水不易破，符合国家环保要求，抽取时不连张。</w:t>
            </w:r>
          </w:p>
        </w:tc>
        <w:tc>
          <w:tcPr>
            <w:tcW w:w="2835" w:type="dxa"/>
            <w:vAlign w:val="center"/>
          </w:tcPr>
          <w:p w14:paraId="5AB72FF0" w14:textId="77777777" w:rsidR="001B14D3" w:rsidRDefault="001B14D3">
            <w:pPr>
              <w:snapToGrid w:val="0"/>
              <w:jc w:val="center"/>
              <w:rPr>
                <w:rFonts w:ascii="宋体" w:hAnsi="宋体" w:cs="仿宋"/>
                <w:b/>
                <w:color w:val="000000"/>
                <w:szCs w:val="21"/>
              </w:rPr>
            </w:pPr>
          </w:p>
        </w:tc>
        <w:tc>
          <w:tcPr>
            <w:tcW w:w="851" w:type="dxa"/>
            <w:vAlign w:val="center"/>
          </w:tcPr>
          <w:p w14:paraId="40B6F376" w14:textId="77777777" w:rsidR="001B14D3" w:rsidRDefault="001B14D3">
            <w:pPr>
              <w:snapToGrid w:val="0"/>
              <w:jc w:val="center"/>
              <w:rPr>
                <w:rFonts w:ascii="宋体" w:hAnsi="宋体" w:cs="仿宋"/>
                <w:b/>
                <w:color w:val="000000"/>
                <w:szCs w:val="21"/>
              </w:rPr>
            </w:pPr>
          </w:p>
        </w:tc>
        <w:tc>
          <w:tcPr>
            <w:tcW w:w="851" w:type="dxa"/>
            <w:vAlign w:val="center"/>
          </w:tcPr>
          <w:p w14:paraId="45A6D793" w14:textId="77777777" w:rsidR="001B14D3" w:rsidRDefault="001B14D3">
            <w:pPr>
              <w:snapToGrid w:val="0"/>
              <w:jc w:val="center"/>
              <w:rPr>
                <w:rFonts w:ascii="宋体" w:hAnsi="宋体" w:cs="仿宋"/>
                <w:b/>
                <w:color w:val="000000"/>
                <w:szCs w:val="21"/>
              </w:rPr>
            </w:pPr>
          </w:p>
        </w:tc>
      </w:tr>
      <w:tr w:rsidR="001B14D3" w14:paraId="25C091FA" w14:textId="77777777">
        <w:trPr>
          <w:trHeight w:val="851"/>
          <w:jc w:val="center"/>
        </w:trPr>
        <w:tc>
          <w:tcPr>
            <w:tcW w:w="567" w:type="dxa"/>
            <w:vAlign w:val="center"/>
          </w:tcPr>
          <w:p w14:paraId="6912B181" w14:textId="77777777" w:rsidR="001B14D3" w:rsidRDefault="00000000">
            <w:pPr>
              <w:snapToGrid w:val="0"/>
              <w:jc w:val="center"/>
              <w:rPr>
                <w:rFonts w:ascii="宋体" w:hAnsi="宋体" w:cs="仿宋"/>
                <w:color w:val="000000"/>
                <w:spacing w:val="-4"/>
                <w:szCs w:val="21"/>
              </w:rPr>
            </w:pPr>
            <w:r>
              <w:rPr>
                <w:rFonts w:ascii="宋体" w:hAnsi="宋体" w:cs="仿宋" w:hint="eastAsia"/>
                <w:color w:val="000000"/>
                <w:spacing w:val="-4"/>
                <w:szCs w:val="21"/>
              </w:rPr>
              <w:t>2</w:t>
            </w:r>
          </w:p>
        </w:tc>
        <w:tc>
          <w:tcPr>
            <w:tcW w:w="1701" w:type="dxa"/>
            <w:vAlign w:val="center"/>
          </w:tcPr>
          <w:p w14:paraId="0D30976E" w14:textId="77777777" w:rsidR="001B14D3" w:rsidRDefault="00000000">
            <w:pPr>
              <w:snapToGrid w:val="0"/>
              <w:jc w:val="center"/>
              <w:rPr>
                <w:rFonts w:ascii="宋体" w:hAnsi="宋体" w:cs="仿宋"/>
                <w:color w:val="000000"/>
                <w:szCs w:val="21"/>
              </w:rPr>
            </w:pPr>
            <w:r>
              <w:rPr>
                <w:rFonts w:ascii="宋体" w:hAnsi="宋体" w:cs="宋体" w:hint="eastAsia"/>
                <w:kern w:val="0"/>
                <w:szCs w:val="21"/>
                <w:lang w:bidi="ar"/>
              </w:rPr>
              <w:t>压花平板卫生纸</w:t>
            </w:r>
          </w:p>
        </w:tc>
        <w:tc>
          <w:tcPr>
            <w:tcW w:w="2835" w:type="dxa"/>
            <w:vAlign w:val="center"/>
          </w:tcPr>
          <w:p w14:paraId="1C2E0A37" w14:textId="77777777" w:rsidR="001B14D3" w:rsidRDefault="00000000">
            <w:pPr>
              <w:widowControl/>
              <w:textAlignment w:val="center"/>
              <w:rPr>
                <w:rFonts w:ascii="宋体" w:hAnsi="宋体" w:cs="宋体"/>
                <w:kern w:val="0"/>
                <w:szCs w:val="21"/>
                <w:lang w:bidi="ar"/>
              </w:rPr>
            </w:pPr>
            <w:r>
              <w:rPr>
                <w:rFonts w:ascii="宋体" w:hAnsi="宋体" w:cs="宋体" w:hint="eastAsia"/>
                <w:kern w:val="0"/>
                <w:szCs w:val="21"/>
                <w:lang w:bidi="ar"/>
              </w:rPr>
              <w:t>规格：500克，220*160mm*500张±4%</w:t>
            </w:r>
          </w:p>
          <w:p w14:paraId="2D4A9CC0" w14:textId="77777777" w:rsidR="001B14D3" w:rsidRDefault="00000000">
            <w:pPr>
              <w:widowControl/>
              <w:textAlignment w:val="center"/>
              <w:rPr>
                <w:rFonts w:ascii="宋体" w:hAnsi="宋体" w:cs="宋体"/>
                <w:kern w:val="0"/>
                <w:szCs w:val="21"/>
                <w:lang w:bidi="ar"/>
              </w:rPr>
            </w:pPr>
            <w:r>
              <w:rPr>
                <w:rFonts w:ascii="宋体" w:hAnsi="宋体" w:cs="宋体" w:hint="eastAsia"/>
                <w:kern w:val="0"/>
                <w:szCs w:val="21"/>
                <w:lang w:bidi="ar"/>
              </w:rPr>
              <w:t>产品标准号：GB/T20810</w:t>
            </w:r>
          </w:p>
          <w:p w14:paraId="226C3124" w14:textId="77777777" w:rsidR="001B14D3" w:rsidRDefault="00000000">
            <w:pPr>
              <w:widowControl/>
              <w:textAlignment w:val="center"/>
              <w:rPr>
                <w:rFonts w:ascii="宋体" w:hAnsi="宋体" w:cs="宋体"/>
                <w:kern w:val="0"/>
                <w:szCs w:val="21"/>
                <w:lang w:bidi="ar"/>
              </w:rPr>
            </w:pPr>
            <w:r>
              <w:rPr>
                <w:rFonts w:ascii="宋体" w:hAnsi="宋体" w:cs="宋体" w:hint="eastAsia"/>
                <w:kern w:val="0"/>
                <w:szCs w:val="21"/>
                <w:lang w:bidi="ar"/>
              </w:rPr>
              <w:t>500张/包</w:t>
            </w:r>
          </w:p>
          <w:p w14:paraId="2BA5FF2E" w14:textId="77777777" w:rsidR="001B14D3" w:rsidRDefault="00000000">
            <w:pPr>
              <w:snapToGrid w:val="0"/>
              <w:rPr>
                <w:rFonts w:ascii="宋体" w:hAnsi="宋体" w:cs="仿宋"/>
                <w:b/>
                <w:color w:val="000000"/>
                <w:szCs w:val="21"/>
              </w:rPr>
            </w:pPr>
            <w:r>
              <w:rPr>
                <w:rFonts w:ascii="宋体" w:hAnsi="宋体" w:cs="宋体" w:hint="eastAsia"/>
                <w:kern w:val="0"/>
                <w:szCs w:val="21"/>
                <w:lang w:bidi="ar"/>
              </w:rPr>
              <w:t>原生木浆，无荧光增白剂，湿水不易破，符合国家环保要求，抽取时不连张。</w:t>
            </w:r>
          </w:p>
        </w:tc>
        <w:tc>
          <w:tcPr>
            <w:tcW w:w="2835" w:type="dxa"/>
            <w:vAlign w:val="center"/>
          </w:tcPr>
          <w:p w14:paraId="1A3B5E08" w14:textId="77777777" w:rsidR="001B14D3" w:rsidRDefault="001B14D3">
            <w:pPr>
              <w:snapToGrid w:val="0"/>
              <w:jc w:val="center"/>
              <w:rPr>
                <w:rFonts w:ascii="宋体" w:hAnsi="宋体" w:cs="仿宋"/>
                <w:b/>
                <w:color w:val="000000"/>
                <w:szCs w:val="21"/>
              </w:rPr>
            </w:pPr>
          </w:p>
        </w:tc>
        <w:tc>
          <w:tcPr>
            <w:tcW w:w="851" w:type="dxa"/>
            <w:vAlign w:val="center"/>
          </w:tcPr>
          <w:p w14:paraId="729315F8" w14:textId="77777777" w:rsidR="001B14D3" w:rsidRDefault="001B14D3">
            <w:pPr>
              <w:snapToGrid w:val="0"/>
              <w:jc w:val="center"/>
              <w:rPr>
                <w:rFonts w:ascii="宋体" w:hAnsi="宋体" w:cs="仿宋"/>
                <w:b/>
                <w:color w:val="000000"/>
                <w:szCs w:val="21"/>
              </w:rPr>
            </w:pPr>
          </w:p>
        </w:tc>
        <w:tc>
          <w:tcPr>
            <w:tcW w:w="851" w:type="dxa"/>
            <w:vAlign w:val="center"/>
          </w:tcPr>
          <w:p w14:paraId="0FBECCB9" w14:textId="77777777" w:rsidR="001B14D3" w:rsidRDefault="001B14D3">
            <w:pPr>
              <w:snapToGrid w:val="0"/>
              <w:jc w:val="center"/>
              <w:rPr>
                <w:rFonts w:ascii="宋体" w:hAnsi="宋体" w:cs="仿宋"/>
                <w:b/>
                <w:color w:val="000000"/>
                <w:szCs w:val="21"/>
              </w:rPr>
            </w:pPr>
          </w:p>
        </w:tc>
      </w:tr>
      <w:tr w:rsidR="001B14D3" w14:paraId="13DD6B83" w14:textId="77777777">
        <w:trPr>
          <w:trHeight w:val="851"/>
          <w:jc w:val="center"/>
        </w:trPr>
        <w:tc>
          <w:tcPr>
            <w:tcW w:w="567" w:type="dxa"/>
            <w:vAlign w:val="center"/>
          </w:tcPr>
          <w:p w14:paraId="67ACE335" w14:textId="77777777" w:rsidR="001B14D3" w:rsidRDefault="00000000">
            <w:pPr>
              <w:snapToGrid w:val="0"/>
              <w:jc w:val="center"/>
              <w:rPr>
                <w:rFonts w:ascii="宋体" w:hAnsi="宋体" w:cs="仿宋"/>
                <w:color w:val="000000"/>
                <w:spacing w:val="-4"/>
                <w:szCs w:val="21"/>
              </w:rPr>
            </w:pPr>
            <w:r>
              <w:rPr>
                <w:rFonts w:ascii="宋体" w:hAnsi="宋体" w:cs="仿宋" w:hint="eastAsia"/>
                <w:color w:val="000000"/>
                <w:spacing w:val="-4"/>
                <w:szCs w:val="21"/>
              </w:rPr>
              <w:t>3</w:t>
            </w:r>
          </w:p>
        </w:tc>
        <w:tc>
          <w:tcPr>
            <w:tcW w:w="1701" w:type="dxa"/>
            <w:vAlign w:val="center"/>
          </w:tcPr>
          <w:p w14:paraId="6E955BB7" w14:textId="77777777" w:rsidR="001B14D3" w:rsidRDefault="00000000">
            <w:pPr>
              <w:snapToGrid w:val="0"/>
              <w:jc w:val="center"/>
              <w:rPr>
                <w:rFonts w:ascii="宋体" w:hAnsi="宋体" w:cs="仿宋"/>
                <w:color w:val="000000"/>
                <w:szCs w:val="21"/>
              </w:rPr>
            </w:pPr>
            <w:r>
              <w:rPr>
                <w:rFonts w:ascii="宋体" w:hAnsi="宋体" w:cs="宋体" w:hint="eastAsia"/>
                <w:kern w:val="0"/>
                <w:szCs w:val="21"/>
                <w:lang w:bidi="ar"/>
              </w:rPr>
              <w:t>刀切卫生纸</w:t>
            </w:r>
          </w:p>
        </w:tc>
        <w:tc>
          <w:tcPr>
            <w:tcW w:w="2835" w:type="dxa"/>
            <w:vAlign w:val="center"/>
          </w:tcPr>
          <w:p w14:paraId="72EC7829" w14:textId="77777777" w:rsidR="001B14D3" w:rsidRDefault="00000000">
            <w:pPr>
              <w:widowControl/>
              <w:textAlignment w:val="center"/>
              <w:rPr>
                <w:rFonts w:ascii="宋体" w:hAnsi="宋体" w:cs="宋体"/>
                <w:kern w:val="0"/>
                <w:szCs w:val="21"/>
                <w:lang w:bidi="ar"/>
              </w:rPr>
            </w:pPr>
            <w:r>
              <w:rPr>
                <w:rFonts w:ascii="宋体" w:hAnsi="宋体" w:cs="宋体" w:hint="eastAsia"/>
                <w:kern w:val="0"/>
                <w:szCs w:val="21"/>
                <w:lang w:bidi="ar"/>
              </w:rPr>
              <w:t>规格：500克±4%，230*160mm</w:t>
            </w:r>
          </w:p>
          <w:p w14:paraId="74CAA052" w14:textId="77777777" w:rsidR="001B14D3" w:rsidRDefault="00000000">
            <w:pPr>
              <w:snapToGrid w:val="0"/>
              <w:rPr>
                <w:rFonts w:ascii="宋体" w:hAnsi="宋体" w:cs="仿宋"/>
                <w:b/>
                <w:color w:val="000000"/>
                <w:szCs w:val="21"/>
              </w:rPr>
            </w:pPr>
            <w:r>
              <w:rPr>
                <w:rFonts w:ascii="宋体" w:hAnsi="宋体" w:cs="宋体" w:hint="eastAsia"/>
                <w:kern w:val="0"/>
                <w:szCs w:val="21"/>
                <w:lang w:bidi="ar"/>
              </w:rPr>
              <w:t>产品标准号：GB/T20810</w:t>
            </w:r>
          </w:p>
        </w:tc>
        <w:tc>
          <w:tcPr>
            <w:tcW w:w="2835" w:type="dxa"/>
            <w:vAlign w:val="center"/>
          </w:tcPr>
          <w:p w14:paraId="1C756B7E" w14:textId="77777777" w:rsidR="001B14D3" w:rsidRDefault="001B14D3">
            <w:pPr>
              <w:snapToGrid w:val="0"/>
              <w:jc w:val="center"/>
              <w:rPr>
                <w:rFonts w:ascii="宋体" w:hAnsi="宋体" w:cs="仿宋"/>
                <w:b/>
                <w:color w:val="000000"/>
                <w:szCs w:val="21"/>
              </w:rPr>
            </w:pPr>
          </w:p>
        </w:tc>
        <w:tc>
          <w:tcPr>
            <w:tcW w:w="851" w:type="dxa"/>
            <w:vAlign w:val="center"/>
          </w:tcPr>
          <w:p w14:paraId="5FA9846F" w14:textId="77777777" w:rsidR="001B14D3" w:rsidRDefault="001B14D3">
            <w:pPr>
              <w:snapToGrid w:val="0"/>
              <w:jc w:val="center"/>
              <w:rPr>
                <w:rFonts w:ascii="宋体" w:hAnsi="宋体" w:cs="仿宋"/>
                <w:b/>
                <w:color w:val="000000"/>
                <w:szCs w:val="21"/>
              </w:rPr>
            </w:pPr>
          </w:p>
        </w:tc>
        <w:tc>
          <w:tcPr>
            <w:tcW w:w="851" w:type="dxa"/>
            <w:vAlign w:val="center"/>
          </w:tcPr>
          <w:p w14:paraId="054A70FE" w14:textId="77777777" w:rsidR="001B14D3" w:rsidRDefault="001B14D3">
            <w:pPr>
              <w:snapToGrid w:val="0"/>
              <w:jc w:val="center"/>
              <w:rPr>
                <w:rFonts w:ascii="宋体" w:hAnsi="宋体" w:cs="仿宋"/>
                <w:b/>
                <w:color w:val="000000"/>
                <w:szCs w:val="21"/>
              </w:rPr>
            </w:pPr>
          </w:p>
        </w:tc>
      </w:tr>
      <w:tr w:rsidR="001B14D3" w14:paraId="7EC7FD21" w14:textId="77777777">
        <w:trPr>
          <w:trHeight w:val="851"/>
          <w:jc w:val="center"/>
        </w:trPr>
        <w:tc>
          <w:tcPr>
            <w:tcW w:w="567" w:type="dxa"/>
            <w:vAlign w:val="center"/>
          </w:tcPr>
          <w:p w14:paraId="30722CA6" w14:textId="77777777" w:rsidR="001B14D3" w:rsidRDefault="00000000">
            <w:pPr>
              <w:snapToGrid w:val="0"/>
              <w:jc w:val="center"/>
              <w:rPr>
                <w:rFonts w:ascii="宋体" w:hAnsi="宋体" w:cs="仿宋"/>
                <w:color w:val="000000"/>
                <w:spacing w:val="-4"/>
                <w:szCs w:val="21"/>
              </w:rPr>
            </w:pPr>
            <w:r>
              <w:rPr>
                <w:rFonts w:ascii="宋体" w:hAnsi="宋体" w:cs="仿宋" w:hint="eastAsia"/>
                <w:color w:val="000000"/>
                <w:spacing w:val="-4"/>
                <w:szCs w:val="21"/>
              </w:rPr>
              <w:t>4</w:t>
            </w:r>
          </w:p>
        </w:tc>
        <w:tc>
          <w:tcPr>
            <w:tcW w:w="1701" w:type="dxa"/>
            <w:vAlign w:val="center"/>
          </w:tcPr>
          <w:p w14:paraId="2727AEA7" w14:textId="77777777" w:rsidR="001B14D3" w:rsidRDefault="00000000">
            <w:pPr>
              <w:snapToGrid w:val="0"/>
              <w:jc w:val="center"/>
              <w:rPr>
                <w:rFonts w:ascii="宋体" w:hAnsi="宋体" w:cs="仿宋"/>
                <w:color w:val="000000"/>
                <w:szCs w:val="21"/>
              </w:rPr>
            </w:pPr>
            <w:r>
              <w:rPr>
                <w:rFonts w:ascii="宋体" w:hAnsi="宋体" w:cs="宋体" w:hint="eastAsia"/>
                <w:kern w:val="0"/>
                <w:szCs w:val="21"/>
                <w:lang w:bidi="ar"/>
              </w:rPr>
              <w:t>硬盒</w:t>
            </w:r>
            <w:proofErr w:type="gramStart"/>
            <w:r>
              <w:rPr>
                <w:rFonts w:ascii="宋体" w:hAnsi="宋体" w:cs="宋体" w:hint="eastAsia"/>
                <w:kern w:val="0"/>
                <w:szCs w:val="21"/>
                <w:lang w:bidi="ar"/>
              </w:rPr>
              <w:t>手抽纸</w:t>
            </w:r>
            <w:proofErr w:type="gramEnd"/>
          </w:p>
        </w:tc>
        <w:tc>
          <w:tcPr>
            <w:tcW w:w="2835" w:type="dxa"/>
            <w:vAlign w:val="center"/>
          </w:tcPr>
          <w:p w14:paraId="3864080C" w14:textId="77777777" w:rsidR="001B14D3" w:rsidRDefault="00000000">
            <w:pPr>
              <w:widowControl/>
              <w:textAlignment w:val="center"/>
              <w:rPr>
                <w:rFonts w:ascii="宋体" w:hAnsi="宋体" w:cs="宋体"/>
                <w:kern w:val="0"/>
                <w:szCs w:val="21"/>
                <w:lang w:bidi="ar"/>
              </w:rPr>
            </w:pPr>
            <w:r>
              <w:rPr>
                <w:rFonts w:ascii="宋体" w:hAnsi="宋体" w:cs="宋体" w:hint="eastAsia"/>
                <w:kern w:val="0"/>
                <w:szCs w:val="21"/>
                <w:lang w:bidi="ar"/>
              </w:rPr>
              <w:t>规格：190mmx210mm</w:t>
            </w:r>
          </w:p>
          <w:p w14:paraId="709583DB" w14:textId="77777777" w:rsidR="001B14D3" w:rsidRDefault="00000000">
            <w:pPr>
              <w:widowControl/>
              <w:textAlignment w:val="center"/>
              <w:rPr>
                <w:rFonts w:ascii="宋体" w:hAnsi="宋体" w:cs="宋体"/>
                <w:kern w:val="0"/>
                <w:szCs w:val="21"/>
                <w:lang w:bidi="ar"/>
              </w:rPr>
            </w:pPr>
            <w:r>
              <w:rPr>
                <w:rFonts w:ascii="宋体" w:hAnsi="宋体" w:cs="宋体" w:hint="eastAsia"/>
                <w:kern w:val="0"/>
                <w:szCs w:val="21"/>
                <w:lang w:bidi="ar"/>
              </w:rPr>
              <w:t>双层</w:t>
            </w:r>
          </w:p>
          <w:p w14:paraId="32F05E0C" w14:textId="77777777" w:rsidR="001B14D3" w:rsidRDefault="00000000">
            <w:pPr>
              <w:snapToGrid w:val="0"/>
              <w:rPr>
                <w:rFonts w:ascii="宋体" w:hAnsi="宋体" w:cs="仿宋"/>
                <w:b/>
                <w:color w:val="000000"/>
                <w:szCs w:val="21"/>
              </w:rPr>
            </w:pPr>
            <w:r>
              <w:rPr>
                <w:rFonts w:ascii="宋体" w:hAnsi="宋体" w:cs="宋体" w:hint="eastAsia"/>
                <w:kern w:val="0"/>
                <w:szCs w:val="21"/>
                <w:lang w:bidi="ar"/>
              </w:rPr>
              <w:t>200抽/盒</w:t>
            </w:r>
          </w:p>
        </w:tc>
        <w:tc>
          <w:tcPr>
            <w:tcW w:w="2835" w:type="dxa"/>
            <w:vAlign w:val="center"/>
          </w:tcPr>
          <w:p w14:paraId="4A54C501" w14:textId="77777777" w:rsidR="001B14D3" w:rsidRDefault="001B14D3">
            <w:pPr>
              <w:snapToGrid w:val="0"/>
              <w:jc w:val="center"/>
              <w:rPr>
                <w:rFonts w:ascii="宋体" w:hAnsi="宋体" w:cs="仿宋"/>
                <w:b/>
                <w:color w:val="000000"/>
                <w:szCs w:val="21"/>
              </w:rPr>
            </w:pPr>
          </w:p>
        </w:tc>
        <w:tc>
          <w:tcPr>
            <w:tcW w:w="851" w:type="dxa"/>
            <w:vAlign w:val="center"/>
          </w:tcPr>
          <w:p w14:paraId="31169E9E" w14:textId="77777777" w:rsidR="001B14D3" w:rsidRDefault="001B14D3">
            <w:pPr>
              <w:snapToGrid w:val="0"/>
              <w:jc w:val="center"/>
              <w:rPr>
                <w:rFonts w:ascii="宋体" w:hAnsi="宋体" w:cs="仿宋"/>
                <w:b/>
                <w:color w:val="000000"/>
                <w:szCs w:val="21"/>
              </w:rPr>
            </w:pPr>
          </w:p>
        </w:tc>
        <w:tc>
          <w:tcPr>
            <w:tcW w:w="851" w:type="dxa"/>
            <w:vAlign w:val="center"/>
          </w:tcPr>
          <w:p w14:paraId="4BCFD26A" w14:textId="77777777" w:rsidR="001B14D3" w:rsidRDefault="001B14D3">
            <w:pPr>
              <w:snapToGrid w:val="0"/>
              <w:jc w:val="center"/>
              <w:rPr>
                <w:rFonts w:ascii="宋体" w:hAnsi="宋体" w:cs="仿宋"/>
                <w:b/>
                <w:color w:val="000000"/>
                <w:szCs w:val="21"/>
              </w:rPr>
            </w:pPr>
          </w:p>
        </w:tc>
      </w:tr>
    </w:tbl>
    <w:p w14:paraId="5946C5E9" w14:textId="77777777" w:rsidR="001B14D3" w:rsidRDefault="00000000">
      <w:pPr>
        <w:rPr>
          <w:rFonts w:ascii="仿宋" w:eastAsia="仿宋" w:hAnsi="仿宋" w:cs="仿宋"/>
          <w:sz w:val="20"/>
          <w:szCs w:val="20"/>
        </w:rPr>
      </w:pPr>
      <w:r>
        <w:rPr>
          <w:rFonts w:ascii="仿宋" w:eastAsia="仿宋" w:hAnsi="仿宋" w:cs="仿宋" w:hint="eastAsia"/>
          <w:sz w:val="20"/>
          <w:szCs w:val="20"/>
        </w:rPr>
        <w:t>注：1.响应人必须将自己所投货物真实、准确地填入以上表格中。</w:t>
      </w:r>
    </w:p>
    <w:p w14:paraId="0B235D48" w14:textId="77777777" w:rsidR="001B14D3" w:rsidRDefault="00000000">
      <w:pPr>
        <w:ind w:firstLineChars="200" w:firstLine="400"/>
        <w:rPr>
          <w:rFonts w:ascii="仿宋" w:eastAsia="仿宋" w:hAnsi="仿宋" w:cs="仿宋"/>
          <w:sz w:val="20"/>
          <w:szCs w:val="20"/>
        </w:rPr>
      </w:pPr>
      <w:r>
        <w:rPr>
          <w:rFonts w:ascii="仿宋" w:eastAsia="仿宋" w:hAnsi="仿宋" w:cs="仿宋" w:hint="eastAsia"/>
          <w:sz w:val="20"/>
          <w:szCs w:val="20"/>
        </w:rPr>
        <w:t>2.响应人必须根据自己所投货物与“采购技术参数”的差异情况，实事求是地填写“响应情况”（优于、满足、不满足） 。</w:t>
      </w:r>
    </w:p>
    <w:p w14:paraId="66BE3A44" w14:textId="77777777" w:rsidR="001B14D3" w:rsidRDefault="00000000">
      <w:pPr>
        <w:ind w:firstLineChars="200" w:firstLine="400"/>
        <w:rPr>
          <w:rFonts w:ascii="仿宋" w:eastAsia="仿宋" w:hAnsi="仿宋" w:cs="仿宋"/>
          <w:sz w:val="20"/>
          <w:szCs w:val="20"/>
        </w:rPr>
      </w:pPr>
      <w:r>
        <w:rPr>
          <w:rFonts w:ascii="仿宋" w:eastAsia="仿宋" w:hAnsi="仿宋" w:cs="仿宋" w:hint="eastAsia"/>
          <w:sz w:val="20"/>
          <w:szCs w:val="20"/>
        </w:rPr>
        <w:t>3.若响应人所投货物为进口产品的，必须在表中标明进口。</w:t>
      </w:r>
    </w:p>
    <w:p w14:paraId="2ACE3BDD" w14:textId="77777777" w:rsidR="001B14D3" w:rsidRDefault="001B14D3">
      <w:pPr>
        <w:spacing w:line="360" w:lineRule="auto"/>
        <w:jc w:val="right"/>
        <w:rPr>
          <w:rFonts w:ascii="仿宋" w:eastAsia="仿宋" w:hAnsi="仿宋" w:cs="宋体"/>
          <w:color w:val="000000"/>
          <w:sz w:val="28"/>
          <w:szCs w:val="28"/>
        </w:rPr>
      </w:pPr>
    </w:p>
    <w:p w14:paraId="44DB5C1C" w14:textId="77777777" w:rsidR="001B14D3" w:rsidRDefault="00000000">
      <w:pPr>
        <w:spacing w:line="360" w:lineRule="auto"/>
        <w:jc w:val="right"/>
        <w:rPr>
          <w:rFonts w:ascii="仿宋" w:eastAsia="仿宋" w:hAnsi="仿宋" w:cs="宋体"/>
          <w:color w:val="000000"/>
          <w:sz w:val="28"/>
          <w:szCs w:val="28"/>
        </w:rPr>
      </w:pPr>
      <w:r>
        <w:rPr>
          <w:rFonts w:ascii="仿宋" w:eastAsia="仿宋" w:hAnsi="仿宋" w:cs="宋体" w:hint="eastAsia"/>
          <w:color w:val="000000"/>
          <w:sz w:val="28"/>
          <w:szCs w:val="28"/>
        </w:rPr>
        <w:t>谈判响应人：</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（盖章）</w:t>
      </w:r>
    </w:p>
    <w:p w14:paraId="2E697B4F" w14:textId="77777777" w:rsidR="001B14D3" w:rsidRDefault="001B14D3">
      <w:pPr>
        <w:spacing w:line="360" w:lineRule="auto"/>
        <w:ind w:firstLineChars="1696" w:firstLine="3562"/>
        <w:jc w:val="right"/>
        <w:rPr>
          <w:rFonts w:ascii="宋体" w:hAnsi="宋体" w:cs="宋体"/>
          <w:color w:val="000000"/>
          <w:szCs w:val="21"/>
        </w:rPr>
      </w:pPr>
    </w:p>
    <w:p w14:paraId="1FAC5713" w14:textId="77777777" w:rsidR="001B14D3" w:rsidRDefault="00000000">
      <w:pPr>
        <w:spacing w:line="360" w:lineRule="auto"/>
        <w:jc w:val="right"/>
        <w:rPr>
          <w:rFonts w:ascii="仿宋" w:eastAsia="仿宋" w:hAnsi="仿宋" w:cs="宋体"/>
          <w:color w:val="000000"/>
          <w:sz w:val="28"/>
          <w:szCs w:val="28"/>
        </w:rPr>
      </w:pPr>
      <w:r>
        <w:rPr>
          <w:rFonts w:ascii="仿宋" w:eastAsia="仿宋" w:hAnsi="仿宋" w:cs="宋体" w:hint="eastAsia"/>
          <w:color w:val="000000"/>
          <w:sz w:val="28"/>
          <w:szCs w:val="28"/>
        </w:rPr>
        <w:t>法定代表人：</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（签字）</w:t>
      </w:r>
    </w:p>
    <w:p w14:paraId="3195316B" w14:textId="77777777" w:rsidR="001B14D3" w:rsidRDefault="00000000">
      <w:pPr>
        <w:spacing w:line="360" w:lineRule="auto"/>
        <w:jc w:val="right"/>
        <w:rPr>
          <w:rFonts w:ascii="仿宋" w:eastAsia="仿宋" w:hAnsi="仿宋" w:cs="宋体"/>
          <w:color w:val="000000"/>
          <w:sz w:val="28"/>
          <w:szCs w:val="28"/>
        </w:rPr>
      </w:pPr>
      <w:r>
        <w:rPr>
          <w:rFonts w:ascii="仿宋" w:eastAsia="仿宋" w:hAnsi="仿宋" w:cs="宋体" w:hint="eastAsia"/>
          <w:color w:val="000000"/>
          <w:sz w:val="28"/>
          <w:szCs w:val="28"/>
        </w:rPr>
        <w:t>日  期：             年         月 　     日</w:t>
      </w:r>
    </w:p>
    <w:p w14:paraId="4395B495" w14:textId="77777777" w:rsidR="001B14D3" w:rsidRDefault="00000000">
      <w:pPr>
        <w:spacing w:afterLines="100" w:after="312" w:line="360" w:lineRule="auto"/>
        <w:ind w:firstLineChars="100" w:firstLine="210"/>
        <w:jc w:val="center"/>
        <w:outlineLvl w:val="3"/>
        <w:rPr>
          <w:rFonts w:ascii="楷体" w:eastAsia="楷体" w:hAnsi="楷体"/>
          <w:sz w:val="28"/>
          <w:szCs w:val="28"/>
          <w:lang w:val="zh-CN"/>
        </w:rPr>
      </w:pPr>
      <w:r>
        <w:br w:type="page"/>
      </w:r>
      <w:bookmarkStart w:id="73" w:name="_Toc2993"/>
      <w:r>
        <w:rPr>
          <w:rFonts w:ascii="楷体" w:eastAsia="楷体" w:hAnsi="楷体" w:hint="eastAsia"/>
          <w:sz w:val="28"/>
          <w:szCs w:val="28"/>
          <w:lang w:val="zh-CN"/>
        </w:rPr>
        <w:lastRenderedPageBreak/>
        <w:t>四、供货及谈判响应技术方案</w:t>
      </w:r>
      <w:bookmarkEnd w:id="73"/>
    </w:p>
    <w:p w14:paraId="613D8262" w14:textId="77777777" w:rsidR="001B14D3"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谈判响应人依据第三章“货物需求及技术要求”自行提供。</w:t>
      </w:r>
    </w:p>
    <w:p w14:paraId="0FBFC3AB" w14:textId="77777777" w:rsidR="001B14D3"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r>
        <w:rPr>
          <w:rFonts w:ascii="仿宋" w:eastAsia="仿宋" w:hAnsi="仿宋" w:cs="宋体"/>
          <w:color w:val="000000"/>
          <w:kern w:val="0"/>
          <w:sz w:val="28"/>
          <w:szCs w:val="28"/>
        </w:rPr>
        <w:t xml:space="preserve"> </w:t>
      </w:r>
      <w:r>
        <w:rPr>
          <w:rFonts w:ascii="仿宋" w:eastAsia="仿宋" w:hAnsi="仿宋" w:cs="宋体" w:hint="eastAsia"/>
          <w:color w:val="000000"/>
          <w:kern w:val="0"/>
          <w:sz w:val="28"/>
          <w:szCs w:val="28"/>
        </w:rPr>
        <w:t>质量保证及售后服务承诺</w:t>
      </w:r>
    </w:p>
    <w:p w14:paraId="4AC23756" w14:textId="77777777" w:rsidR="001B14D3"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2.</w:t>
      </w:r>
      <w:r>
        <w:rPr>
          <w:rFonts w:ascii="仿宋" w:eastAsia="仿宋" w:hAnsi="仿宋" w:cs="宋体"/>
          <w:color w:val="000000"/>
          <w:kern w:val="0"/>
          <w:sz w:val="28"/>
          <w:szCs w:val="28"/>
        </w:rPr>
        <w:t xml:space="preserve"> </w:t>
      </w:r>
      <w:r>
        <w:rPr>
          <w:rFonts w:ascii="仿宋" w:eastAsia="仿宋" w:hAnsi="仿宋" w:cs="宋体" w:hint="eastAsia"/>
          <w:color w:val="000000"/>
          <w:kern w:val="0"/>
          <w:sz w:val="28"/>
          <w:szCs w:val="28"/>
        </w:rPr>
        <w:t>谈判响应人认为需要提供的其他内容</w:t>
      </w:r>
    </w:p>
    <w:p w14:paraId="17D1AB45" w14:textId="77777777" w:rsidR="001B14D3" w:rsidRDefault="00000000">
      <w:pPr>
        <w:spacing w:line="360" w:lineRule="auto"/>
      </w:pPr>
      <w:r>
        <w:rPr>
          <w:rFonts w:ascii="宋体" w:hAnsi="宋体" w:cs="宋体"/>
          <w:color w:val="000000"/>
          <w:spacing w:val="-4"/>
          <w:kern w:val="0"/>
          <w:szCs w:val="21"/>
        </w:rPr>
        <w:br w:type="page"/>
      </w:r>
    </w:p>
    <w:p w14:paraId="61A4456A" w14:textId="77777777" w:rsidR="001B14D3" w:rsidRDefault="00000000">
      <w:pPr>
        <w:snapToGrid w:val="0"/>
        <w:spacing w:line="300" w:lineRule="auto"/>
        <w:ind w:left="562" w:hangingChars="200" w:hanging="562"/>
        <w:jc w:val="center"/>
        <w:rPr>
          <w:rFonts w:ascii="仿宋" w:eastAsia="仿宋" w:hAnsi="仿宋"/>
          <w:b/>
          <w:bCs/>
          <w:sz w:val="28"/>
          <w:szCs w:val="28"/>
        </w:rPr>
      </w:pPr>
      <w:bookmarkStart w:id="74" w:name="_Toc13353"/>
      <w:r>
        <w:rPr>
          <w:rFonts w:ascii="仿宋" w:eastAsia="仿宋" w:hAnsi="仿宋" w:hint="eastAsia"/>
          <w:b/>
          <w:bCs/>
          <w:sz w:val="28"/>
          <w:szCs w:val="28"/>
        </w:rPr>
        <w:lastRenderedPageBreak/>
        <w:t>五、诚信谈判响应承诺书</w:t>
      </w:r>
      <w:bookmarkEnd w:id="74"/>
    </w:p>
    <w:p w14:paraId="7607DB0E" w14:textId="77777777" w:rsidR="001B14D3" w:rsidRDefault="001B14D3">
      <w:pPr>
        <w:rPr>
          <w:rFonts w:ascii="宋体" w:hAnsi="宋体" w:cs="宋体"/>
          <w:b/>
          <w:bCs/>
          <w:color w:val="000000"/>
          <w:sz w:val="24"/>
        </w:rPr>
      </w:pPr>
    </w:p>
    <w:p w14:paraId="266BA957" w14:textId="77777777" w:rsidR="001B14D3"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本人以企业法定代表人的身份郑重承诺：</w:t>
      </w:r>
    </w:p>
    <w:p w14:paraId="0B4C2ED3" w14:textId="77777777" w:rsidR="001B14D3"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一、将遵循公开、公正和诚实信用的原则自愿参加                项目的竞争性谈判活动；</w:t>
      </w:r>
    </w:p>
    <w:p w14:paraId="04ACFB52" w14:textId="77777777" w:rsidR="001B14D3"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二、所提供的一切材料都是真实、有效、合法的；  </w:t>
      </w:r>
    </w:p>
    <w:p w14:paraId="7B3221C6" w14:textId="77777777" w:rsidR="001B14D3"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三、不出借、转让资质证书，不让他人挂靠谈判，不以他人名义谈判响应或者以其他方式弄虚作假，骗取成交；  </w:t>
      </w:r>
    </w:p>
    <w:p w14:paraId="4D46907B" w14:textId="77777777" w:rsidR="001B14D3"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四、</w:t>
      </w:r>
      <w:proofErr w:type="gramStart"/>
      <w:r>
        <w:rPr>
          <w:rFonts w:ascii="仿宋" w:eastAsia="仿宋" w:hAnsi="仿宋" w:cs="宋体" w:hint="eastAsia"/>
          <w:color w:val="000000"/>
          <w:kern w:val="0"/>
          <w:sz w:val="28"/>
          <w:szCs w:val="28"/>
        </w:rPr>
        <w:t>不</w:t>
      </w:r>
      <w:proofErr w:type="gramEnd"/>
      <w:r>
        <w:rPr>
          <w:rFonts w:ascii="仿宋" w:eastAsia="仿宋" w:hAnsi="仿宋" w:cs="宋体" w:hint="eastAsia"/>
          <w:color w:val="000000"/>
          <w:kern w:val="0"/>
          <w:sz w:val="28"/>
          <w:szCs w:val="28"/>
        </w:rPr>
        <w:t xml:space="preserve">与其他谈判响应人相互串通报价，不排挤其他谈判响应人的公平竞争、损害采购人的合法权益；  </w:t>
      </w:r>
    </w:p>
    <w:p w14:paraId="272199B9" w14:textId="77777777" w:rsidR="001B14D3"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五、不与采购人或其他谈判响应人串通投报，损害国家利益、社会公共利益或者他人的合法权益；  </w:t>
      </w:r>
    </w:p>
    <w:p w14:paraId="4F131C48" w14:textId="77777777" w:rsidR="001B14D3"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六、严格遵守谈判现场纪律，服从监管人员管理；  </w:t>
      </w:r>
    </w:p>
    <w:p w14:paraId="2B30DA56" w14:textId="77777777" w:rsidR="001B14D3"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七、保证成交后</w:t>
      </w:r>
      <w:proofErr w:type="gramStart"/>
      <w:r>
        <w:rPr>
          <w:rFonts w:ascii="仿宋" w:eastAsia="仿宋" w:hAnsi="仿宋" w:cs="宋体" w:hint="eastAsia"/>
          <w:color w:val="000000"/>
          <w:kern w:val="0"/>
          <w:sz w:val="28"/>
          <w:szCs w:val="28"/>
        </w:rPr>
        <w:t>不</w:t>
      </w:r>
      <w:proofErr w:type="gramEnd"/>
      <w:r>
        <w:rPr>
          <w:rFonts w:ascii="仿宋" w:eastAsia="仿宋" w:hAnsi="仿宋" w:cs="宋体" w:hint="eastAsia"/>
          <w:color w:val="000000"/>
          <w:kern w:val="0"/>
          <w:sz w:val="28"/>
          <w:szCs w:val="28"/>
        </w:rPr>
        <w:t>转包；</w:t>
      </w:r>
    </w:p>
    <w:p w14:paraId="0C34E977" w14:textId="77777777" w:rsidR="001B14D3"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八、保证成交之后，按照谈判响应文件承诺提供货物、服务及派驻人员；</w:t>
      </w:r>
    </w:p>
    <w:p w14:paraId="64ED3400" w14:textId="77777777" w:rsidR="001B14D3"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九、保证企业及所属相关人员在本次谈判响应中无行贿等犯罪行为；</w:t>
      </w:r>
    </w:p>
    <w:p w14:paraId="7AF0BF8F" w14:textId="77777777" w:rsidR="001B14D3"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十、一旦发现弄虚作假将按有关法律法规接受处理。</w:t>
      </w:r>
    </w:p>
    <w:p w14:paraId="00F1CFCF" w14:textId="77777777" w:rsidR="001B14D3"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十一、如在投</w:t>
      </w:r>
      <w:proofErr w:type="gramStart"/>
      <w:r>
        <w:rPr>
          <w:rFonts w:ascii="仿宋" w:eastAsia="仿宋" w:hAnsi="仿宋" w:cs="宋体" w:hint="eastAsia"/>
          <w:color w:val="000000"/>
          <w:kern w:val="0"/>
          <w:sz w:val="28"/>
          <w:szCs w:val="28"/>
        </w:rPr>
        <w:t>报过程</w:t>
      </w:r>
      <w:proofErr w:type="gramEnd"/>
      <w:r>
        <w:rPr>
          <w:rFonts w:ascii="仿宋" w:eastAsia="仿宋" w:hAnsi="仿宋" w:cs="宋体" w:hint="eastAsia"/>
          <w:color w:val="000000"/>
          <w:kern w:val="0"/>
          <w:sz w:val="28"/>
          <w:szCs w:val="28"/>
        </w:rPr>
        <w:t>和评审结果公告异议期内发生投诉行为，投诉内容符合要求，投诉材料加盖企业公章或由法定代表人授权委托人签字，并附有关身份证明。</w:t>
      </w:r>
      <w:proofErr w:type="gramStart"/>
      <w:r>
        <w:rPr>
          <w:rFonts w:ascii="仿宋" w:eastAsia="仿宋" w:hAnsi="仿宋" w:cs="宋体" w:hint="eastAsia"/>
          <w:color w:val="000000"/>
          <w:kern w:val="0"/>
          <w:sz w:val="28"/>
          <w:szCs w:val="28"/>
        </w:rPr>
        <w:t>不</w:t>
      </w:r>
      <w:proofErr w:type="gramEnd"/>
      <w:r>
        <w:rPr>
          <w:rFonts w:ascii="仿宋" w:eastAsia="仿宋" w:hAnsi="仿宋" w:cs="宋体" w:hint="eastAsia"/>
          <w:color w:val="000000"/>
          <w:kern w:val="0"/>
          <w:sz w:val="28"/>
          <w:szCs w:val="28"/>
        </w:rPr>
        <w:t xml:space="preserve">恶意投诉，对本公司提供的投诉线索的真实性负责。 </w:t>
      </w:r>
    </w:p>
    <w:p w14:paraId="57BDD93E" w14:textId="77777777" w:rsidR="001B14D3"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十二、我方保证对本次竞争性谈判活动有任何疑问或投诉，都依法在规定的时间内提出。否则，不针对本次竞争性谈判活动提出任何质疑或投诉。</w:t>
      </w:r>
    </w:p>
    <w:p w14:paraId="2943FD56" w14:textId="77777777" w:rsidR="001B14D3"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以上内容我已仔细阅读，本公司若有违反承诺内容的行为，自愿承担竞争性谈判文件确定的责任和法律责任并接受相关行政部门给予的处理和处罚。给采购人造成损失的，依法承担赔偿责任。</w:t>
      </w:r>
    </w:p>
    <w:p w14:paraId="305A9B11" w14:textId="77777777" w:rsidR="001B14D3" w:rsidRDefault="001B14D3">
      <w:pPr>
        <w:pStyle w:val="New"/>
      </w:pPr>
    </w:p>
    <w:p w14:paraId="1EFBB850" w14:textId="77777777" w:rsidR="001B14D3" w:rsidRDefault="001B14D3">
      <w:pPr>
        <w:pStyle w:val="New"/>
      </w:pPr>
    </w:p>
    <w:p w14:paraId="39DAA66F" w14:textId="77777777" w:rsidR="001B14D3" w:rsidRDefault="001B14D3">
      <w:pPr>
        <w:pStyle w:val="New"/>
      </w:pPr>
    </w:p>
    <w:p w14:paraId="142FD435" w14:textId="77777777" w:rsidR="001B14D3" w:rsidRDefault="00000000">
      <w:pPr>
        <w:spacing w:line="360" w:lineRule="auto"/>
        <w:jc w:val="right"/>
        <w:rPr>
          <w:rFonts w:ascii="仿宋" w:eastAsia="仿宋" w:hAnsi="仿宋" w:cs="宋体"/>
          <w:color w:val="000000"/>
          <w:sz w:val="28"/>
          <w:szCs w:val="28"/>
        </w:rPr>
      </w:pPr>
      <w:r>
        <w:rPr>
          <w:rFonts w:ascii="仿宋" w:eastAsia="仿宋" w:hAnsi="仿宋" w:cs="宋体" w:hint="eastAsia"/>
          <w:color w:val="000000"/>
          <w:sz w:val="28"/>
          <w:szCs w:val="28"/>
        </w:rPr>
        <w:t>谈判响应人：</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（盖章）</w:t>
      </w:r>
    </w:p>
    <w:p w14:paraId="09ECAD9B" w14:textId="77777777" w:rsidR="001B14D3" w:rsidRDefault="001B14D3">
      <w:pPr>
        <w:spacing w:line="360" w:lineRule="auto"/>
        <w:ind w:firstLineChars="1696" w:firstLine="3562"/>
        <w:jc w:val="right"/>
        <w:rPr>
          <w:rFonts w:ascii="宋体" w:hAnsi="宋体" w:cs="宋体"/>
          <w:color w:val="000000"/>
          <w:szCs w:val="21"/>
        </w:rPr>
      </w:pPr>
    </w:p>
    <w:p w14:paraId="57CCB733" w14:textId="77777777" w:rsidR="001B14D3" w:rsidRDefault="00000000">
      <w:pPr>
        <w:spacing w:line="360" w:lineRule="auto"/>
        <w:jc w:val="right"/>
        <w:rPr>
          <w:rFonts w:ascii="仿宋" w:eastAsia="仿宋" w:hAnsi="仿宋" w:cs="宋体"/>
          <w:color w:val="000000"/>
          <w:sz w:val="28"/>
          <w:szCs w:val="28"/>
        </w:rPr>
      </w:pPr>
      <w:r>
        <w:rPr>
          <w:rFonts w:ascii="仿宋" w:eastAsia="仿宋" w:hAnsi="仿宋" w:cs="宋体" w:hint="eastAsia"/>
          <w:color w:val="000000"/>
          <w:sz w:val="28"/>
          <w:szCs w:val="28"/>
        </w:rPr>
        <w:t>法定代表人：</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（盖章）</w:t>
      </w:r>
    </w:p>
    <w:p w14:paraId="639CF997" w14:textId="77777777" w:rsidR="001B14D3" w:rsidRDefault="001B14D3">
      <w:pPr>
        <w:pStyle w:val="New"/>
        <w:jc w:val="right"/>
      </w:pPr>
    </w:p>
    <w:p w14:paraId="181FFC6F" w14:textId="77777777" w:rsidR="001B14D3" w:rsidRDefault="00000000">
      <w:pPr>
        <w:spacing w:line="360" w:lineRule="auto"/>
        <w:jc w:val="right"/>
        <w:rPr>
          <w:rFonts w:ascii="仿宋" w:eastAsia="仿宋" w:hAnsi="仿宋" w:cs="宋体"/>
          <w:color w:val="000000"/>
          <w:sz w:val="28"/>
          <w:szCs w:val="28"/>
        </w:rPr>
      </w:pPr>
      <w:r>
        <w:rPr>
          <w:rFonts w:ascii="仿宋" w:eastAsia="仿宋" w:hAnsi="仿宋" w:cs="宋体" w:hint="eastAsia"/>
          <w:color w:val="000000"/>
          <w:sz w:val="28"/>
          <w:szCs w:val="28"/>
        </w:rPr>
        <w:t>日  期：             年         月 　     日</w:t>
      </w:r>
    </w:p>
    <w:p w14:paraId="1E23FB5A" w14:textId="77777777" w:rsidR="001B14D3" w:rsidRDefault="001B14D3">
      <w:pPr>
        <w:widowControl/>
        <w:snapToGrid w:val="0"/>
        <w:spacing w:line="360" w:lineRule="auto"/>
        <w:ind w:firstLineChars="200" w:firstLine="560"/>
        <w:rPr>
          <w:rFonts w:ascii="仿宋" w:eastAsia="仿宋" w:hAnsi="仿宋" w:cs="宋体"/>
          <w:color w:val="000000"/>
          <w:kern w:val="0"/>
          <w:sz w:val="28"/>
          <w:szCs w:val="28"/>
        </w:rPr>
      </w:pPr>
    </w:p>
    <w:p w14:paraId="656E7B0B" w14:textId="77777777" w:rsidR="001B14D3" w:rsidRDefault="00000000">
      <w:pPr>
        <w:widowControl/>
        <w:jc w:val="left"/>
        <w:rPr>
          <w:rFonts w:ascii="宋体" w:hAnsi="宋体" w:cs="宋体"/>
          <w:b/>
          <w:bCs/>
          <w:color w:val="000000"/>
          <w:sz w:val="24"/>
        </w:rPr>
      </w:pPr>
      <w:r>
        <w:rPr>
          <w:rFonts w:ascii="宋体" w:hAnsi="宋体" w:cs="宋体"/>
          <w:b/>
          <w:bCs/>
          <w:color w:val="000000"/>
          <w:sz w:val="24"/>
        </w:rPr>
        <w:br w:type="page"/>
      </w:r>
    </w:p>
    <w:p w14:paraId="5A733C8C" w14:textId="77777777" w:rsidR="001B14D3" w:rsidRDefault="00000000">
      <w:pPr>
        <w:snapToGrid w:val="0"/>
        <w:spacing w:line="300" w:lineRule="auto"/>
        <w:ind w:left="562" w:hangingChars="200" w:hanging="562"/>
        <w:jc w:val="center"/>
        <w:rPr>
          <w:rFonts w:ascii="仿宋" w:eastAsia="仿宋" w:hAnsi="仿宋"/>
          <w:b/>
          <w:bCs/>
          <w:sz w:val="28"/>
          <w:szCs w:val="28"/>
        </w:rPr>
      </w:pPr>
      <w:bookmarkStart w:id="75" w:name="_Toc22851"/>
      <w:r>
        <w:rPr>
          <w:rFonts w:ascii="仿宋" w:eastAsia="仿宋" w:hAnsi="仿宋" w:hint="eastAsia"/>
          <w:b/>
          <w:bCs/>
          <w:sz w:val="28"/>
          <w:szCs w:val="28"/>
        </w:rPr>
        <w:lastRenderedPageBreak/>
        <w:t>六、谈判证明</w:t>
      </w:r>
      <w:bookmarkEnd w:id="75"/>
      <w:r>
        <w:rPr>
          <w:rFonts w:ascii="仿宋" w:eastAsia="仿宋" w:hAnsi="仿宋" w:hint="eastAsia"/>
          <w:b/>
          <w:bCs/>
          <w:sz w:val="28"/>
          <w:szCs w:val="28"/>
        </w:rPr>
        <w:t>材料</w:t>
      </w:r>
    </w:p>
    <w:p w14:paraId="11E6A1C0" w14:textId="77777777" w:rsidR="001B14D3"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1.营业执照；</w:t>
      </w:r>
    </w:p>
    <w:p w14:paraId="57D802E3" w14:textId="77777777" w:rsidR="001B14D3"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2.税务登记证；</w:t>
      </w:r>
    </w:p>
    <w:p w14:paraId="14F3AAE4" w14:textId="77777777" w:rsidR="001B14D3"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（如为三证合一的，只需提供三证合一的营业执照）</w:t>
      </w:r>
    </w:p>
    <w:p w14:paraId="62EF99EF" w14:textId="77777777" w:rsidR="001B14D3"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3.法定代表人身份证明书（格式见附件）及其有效二代居民身份证；</w:t>
      </w:r>
    </w:p>
    <w:p w14:paraId="1CF14D01" w14:textId="77777777" w:rsidR="001B14D3"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4.法定代表人授权委托书（格式见附件）及其委托代理人有效二代居民身份证，若法定代表人参与谈判则不需此件；</w:t>
      </w:r>
    </w:p>
    <w:p w14:paraId="7023D768" w14:textId="77777777" w:rsidR="001B14D3"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5.履行合同所必需的设备专业技术能力证明文件 ( 根据项目需要，可调整 )；</w:t>
      </w:r>
    </w:p>
    <w:p w14:paraId="2A0BABE4" w14:textId="77777777" w:rsidR="001B14D3"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6.本项目竞争性谈判文件中要求谈判响应人提供的其他证明材料。</w:t>
      </w:r>
    </w:p>
    <w:p w14:paraId="1CCE0E17" w14:textId="77777777" w:rsidR="001B14D3"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7.须提供上述证明材料复印件或扫描件或影印件。</w:t>
      </w:r>
    </w:p>
    <w:p w14:paraId="27FF4E0A" w14:textId="77777777" w:rsidR="001B14D3" w:rsidRDefault="001B14D3">
      <w:pPr>
        <w:spacing w:line="360" w:lineRule="auto"/>
        <w:ind w:firstLineChars="196" w:firstLine="412"/>
        <w:jc w:val="center"/>
        <w:rPr>
          <w:rFonts w:ascii="宋体" w:hAnsi="宋体" w:cs="宋体"/>
          <w:color w:val="000000"/>
          <w:szCs w:val="21"/>
        </w:rPr>
      </w:pPr>
    </w:p>
    <w:p w14:paraId="0861ACA1" w14:textId="77777777" w:rsidR="001B14D3" w:rsidRDefault="00000000">
      <w:r>
        <w:rPr>
          <w:rFonts w:ascii="宋体" w:hAnsi="宋体" w:cs="宋体"/>
          <w:b/>
          <w:color w:val="000000"/>
          <w:sz w:val="24"/>
        </w:rPr>
        <w:br w:type="page"/>
      </w:r>
    </w:p>
    <w:p w14:paraId="26284B8C" w14:textId="77777777" w:rsidR="001B14D3" w:rsidRDefault="00000000">
      <w:pPr>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lastRenderedPageBreak/>
        <w:t>附 件：</w:t>
      </w:r>
    </w:p>
    <w:p w14:paraId="72E6F008" w14:textId="77777777" w:rsidR="001B14D3" w:rsidRDefault="00000000">
      <w:pPr>
        <w:snapToGrid w:val="0"/>
        <w:spacing w:line="300" w:lineRule="auto"/>
        <w:ind w:left="562" w:hangingChars="200" w:hanging="562"/>
        <w:jc w:val="center"/>
        <w:rPr>
          <w:rFonts w:ascii="仿宋" w:eastAsia="仿宋" w:hAnsi="仿宋" w:cs="仿宋"/>
          <w:b/>
          <w:bCs/>
          <w:sz w:val="28"/>
          <w:szCs w:val="28"/>
        </w:rPr>
      </w:pPr>
      <w:r>
        <w:rPr>
          <w:rFonts w:ascii="仿宋" w:eastAsia="仿宋" w:hAnsi="仿宋" w:cs="仿宋" w:hint="eastAsia"/>
          <w:b/>
          <w:bCs/>
          <w:sz w:val="28"/>
          <w:szCs w:val="28"/>
        </w:rPr>
        <w:t>法定代表人身份证明书</w:t>
      </w:r>
    </w:p>
    <w:p w14:paraId="20934943" w14:textId="77777777" w:rsidR="001B14D3" w:rsidRDefault="00000000">
      <w:pPr>
        <w:wordWrap w:val="0"/>
        <w:adjustRightInd w:val="0"/>
        <w:snapToGrid w:val="0"/>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谈判响应人名称：</w:t>
      </w:r>
      <w:r>
        <w:rPr>
          <w:rFonts w:ascii="仿宋" w:eastAsia="仿宋" w:hAnsi="仿宋" w:cs="仿宋" w:hint="eastAsia"/>
          <w:color w:val="000000"/>
          <w:szCs w:val="21"/>
          <w:u w:val="single"/>
        </w:rPr>
        <w:t xml:space="preserve">                              </w:t>
      </w:r>
    </w:p>
    <w:p w14:paraId="4D6E479C" w14:textId="77777777" w:rsidR="001B14D3" w:rsidRDefault="00000000">
      <w:pPr>
        <w:wordWrap w:val="0"/>
        <w:adjustRightInd w:val="0"/>
        <w:snapToGrid w:val="0"/>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单位性质：</w:t>
      </w:r>
      <w:r>
        <w:rPr>
          <w:rFonts w:ascii="仿宋" w:eastAsia="仿宋" w:hAnsi="仿宋" w:cs="仿宋" w:hint="eastAsia"/>
          <w:color w:val="000000"/>
          <w:szCs w:val="21"/>
          <w:u w:val="single"/>
        </w:rPr>
        <w:t xml:space="preserve">                                </w:t>
      </w:r>
    </w:p>
    <w:p w14:paraId="1ABE1553" w14:textId="77777777" w:rsidR="001B14D3" w:rsidRDefault="00000000">
      <w:pPr>
        <w:wordWrap w:val="0"/>
        <w:adjustRightInd w:val="0"/>
        <w:snapToGrid w:val="0"/>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地址：</w:t>
      </w:r>
      <w:r>
        <w:rPr>
          <w:rFonts w:ascii="仿宋" w:eastAsia="仿宋" w:hAnsi="仿宋" w:cs="仿宋" w:hint="eastAsia"/>
          <w:color w:val="000000"/>
          <w:szCs w:val="21"/>
          <w:u w:val="single"/>
        </w:rPr>
        <w:t xml:space="preserve">                                    </w:t>
      </w:r>
    </w:p>
    <w:p w14:paraId="0944C8FA" w14:textId="77777777" w:rsidR="001B14D3" w:rsidRDefault="00000000">
      <w:pPr>
        <w:wordWrap w:val="0"/>
        <w:adjustRightInd w:val="0"/>
        <w:snapToGrid w:val="0"/>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成立时间：</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年</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月</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日</w:t>
      </w:r>
    </w:p>
    <w:p w14:paraId="2EDEDEA9" w14:textId="77777777" w:rsidR="001B14D3" w:rsidRDefault="00000000">
      <w:pPr>
        <w:wordWrap w:val="0"/>
        <w:adjustRightInd w:val="0"/>
        <w:snapToGrid w:val="0"/>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经营期限：</w:t>
      </w:r>
      <w:r>
        <w:rPr>
          <w:rFonts w:ascii="仿宋" w:eastAsia="仿宋" w:hAnsi="仿宋" w:cs="仿宋" w:hint="eastAsia"/>
          <w:color w:val="000000"/>
          <w:szCs w:val="21"/>
          <w:u w:val="single"/>
        </w:rPr>
        <w:t xml:space="preserve">          </w:t>
      </w:r>
    </w:p>
    <w:p w14:paraId="3710C9F1" w14:textId="77777777" w:rsidR="001B14D3" w:rsidRDefault="00000000">
      <w:pPr>
        <w:wordWrap w:val="0"/>
        <w:adjustRightInd w:val="0"/>
        <w:snapToGrid w:val="0"/>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姓名：</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性别：</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年龄：</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职务：</w:t>
      </w:r>
      <w:r>
        <w:rPr>
          <w:rFonts w:ascii="仿宋" w:eastAsia="仿宋" w:hAnsi="仿宋" w:cs="仿宋" w:hint="eastAsia"/>
          <w:color w:val="000000"/>
          <w:szCs w:val="21"/>
          <w:u w:val="single"/>
        </w:rPr>
        <w:t xml:space="preserve">            </w:t>
      </w:r>
    </w:p>
    <w:p w14:paraId="1A200682" w14:textId="77777777" w:rsidR="001B14D3" w:rsidRDefault="00000000">
      <w:pPr>
        <w:wordWrap w:val="0"/>
        <w:adjustRightInd w:val="0"/>
        <w:snapToGrid w:val="0"/>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系</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（谈判响应人名称）的法定代表人。</w:t>
      </w:r>
    </w:p>
    <w:p w14:paraId="59A6688A" w14:textId="77777777" w:rsidR="001B14D3" w:rsidRDefault="00000000">
      <w:pPr>
        <w:wordWrap w:val="0"/>
        <w:adjustRightInd w:val="0"/>
        <w:snapToGrid w:val="0"/>
        <w:spacing w:line="360" w:lineRule="auto"/>
        <w:ind w:firstLineChars="196" w:firstLine="412"/>
        <w:rPr>
          <w:rFonts w:ascii="仿宋" w:eastAsia="仿宋" w:hAnsi="仿宋" w:cs="仿宋"/>
          <w:szCs w:val="21"/>
        </w:rPr>
      </w:pPr>
      <w:r>
        <w:rPr>
          <w:rFonts w:ascii="仿宋" w:eastAsia="仿宋" w:hAnsi="仿宋" w:cs="仿宋" w:hint="eastAsia"/>
          <w:szCs w:val="21"/>
        </w:rPr>
        <w:t>联系方式（移动电话）：</w:t>
      </w:r>
      <w:r>
        <w:rPr>
          <w:rFonts w:ascii="仿宋" w:eastAsia="仿宋" w:hAnsi="仿宋" w:cs="仿宋" w:hint="eastAsia"/>
          <w:szCs w:val="21"/>
          <w:u w:val="single"/>
        </w:rPr>
        <w:t xml:space="preserve">           </w:t>
      </w:r>
      <w:r>
        <w:rPr>
          <w:rFonts w:ascii="仿宋" w:eastAsia="仿宋" w:hAnsi="仿宋" w:cs="仿宋" w:hint="eastAsia"/>
          <w:szCs w:val="21"/>
        </w:rPr>
        <w:t>            </w:t>
      </w:r>
    </w:p>
    <w:p w14:paraId="600562A1" w14:textId="77777777" w:rsidR="001B14D3" w:rsidRDefault="00000000">
      <w:pPr>
        <w:wordWrap w:val="0"/>
        <w:adjustRightInd w:val="0"/>
        <w:snapToGrid w:val="0"/>
        <w:spacing w:line="360" w:lineRule="auto"/>
        <w:ind w:firstLineChars="196" w:firstLine="412"/>
        <w:rPr>
          <w:rFonts w:ascii="仿宋" w:eastAsia="仿宋" w:hAnsi="仿宋" w:cs="仿宋"/>
          <w:color w:val="000000"/>
          <w:szCs w:val="21"/>
        </w:rPr>
      </w:pPr>
      <w:r>
        <w:rPr>
          <w:rFonts w:ascii="仿宋" w:eastAsia="仿宋" w:hAnsi="仿宋" w:cs="仿宋" w:hint="eastAsia"/>
          <w:color w:val="000000"/>
          <w:szCs w:val="21"/>
        </w:rPr>
        <w:t>特此证明。</w:t>
      </w:r>
    </w:p>
    <w:p w14:paraId="49A594ED" w14:textId="77777777" w:rsidR="001B14D3" w:rsidRDefault="001B14D3">
      <w:pPr>
        <w:pStyle w:val="22"/>
      </w:pPr>
    </w:p>
    <w:p w14:paraId="704F2B26" w14:textId="77777777" w:rsidR="001B14D3" w:rsidRDefault="00000000">
      <w:pPr>
        <w:wordWrap w:val="0"/>
        <w:adjustRightInd w:val="0"/>
        <w:snapToGrid w:val="0"/>
        <w:spacing w:line="360" w:lineRule="auto"/>
        <w:jc w:val="right"/>
        <w:rPr>
          <w:rFonts w:ascii="仿宋" w:eastAsia="仿宋" w:hAnsi="仿宋" w:cs="仿宋"/>
          <w:color w:val="000000"/>
          <w:szCs w:val="21"/>
        </w:rPr>
      </w:pPr>
      <w:r>
        <w:rPr>
          <w:rFonts w:ascii="仿宋" w:eastAsia="仿宋" w:hAnsi="仿宋" w:cs="仿宋" w:hint="eastAsia"/>
          <w:color w:val="000000"/>
          <w:szCs w:val="21"/>
        </w:rPr>
        <w:t>谈判响应人：</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（盖章）</w:t>
      </w:r>
    </w:p>
    <w:p w14:paraId="283755F4" w14:textId="77777777" w:rsidR="001B14D3" w:rsidRDefault="00000000">
      <w:pPr>
        <w:wordWrap w:val="0"/>
        <w:adjustRightInd w:val="0"/>
        <w:snapToGrid w:val="0"/>
        <w:spacing w:line="360" w:lineRule="auto"/>
        <w:ind w:right="360" w:firstLineChars="2310" w:firstLine="4851"/>
        <w:jc w:val="right"/>
        <w:rPr>
          <w:rFonts w:ascii="仿宋" w:eastAsia="仿宋" w:hAnsi="仿宋" w:cs="仿宋"/>
          <w:color w:val="000000"/>
          <w:szCs w:val="21"/>
        </w:rPr>
      </w:pP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年</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月</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日</w:t>
      </w:r>
    </w:p>
    <w:p w14:paraId="6DE942EF" w14:textId="77777777" w:rsidR="001B14D3" w:rsidRDefault="001B14D3">
      <w:pPr>
        <w:wordWrap w:val="0"/>
        <w:spacing w:line="360" w:lineRule="auto"/>
        <w:jc w:val="center"/>
        <w:rPr>
          <w:rFonts w:ascii="仿宋" w:eastAsia="仿宋" w:hAnsi="仿宋" w:cs="仿宋"/>
          <w:color w:val="000000"/>
          <w:szCs w:val="21"/>
        </w:rPr>
      </w:pPr>
    </w:p>
    <w:p w14:paraId="28B9CE1A" w14:textId="77777777" w:rsidR="001B14D3" w:rsidRDefault="001B14D3">
      <w:pPr>
        <w:wordWrap w:val="0"/>
        <w:spacing w:line="360" w:lineRule="auto"/>
        <w:jc w:val="center"/>
        <w:rPr>
          <w:rFonts w:ascii="仿宋" w:eastAsia="仿宋" w:hAnsi="仿宋" w:cs="仿宋"/>
          <w:color w:val="000000"/>
          <w:szCs w:val="21"/>
        </w:rPr>
      </w:pPr>
    </w:p>
    <w:p w14:paraId="7B2477E9" w14:textId="77777777" w:rsidR="001B14D3" w:rsidRDefault="001B14D3">
      <w:pPr>
        <w:wordWrap w:val="0"/>
        <w:spacing w:line="360" w:lineRule="auto"/>
        <w:jc w:val="center"/>
        <w:rPr>
          <w:rFonts w:ascii="仿宋" w:eastAsia="仿宋" w:hAnsi="仿宋" w:cs="仿宋"/>
          <w:color w:val="000000"/>
          <w:szCs w:val="21"/>
        </w:rPr>
      </w:pPr>
    </w:p>
    <w:p w14:paraId="411915E3" w14:textId="77777777" w:rsidR="001B14D3" w:rsidRDefault="00000000">
      <w:pPr>
        <w:snapToGrid w:val="0"/>
        <w:spacing w:line="300" w:lineRule="auto"/>
        <w:ind w:left="562" w:hangingChars="200" w:hanging="562"/>
        <w:jc w:val="center"/>
        <w:rPr>
          <w:rFonts w:ascii="仿宋" w:eastAsia="仿宋" w:hAnsi="仿宋" w:cs="仿宋"/>
          <w:b/>
          <w:bCs/>
          <w:sz w:val="28"/>
          <w:szCs w:val="28"/>
        </w:rPr>
      </w:pPr>
      <w:r>
        <w:rPr>
          <w:rFonts w:ascii="仿宋" w:eastAsia="仿宋" w:hAnsi="仿宋" w:cs="仿宋" w:hint="eastAsia"/>
          <w:b/>
          <w:bCs/>
          <w:sz w:val="28"/>
          <w:szCs w:val="28"/>
        </w:rPr>
        <w:t>法定代表人授权委托书</w:t>
      </w:r>
    </w:p>
    <w:p w14:paraId="7A698332" w14:textId="77777777" w:rsidR="001B14D3" w:rsidRDefault="00000000">
      <w:pPr>
        <w:wordWrap w:val="0"/>
        <w:spacing w:line="360" w:lineRule="auto"/>
        <w:ind w:firstLineChars="300" w:firstLine="630"/>
        <w:rPr>
          <w:rFonts w:ascii="仿宋" w:eastAsia="仿宋" w:hAnsi="仿宋" w:cs="仿宋"/>
          <w:color w:val="000000"/>
          <w:szCs w:val="21"/>
        </w:rPr>
      </w:pPr>
      <w:r>
        <w:rPr>
          <w:rFonts w:ascii="仿宋" w:eastAsia="仿宋" w:hAnsi="仿宋" w:cs="仿宋" w:hint="eastAsia"/>
          <w:color w:val="000000"/>
          <w:szCs w:val="21"/>
        </w:rPr>
        <w:t>本人</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（姓名）系</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（谈判响应人名称）的法定代表人，现委托</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（姓名）为我方委托代理人。委托代理人根据授权，以我方名义处理</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（项目名称）的谈判响应一切事宜，其法律后果由我方承担。</w:t>
      </w:r>
    </w:p>
    <w:p w14:paraId="3CDB1E49" w14:textId="77777777" w:rsidR="001B14D3" w:rsidRDefault="00000000">
      <w:pPr>
        <w:wordWrap w:val="0"/>
        <w:spacing w:line="360" w:lineRule="auto"/>
        <w:ind w:firstLineChars="300" w:firstLine="630"/>
        <w:rPr>
          <w:rFonts w:ascii="仿宋" w:eastAsia="仿宋" w:hAnsi="仿宋" w:cs="仿宋"/>
          <w:color w:val="000000"/>
          <w:szCs w:val="21"/>
        </w:rPr>
      </w:pPr>
      <w:r>
        <w:rPr>
          <w:rFonts w:ascii="仿宋" w:eastAsia="仿宋" w:hAnsi="仿宋" w:cs="仿宋" w:hint="eastAsia"/>
          <w:color w:val="000000"/>
          <w:szCs w:val="21"/>
        </w:rPr>
        <w:t>委托期限：</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w:t>
      </w:r>
    </w:p>
    <w:p w14:paraId="3D259995" w14:textId="77777777" w:rsidR="001B14D3" w:rsidRDefault="00000000">
      <w:pPr>
        <w:wordWrap w:val="0"/>
        <w:spacing w:line="360" w:lineRule="auto"/>
        <w:ind w:firstLineChars="300" w:firstLine="630"/>
        <w:rPr>
          <w:rFonts w:ascii="仿宋" w:eastAsia="仿宋" w:hAnsi="仿宋" w:cs="仿宋"/>
          <w:color w:val="000000"/>
          <w:szCs w:val="21"/>
        </w:rPr>
      </w:pPr>
      <w:r>
        <w:rPr>
          <w:rFonts w:ascii="仿宋" w:eastAsia="仿宋" w:hAnsi="仿宋" w:cs="仿宋" w:hint="eastAsia"/>
          <w:color w:val="000000"/>
          <w:szCs w:val="21"/>
        </w:rPr>
        <w:t>委托代理人无转委托权，特此委托。</w:t>
      </w:r>
    </w:p>
    <w:p w14:paraId="6681B268" w14:textId="77777777" w:rsidR="001B14D3" w:rsidRDefault="00000000">
      <w:pPr>
        <w:wordWrap w:val="0"/>
        <w:spacing w:line="360" w:lineRule="auto"/>
        <w:ind w:firstLineChars="300" w:firstLine="630"/>
        <w:rPr>
          <w:rFonts w:ascii="仿宋" w:eastAsia="仿宋" w:hAnsi="仿宋" w:cs="仿宋"/>
          <w:color w:val="000000"/>
          <w:szCs w:val="21"/>
          <w:u w:val="single"/>
        </w:rPr>
      </w:pPr>
      <w:r>
        <w:rPr>
          <w:rFonts w:ascii="仿宋" w:eastAsia="仿宋" w:hAnsi="仿宋" w:cs="仿宋" w:hint="eastAsia"/>
          <w:color w:val="000000"/>
          <w:szCs w:val="21"/>
        </w:rPr>
        <w:t>委托代理人：</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性别 ：</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年龄：_______</w:t>
      </w:r>
    </w:p>
    <w:p w14:paraId="18A63259" w14:textId="77777777" w:rsidR="001B14D3" w:rsidRDefault="00000000">
      <w:pPr>
        <w:wordWrap w:val="0"/>
        <w:spacing w:line="360" w:lineRule="auto"/>
        <w:ind w:firstLineChars="300" w:firstLine="630"/>
        <w:rPr>
          <w:rFonts w:ascii="仿宋" w:eastAsia="仿宋" w:hAnsi="仿宋" w:cs="仿宋"/>
          <w:color w:val="000000"/>
          <w:szCs w:val="21"/>
          <w:u w:val="single"/>
        </w:rPr>
      </w:pPr>
      <w:r>
        <w:rPr>
          <w:rFonts w:ascii="仿宋" w:eastAsia="仿宋" w:hAnsi="仿宋" w:cs="仿宋" w:hint="eastAsia"/>
          <w:color w:val="000000"/>
          <w:szCs w:val="21"/>
        </w:rPr>
        <w:t>身份证号码：</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职务：</w:t>
      </w:r>
      <w:r>
        <w:rPr>
          <w:rFonts w:ascii="仿宋" w:eastAsia="仿宋" w:hAnsi="仿宋" w:cs="仿宋" w:hint="eastAsia"/>
          <w:color w:val="000000"/>
          <w:szCs w:val="21"/>
          <w:u w:val="single"/>
        </w:rPr>
        <w:t xml:space="preserve">               </w:t>
      </w:r>
    </w:p>
    <w:p w14:paraId="3AE64FC2" w14:textId="77777777" w:rsidR="001B14D3" w:rsidRDefault="00000000">
      <w:pPr>
        <w:wordWrap w:val="0"/>
        <w:adjustRightInd w:val="0"/>
        <w:snapToGrid w:val="0"/>
        <w:spacing w:line="360" w:lineRule="auto"/>
        <w:ind w:firstLineChars="296" w:firstLine="622"/>
        <w:rPr>
          <w:rFonts w:ascii="仿宋" w:eastAsia="仿宋" w:hAnsi="仿宋" w:cs="仿宋"/>
          <w:szCs w:val="21"/>
        </w:rPr>
      </w:pPr>
      <w:r>
        <w:rPr>
          <w:rFonts w:ascii="仿宋" w:eastAsia="仿宋" w:hAnsi="仿宋" w:cs="仿宋" w:hint="eastAsia"/>
          <w:szCs w:val="21"/>
        </w:rPr>
        <w:t>联系方式（移动电话）：</w:t>
      </w:r>
      <w:r>
        <w:rPr>
          <w:rFonts w:ascii="仿宋" w:eastAsia="仿宋" w:hAnsi="仿宋" w:cs="仿宋" w:hint="eastAsia"/>
          <w:szCs w:val="21"/>
          <w:u w:val="single"/>
        </w:rPr>
        <w:t xml:space="preserve">           </w:t>
      </w:r>
      <w:r>
        <w:rPr>
          <w:rFonts w:ascii="仿宋" w:eastAsia="仿宋" w:hAnsi="仿宋" w:cs="仿宋" w:hint="eastAsia"/>
          <w:szCs w:val="21"/>
        </w:rPr>
        <w:t>            </w:t>
      </w:r>
    </w:p>
    <w:p w14:paraId="308E8DA2" w14:textId="77777777" w:rsidR="001B14D3" w:rsidRDefault="00000000">
      <w:pPr>
        <w:wordWrap w:val="0"/>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谈判响应人：</w:t>
      </w:r>
      <w:r>
        <w:rPr>
          <w:rFonts w:ascii="仿宋" w:eastAsia="仿宋" w:hAnsi="仿宋" w:cs="仿宋" w:hint="eastAsia"/>
          <w:color w:val="000000"/>
          <w:szCs w:val="21"/>
          <w:u w:val="single"/>
        </w:rPr>
        <w:t xml:space="preserve">                                          （盖章）</w:t>
      </w:r>
    </w:p>
    <w:p w14:paraId="67DC569E" w14:textId="77777777" w:rsidR="001B14D3" w:rsidRDefault="00000000">
      <w:pPr>
        <w:wordWrap w:val="0"/>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法定代表人：</w:t>
      </w:r>
      <w:r>
        <w:rPr>
          <w:rFonts w:ascii="仿宋" w:eastAsia="仿宋" w:hAnsi="仿宋" w:cs="仿宋" w:hint="eastAsia"/>
          <w:color w:val="000000"/>
          <w:szCs w:val="21"/>
          <w:u w:val="single"/>
        </w:rPr>
        <w:t xml:space="preserve">                                      （盖章）</w:t>
      </w:r>
    </w:p>
    <w:p w14:paraId="0AF3D247" w14:textId="77777777" w:rsidR="001B14D3" w:rsidRDefault="00000000">
      <w:pPr>
        <w:wordWrap w:val="0"/>
        <w:spacing w:line="360" w:lineRule="auto"/>
        <w:ind w:right="480" w:firstLineChars="200" w:firstLine="420"/>
        <w:rPr>
          <w:rFonts w:ascii="仿宋" w:eastAsia="仿宋" w:hAnsi="仿宋" w:cs="仿宋"/>
          <w:color w:val="000000"/>
          <w:szCs w:val="21"/>
        </w:rPr>
      </w:pPr>
      <w:r>
        <w:rPr>
          <w:rFonts w:ascii="仿宋" w:eastAsia="仿宋" w:hAnsi="仿宋" w:cs="仿宋" w:hint="eastAsia"/>
          <w:color w:val="000000"/>
          <w:szCs w:val="21"/>
        </w:rPr>
        <w:t>授权委托日期：</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 xml:space="preserve">年 </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月</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日</w:t>
      </w:r>
    </w:p>
    <w:p w14:paraId="46D6B054" w14:textId="77777777" w:rsidR="001B14D3" w:rsidRDefault="001B14D3">
      <w:pPr>
        <w:wordWrap w:val="0"/>
        <w:spacing w:line="360" w:lineRule="auto"/>
        <w:ind w:right="480" w:firstLineChars="200" w:firstLine="420"/>
        <w:rPr>
          <w:rFonts w:ascii="仿宋" w:eastAsia="仿宋" w:hAnsi="仿宋" w:cs="仿宋"/>
          <w:color w:val="000000"/>
          <w:szCs w:val="21"/>
        </w:rPr>
      </w:pPr>
    </w:p>
    <w:p w14:paraId="35376BBF" w14:textId="77777777" w:rsidR="001B14D3" w:rsidRDefault="00000000">
      <w:pPr>
        <w:pStyle w:val="30"/>
        <w:spacing w:before="0" w:beforeAutospacing="0" w:afterLines="50" w:after="156" w:afterAutospacing="0" w:line="240" w:lineRule="auto"/>
        <w:jc w:val="center"/>
        <w:rPr>
          <w:sz w:val="32"/>
          <w:szCs w:val="32"/>
        </w:rPr>
      </w:pPr>
      <w:r>
        <w:rPr>
          <w:rFonts w:ascii="仿宋" w:eastAsia="仿宋" w:hAnsi="仿宋" w:cs="仿宋" w:hint="eastAsia"/>
          <w:color w:val="000000"/>
          <w:szCs w:val="21"/>
        </w:rPr>
        <w:br w:type="page"/>
      </w:r>
      <w:bookmarkStart w:id="76" w:name="_Toc128058648"/>
      <w:bookmarkStart w:id="77" w:name="_Toc166244549"/>
      <w:bookmarkStart w:id="78" w:name="_Toc17695"/>
      <w:bookmarkStart w:id="79" w:name="_Toc128659072"/>
      <w:bookmarkStart w:id="80" w:name="_Toc12703"/>
      <w:bookmarkStart w:id="81" w:name="_Toc32741"/>
      <w:r>
        <w:rPr>
          <w:rFonts w:hint="eastAsia"/>
          <w:sz w:val="32"/>
          <w:szCs w:val="32"/>
        </w:rPr>
        <w:lastRenderedPageBreak/>
        <w:t>第六章</w:t>
      </w:r>
      <w:r>
        <w:rPr>
          <w:rFonts w:hint="eastAsia"/>
          <w:sz w:val="32"/>
          <w:szCs w:val="32"/>
        </w:rPr>
        <w:t xml:space="preserve"> </w:t>
      </w:r>
      <w:r>
        <w:rPr>
          <w:rFonts w:hint="eastAsia"/>
          <w:sz w:val="32"/>
          <w:szCs w:val="32"/>
        </w:rPr>
        <w:t>供应商质疑函范本</w:t>
      </w:r>
      <w:bookmarkEnd w:id="76"/>
      <w:bookmarkEnd w:id="77"/>
      <w:bookmarkEnd w:id="78"/>
      <w:bookmarkEnd w:id="79"/>
      <w:bookmarkEnd w:id="80"/>
      <w:bookmarkEnd w:id="81"/>
    </w:p>
    <w:p w14:paraId="2A2D4113" w14:textId="77777777" w:rsidR="001B14D3" w:rsidRDefault="00000000">
      <w:pPr>
        <w:spacing w:beforeLines="50" w:before="156" w:afterLines="50" w:after="156"/>
        <w:jc w:val="center"/>
        <w:rPr>
          <w:rFonts w:ascii="宋体" w:hAnsi="宋体"/>
          <w:b/>
          <w:bCs/>
          <w:kern w:val="44"/>
          <w:sz w:val="36"/>
          <w:szCs w:val="36"/>
        </w:rPr>
      </w:pPr>
      <w:r>
        <w:rPr>
          <w:rFonts w:ascii="宋体" w:hAnsi="宋体" w:hint="eastAsia"/>
          <w:b/>
          <w:bCs/>
          <w:kern w:val="44"/>
          <w:sz w:val="36"/>
          <w:szCs w:val="36"/>
        </w:rPr>
        <w:t>质疑函范本</w:t>
      </w:r>
    </w:p>
    <w:p w14:paraId="252642B5" w14:textId="77777777" w:rsidR="001B14D3" w:rsidRDefault="00000000">
      <w:pPr>
        <w:spacing w:line="300" w:lineRule="auto"/>
        <w:rPr>
          <w:rFonts w:ascii="仿宋" w:eastAsia="仿宋" w:hAnsi="仿宋"/>
          <w:b/>
          <w:bCs/>
          <w:sz w:val="28"/>
          <w:szCs w:val="28"/>
        </w:rPr>
      </w:pPr>
      <w:r>
        <w:rPr>
          <w:rFonts w:ascii="仿宋" w:eastAsia="仿宋" w:hAnsi="仿宋" w:hint="eastAsia"/>
          <w:b/>
          <w:bCs/>
          <w:sz w:val="28"/>
          <w:szCs w:val="28"/>
        </w:rPr>
        <w:t>一、质疑供应商基本信息</w:t>
      </w:r>
    </w:p>
    <w:p w14:paraId="47D9D433" w14:textId="77777777" w:rsidR="001B14D3" w:rsidRDefault="00000000">
      <w:pPr>
        <w:adjustRightInd w:val="0"/>
        <w:snapToGrid w:val="0"/>
        <w:spacing w:line="360" w:lineRule="auto"/>
        <w:rPr>
          <w:rFonts w:ascii="仿宋" w:eastAsia="仿宋" w:hAnsi="仿宋" w:cs="仿宋"/>
          <w:sz w:val="24"/>
          <w:u w:val="dotted"/>
        </w:rPr>
      </w:pPr>
      <w:r>
        <w:rPr>
          <w:rFonts w:ascii="仿宋" w:eastAsia="仿宋" w:hAnsi="仿宋" w:cs="仿宋" w:hint="eastAsia"/>
          <w:sz w:val="24"/>
        </w:rPr>
        <w:t>质疑供应商：</w:t>
      </w:r>
      <w:r>
        <w:rPr>
          <w:rFonts w:ascii="仿宋" w:eastAsia="仿宋" w:hAnsi="仿宋" w:cs="仿宋" w:hint="eastAsia"/>
          <w:sz w:val="24"/>
          <w:u w:val="dotted"/>
        </w:rPr>
        <w:t xml:space="preserve">                                        </w:t>
      </w:r>
      <w:r>
        <w:rPr>
          <w:rFonts w:ascii="仿宋" w:eastAsia="仿宋" w:hAnsi="仿宋" w:cs="仿宋"/>
          <w:sz w:val="24"/>
          <w:u w:val="dotted"/>
        </w:rPr>
        <w:t xml:space="preserve">         </w:t>
      </w:r>
    </w:p>
    <w:p w14:paraId="0AAE7615" w14:textId="77777777" w:rsidR="001B14D3" w:rsidRDefault="00000000">
      <w:pPr>
        <w:adjustRightInd w:val="0"/>
        <w:snapToGrid w:val="0"/>
        <w:spacing w:line="360" w:lineRule="auto"/>
        <w:rPr>
          <w:rFonts w:ascii="仿宋" w:eastAsia="仿宋" w:hAnsi="仿宋" w:cs="仿宋"/>
          <w:sz w:val="24"/>
        </w:rPr>
      </w:pPr>
      <w:r>
        <w:rPr>
          <w:rFonts w:ascii="仿宋" w:eastAsia="仿宋" w:hAnsi="仿宋" w:cs="仿宋" w:hint="eastAsia"/>
          <w:sz w:val="24"/>
        </w:rPr>
        <w:t>地址：</w:t>
      </w:r>
      <w:r>
        <w:rPr>
          <w:rFonts w:ascii="仿宋" w:eastAsia="仿宋" w:hAnsi="仿宋" w:cs="仿宋" w:hint="eastAsia"/>
          <w:sz w:val="24"/>
          <w:u w:val="dotted"/>
        </w:rPr>
        <w:t xml:space="preserve">                          </w:t>
      </w:r>
      <w:r>
        <w:rPr>
          <w:rFonts w:ascii="仿宋" w:eastAsia="仿宋" w:hAnsi="仿宋" w:cs="仿宋" w:hint="eastAsia"/>
          <w:sz w:val="24"/>
        </w:rPr>
        <w:t>邮编：</w:t>
      </w:r>
      <w:r>
        <w:rPr>
          <w:rFonts w:ascii="仿宋" w:eastAsia="仿宋" w:hAnsi="仿宋" w:cs="仿宋" w:hint="eastAsia"/>
          <w:sz w:val="24"/>
          <w:u w:val="dotted"/>
        </w:rPr>
        <w:t xml:space="preserve">     </w:t>
      </w:r>
      <w:r>
        <w:rPr>
          <w:rFonts w:ascii="仿宋" w:eastAsia="仿宋" w:hAnsi="仿宋" w:cs="仿宋"/>
          <w:sz w:val="24"/>
          <w:u w:val="dotted"/>
        </w:rPr>
        <w:t xml:space="preserve">         </w:t>
      </w:r>
      <w:r>
        <w:rPr>
          <w:rFonts w:ascii="仿宋" w:eastAsia="仿宋" w:hAnsi="仿宋" w:cs="仿宋" w:hint="eastAsia"/>
          <w:sz w:val="24"/>
          <w:u w:val="dotted"/>
        </w:rPr>
        <w:t xml:space="preserve">         </w:t>
      </w:r>
    </w:p>
    <w:p w14:paraId="61F4B707" w14:textId="77777777" w:rsidR="001B14D3" w:rsidRDefault="00000000">
      <w:pPr>
        <w:adjustRightInd w:val="0"/>
        <w:snapToGrid w:val="0"/>
        <w:spacing w:line="360" w:lineRule="auto"/>
        <w:rPr>
          <w:rFonts w:ascii="仿宋" w:eastAsia="仿宋" w:hAnsi="仿宋" w:cs="仿宋"/>
          <w:sz w:val="24"/>
        </w:rPr>
      </w:pPr>
      <w:r>
        <w:rPr>
          <w:rFonts w:ascii="仿宋" w:eastAsia="仿宋" w:hAnsi="仿宋" w:cs="仿宋" w:hint="eastAsia"/>
          <w:sz w:val="24"/>
        </w:rPr>
        <w:t>联系人：</w:t>
      </w:r>
      <w:r>
        <w:rPr>
          <w:rFonts w:ascii="仿宋" w:eastAsia="仿宋" w:hAnsi="仿宋" w:cs="仿宋" w:hint="eastAsia"/>
          <w:sz w:val="24"/>
          <w:u w:val="dotted"/>
        </w:rPr>
        <w:t xml:space="preserve">                      </w:t>
      </w:r>
      <w:r>
        <w:rPr>
          <w:rFonts w:ascii="仿宋" w:eastAsia="仿宋" w:hAnsi="仿宋" w:cs="仿宋" w:hint="eastAsia"/>
          <w:sz w:val="24"/>
        </w:rPr>
        <w:t>联系电话：</w:t>
      </w:r>
      <w:r>
        <w:rPr>
          <w:rFonts w:ascii="仿宋" w:eastAsia="仿宋" w:hAnsi="仿宋" w:cs="仿宋" w:hint="eastAsia"/>
          <w:sz w:val="24"/>
          <w:u w:val="dotted"/>
        </w:rPr>
        <w:t xml:space="preserve">  </w:t>
      </w:r>
      <w:r>
        <w:rPr>
          <w:rFonts w:ascii="仿宋" w:eastAsia="仿宋" w:hAnsi="仿宋" w:cs="仿宋"/>
          <w:sz w:val="24"/>
          <w:u w:val="dotted"/>
        </w:rPr>
        <w:t xml:space="preserve"> </w:t>
      </w:r>
      <w:r>
        <w:rPr>
          <w:rFonts w:ascii="仿宋" w:eastAsia="仿宋" w:hAnsi="仿宋" w:cs="仿宋" w:hint="eastAsia"/>
          <w:sz w:val="24"/>
          <w:u w:val="dotted"/>
        </w:rPr>
        <w:t xml:space="preserve">          </w:t>
      </w:r>
      <w:r>
        <w:rPr>
          <w:rFonts w:ascii="仿宋" w:eastAsia="仿宋" w:hAnsi="仿宋" w:cs="仿宋"/>
          <w:sz w:val="24"/>
          <w:u w:val="dotted"/>
        </w:rPr>
        <w:t xml:space="preserve">        </w:t>
      </w:r>
    </w:p>
    <w:p w14:paraId="041E789D" w14:textId="77777777" w:rsidR="001B14D3" w:rsidRDefault="00000000">
      <w:pPr>
        <w:adjustRightInd w:val="0"/>
        <w:snapToGrid w:val="0"/>
        <w:spacing w:line="360" w:lineRule="auto"/>
        <w:rPr>
          <w:rFonts w:ascii="仿宋" w:eastAsia="仿宋" w:hAnsi="仿宋" w:cs="仿宋"/>
          <w:sz w:val="24"/>
          <w:u w:val="dotted"/>
        </w:rPr>
      </w:pPr>
      <w:r>
        <w:rPr>
          <w:rFonts w:ascii="仿宋" w:eastAsia="仿宋" w:hAnsi="仿宋" w:cs="仿宋" w:hint="eastAsia"/>
          <w:sz w:val="24"/>
        </w:rPr>
        <w:t>授权代表：</w:t>
      </w:r>
      <w:r>
        <w:rPr>
          <w:rFonts w:ascii="仿宋" w:eastAsia="仿宋" w:hAnsi="仿宋" w:cs="仿宋" w:hint="eastAsia"/>
          <w:sz w:val="24"/>
          <w:u w:val="dotted"/>
        </w:rPr>
        <w:t xml:space="preserve">                                          </w:t>
      </w:r>
      <w:r>
        <w:rPr>
          <w:rFonts w:ascii="仿宋" w:eastAsia="仿宋" w:hAnsi="仿宋" w:cs="仿宋"/>
          <w:sz w:val="24"/>
          <w:u w:val="dotted"/>
        </w:rPr>
        <w:t xml:space="preserve">         </w:t>
      </w:r>
    </w:p>
    <w:p w14:paraId="2005D62F" w14:textId="77777777" w:rsidR="001B14D3" w:rsidRDefault="00000000">
      <w:pPr>
        <w:adjustRightInd w:val="0"/>
        <w:snapToGrid w:val="0"/>
        <w:spacing w:line="360" w:lineRule="auto"/>
        <w:rPr>
          <w:rFonts w:ascii="仿宋" w:eastAsia="仿宋" w:hAnsi="仿宋" w:cs="仿宋"/>
          <w:sz w:val="24"/>
        </w:rPr>
      </w:pPr>
      <w:r>
        <w:rPr>
          <w:rFonts w:ascii="仿宋" w:eastAsia="仿宋" w:hAnsi="仿宋" w:cs="仿宋" w:hint="eastAsia"/>
          <w:sz w:val="24"/>
        </w:rPr>
        <w:t>联系电话：</w:t>
      </w:r>
      <w:r>
        <w:rPr>
          <w:rFonts w:ascii="仿宋" w:eastAsia="仿宋" w:hAnsi="仿宋" w:cs="仿宋" w:hint="eastAsia"/>
          <w:sz w:val="24"/>
          <w:u w:val="dotted"/>
        </w:rPr>
        <w:t xml:space="preserve">                                          </w:t>
      </w:r>
      <w:r>
        <w:rPr>
          <w:rFonts w:ascii="仿宋" w:eastAsia="仿宋" w:hAnsi="仿宋" w:cs="仿宋"/>
          <w:sz w:val="24"/>
          <w:u w:val="dotted"/>
        </w:rPr>
        <w:t xml:space="preserve">         </w:t>
      </w:r>
    </w:p>
    <w:p w14:paraId="1AF696ED" w14:textId="77777777" w:rsidR="001B14D3" w:rsidRDefault="00000000">
      <w:pPr>
        <w:adjustRightInd w:val="0"/>
        <w:snapToGrid w:val="0"/>
        <w:spacing w:line="360" w:lineRule="auto"/>
        <w:rPr>
          <w:rFonts w:ascii="仿宋" w:eastAsia="仿宋" w:hAnsi="仿宋" w:cs="仿宋"/>
          <w:sz w:val="24"/>
        </w:rPr>
      </w:pPr>
      <w:r>
        <w:rPr>
          <w:rFonts w:ascii="仿宋" w:eastAsia="仿宋" w:hAnsi="仿宋" w:cs="仿宋" w:hint="eastAsia"/>
          <w:sz w:val="24"/>
        </w:rPr>
        <w:t>地址：</w:t>
      </w:r>
      <w:r>
        <w:rPr>
          <w:rFonts w:ascii="仿宋" w:eastAsia="仿宋" w:hAnsi="仿宋" w:cs="仿宋"/>
          <w:sz w:val="24"/>
        </w:rPr>
        <w:t xml:space="preserve"> </w:t>
      </w:r>
      <w:r>
        <w:rPr>
          <w:rFonts w:ascii="仿宋" w:eastAsia="仿宋" w:hAnsi="仿宋" w:cs="仿宋" w:hint="eastAsia"/>
          <w:sz w:val="24"/>
          <w:u w:val="dotted"/>
        </w:rPr>
        <w:t xml:space="preserve">                        </w:t>
      </w:r>
      <w:r>
        <w:rPr>
          <w:rFonts w:ascii="仿宋" w:eastAsia="仿宋" w:hAnsi="仿宋" w:cs="仿宋" w:hint="eastAsia"/>
          <w:sz w:val="24"/>
        </w:rPr>
        <w:t>邮编：</w:t>
      </w:r>
      <w:r>
        <w:rPr>
          <w:rFonts w:ascii="仿宋" w:eastAsia="仿宋" w:hAnsi="仿宋" w:cs="仿宋" w:hint="eastAsia"/>
          <w:sz w:val="24"/>
          <w:u w:val="dotted"/>
        </w:rPr>
        <w:t xml:space="preserve">               </w:t>
      </w:r>
      <w:r>
        <w:rPr>
          <w:rFonts w:ascii="仿宋" w:eastAsia="仿宋" w:hAnsi="仿宋" w:cs="仿宋"/>
          <w:sz w:val="24"/>
          <w:u w:val="dotted"/>
        </w:rPr>
        <w:t xml:space="preserve">         </w:t>
      </w:r>
    </w:p>
    <w:p w14:paraId="0108D160" w14:textId="77777777" w:rsidR="001B14D3" w:rsidRDefault="00000000">
      <w:pPr>
        <w:spacing w:line="300" w:lineRule="auto"/>
        <w:rPr>
          <w:rFonts w:ascii="仿宋" w:eastAsia="仿宋" w:hAnsi="仿宋"/>
          <w:b/>
          <w:bCs/>
          <w:sz w:val="28"/>
          <w:szCs w:val="28"/>
        </w:rPr>
      </w:pPr>
      <w:r>
        <w:rPr>
          <w:rFonts w:ascii="仿宋" w:eastAsia="仿宋" w:hAnsi="仿宋" w:hint="eastAsia"/>
          <w:b/>
          <w:bCs/>
          <w:sz w:val="28"/>
          <w:szCs w:val="28"/>
        </w:rPr>
        <w:t>二、质疑项目基本情况</w:t>
      </w:r>
    </w:p>
    <w:p w14:paraId="4A550A18" w14:textId="77777777" w:rsidR="001B14D3" w:rsidRDefault="00000000">
      <w:pPr>
        <w:adjustRightInd w:val="0"/>
        <w:snapToGrid w:val="0"/>
        <w:spacing w:line="360" w:lineRule="auto"/>
        <w:rPr>
          <w:rFonts w:ascii="仿宋" w:eastAsia="仿宋" w:hAnsi="仿宋" w:cs="仿宋"/>
          <w:sz w:val="24"/>
        </w:rPr>
      </w:pPr>
      <w:r>
        <w:rPr>
          <w:rFonts w:ascii="仿宋" w:eastAsia="仿宋" w:hAnsi="仿宋" w:cs="仿宋" w:hint="eastAsia"/>
          <w:sz w:val="24"/>
        </w:rPr>
        <w:t>质疑项目的名称：</w:t>
      </w:r>
      <w:r>
        <w:rPr>
          <w:rFonts w:ascii="仿宋" w:eastAsia="仿宋" w:hAnsi="仿宋" w:cs="仿宋" w:hint="eastAsia"/>
          <w:sz w:val="24"/>
          <w:u w:val="dotted"/>
        </w:rPr>
        <w:t xml:space="preserve">                                    </w:t>
      </w:r>
      <w:r>
        <w:rPr>
          <w:rFonts w:ascii="仿宋" w:eastAsia="仿宋" w:hAnsi="仿宋" w:cs="仿宋"/>
          <w:sz w:val="24"/>
          <w:u w:val="dotted"/>
        </w:rPr>
        <w:t xml:space="preserve">         </w:t>
      </w:r>
    </w:p>
    <w:p w14:paraId="3B7119BB" w14:textId="77777777" w:rsidR="001B14D3" w:rsidRDefault="00000000">
      <w:pPr>
        <w:adjustRightInd w:val="0"/>
        <w:snapToGrid w:val="0"/>
        <w:spacing w:line="360" w:lineRule="auto"/>
        <w:rPr>
          <w:rFonts w:ascii="仿宋" w:eastAsia="仿宋" w:hAnsi="仿宋" w:cs="仿宋"/>
          <w:sz w:val="24"/>
        </w:rPr>
      </w:pPr>
      <w:r>
        <w:rPr>
          <w:rFonts w:ascii="仿宋" w:eastAsia="仿宋" w:hAnsi="仿宋" w:cs="仿宋" w:hint="eastAsia"/>
          <w:sz w:val="24"/>
        </w:rPr>
        <w:t>质疑项目的编号：</w:t>
      </w:r>
      <w:r>
        <w:rPr>
          <w:rFonts w:ascii="仿宋" w:eastAsia="仿宋" w:hAnsi="仿宋" w:cs="仿宋" w:hint="eastAsia"/>
          <w:sz w:val="24"/>
          <w:u w:val="dotted"/>
        </w:rPr>
        <w:t xml:space="preserve">               </w:t>
      </w:r>
      <w:r>
        <w:rPr>
          <w:rFonts w:ascii="仿宋" w:eastAsia="仿宋" w:hAnsi="仿宋" w:cs="仿宋" w:hint="eastAsia"/>
          <w:sz w:val="24"/>
        </w:rPr>
        <w:t>包号：</w:t>
      </w:r>
      <w:r>
        <w:rPr>
          <w:rFonts w:ascii="仿宋" w:eastAsia="仿宋" w:hAnsi="仿宋" w:cs="仿宋" w:hint="eastAsia"/>
          <w:sz w:val="24"/>
          <w:u w:val="dotted"/>
        </w:rPr>
        <w:t xml:space="preserve">                 </w:t>
      </w:r>
      <w:r>
        <w:rPr>
          <w:rFonts w:ascii="仿宋" w:eastAsia="仿宋" w:hAnsi="仿宋" w:cs="仿宋"/>
          <w:sz w:val="24"/>
          <w:u w:val="dotted"/>
        </w:rPr>
        <w:t xml:space="preserve">       </w:t>
      </w:r>
    </w:p>
    <w:p w14:paraId="7CF4E629" w14:textId="77777777" w:rsidR="001B14D3" w:rsidRDefault="00000000">
      <w:pPr>
        <w:adjustRightInd w:val="0"/>
        <w:snapToGrid w:val="0"/>
        <w:spacing w:line="360" w:lineRule="auto"/>
        <w:rPr>
          <w:rFonts w:ascii="仿宋" w:eastAsia="仿宋" w:hAnsi="仿宋" w:cs="仿宋"/>
          <w:sz w:val="24"/>
          <w:u w:val="dotted"/>
        </w:rPr>
      </w:pPr>
      <w:r>
        <w:rPr>
          <w:rFonts w:ascii="仿宋" w:eastAsia="仿宋" w:hAnsi="仿宋" w:cs="仿宋" w:hint="eastAsia"/>
          <w:sz w:val="24"/>
        </w:rPr>
        <w:t>采购人名称：</w:t>
      </w:r>
      <w:r>
        <w:rPr>
          <w:rFonts w:ascii="仿宋" w:eastAsia="仿宋" w:hAnsi="仿宋" w:cs="仿宋" w:hint="eastAsia"/>
          <w:sz w:val="24"/>
          <w:u w:val="dotted"/>
        </w:rPr>
        <w:t xml:space="preserve">                                        </w:t>
      </w:r>
      <w:r>
        <w:rPr>
          <w:rFonts w:ascii="仿宋" w:eastAsia="仿宋" w:hAnsi="仿宋" w:cs="仿宋"/>
          <w:sz w:val="24"/>
          <w:u w:val="dotted"/>
        </w:rPr>
        <w:t xml:space="preserve">         </w:t>
      </w:r>
    </w:p>
    <w:p w14:paraId="5A2E9AD2" w14:textId="77777777" w:rsidR="001B14D3" w:rsidRDefault="00000000">
      <w:pPr>
        <w:adjustRightInd w:val="0"/>
        <w:snapToGrid w:val="0"/>
        <w:spacing w:line="360" w:lineRule="auto"/>
        <w:rPr>
          <w:rFonts w:ascii="仿宋" w:eastAsia="仿宋" w:hAnsi="仿宋" w:cs="仿宋"/>
          <w:sz w:val="24"/>
        </w:rPr>
      </w:pPr>
      <w:r>
        <w:rPr>
          <w:rFonts w:ascii="仿宋" w:eastAsia="仿宋" w:hAnsi="仿宋" w:cs="仿宋" w:hint="eastAsia"/>
          <w:sz w:val="24"/>
        </w:rPr>
        <w:t>采购文件获取日期：</w:t>
      </w:r>
      <w:r>
        <w:rPr>
          <w:rFonts w:ascii="仿宋" w:eastAsia="仿宋" w:hAnsi="仿宋" w:cs="仿宋" w:hint="eastAsia"/>
          <w:sz w:val="24"/>
          <w:u w:val="dotted"/>
        </w:rPr>
        <w:t xml:space="preserve">                                           </w:t>
      </w:r>
    </w:p>
    <w:p w14:paraId="48F641BB" w14:textId="77777777" w:rsidR="001B14D3" w:rsidRDefault="00000000">
      <w:pPr>
        <w:spacing w:line="300" w:lineRule="auto"/>
        <w:rPr>
          <w:rFonts w:ascii="仿宋" w:eastAsia="仿宋" w:hAnsi="仿宋"/>
          <w:b/>
          <w:bCs/>
          <w:sz w:val="28"/>
          <w:szCs w:val="28"/>
        </w:rPr>
      </w:pPr>
      <w:r>
        <w:rPr>
          <w:rFonts w:ascii="仿宋" w:eastAsia="仿宋" w:hAnsi="仿宋" w:hint="eastAsia"/>
          <w:b/>
          <w:bCs/>
          <w:sz w:val="28"/>
          <w:szCs w:val="28"/>
        </w:rPr>
        <w:t>三、质疑事项具体内容</w:t>
      </w:r>
    </w:p>
    <w:p w14:paraId="2A447BCD" w14:textId="77777777" w:rsidR="001B14D3" w:rsidRDefault="00000000">
      <w:pPr>
        <w:adjustRightInd w:val="0"/>
        <w:snapToGrid w:val="0"/>
        <w:spacing w:line="360" w:lineRule="auto"/>
        <w:rPr>
          <w:rFonts w:ascii="仿宋" w:eastAsia="仿宋" w:hAnsi="仿宋" w:cs="仿宋"/>
          <w:sz w:val="24"/>
          <w:u w:val="dotted"/>
        </w:rPr>
      </w:pPr>
      <w:r>
        <w:rPr>
          <w:rFonts w:ascii="仿宋" w:eastAsia="仿宋" w:hAnsi="仿宋" w:cs="仿宋" w:hint="eastAsia"/>
          <w:sz w:val="24"/>
        </w:rPr>
        <w:t>质疑事项1：</w:t>
      </w:r>
      <w:r>
        <w:rPr>
          <w:rFonts w:ascii="仿宋" w:eastAsia="仿宋" w:hAnsi="仿宋" w:cs="仿宋" w:hint="eastAsia"/>
          <w:sz w:val="24"/>
          <w:u w:val="dotted"/>
        </w:rPr>
        <w:t xml:space="preserve">                            </w:t>
      </w:r>
      <w:r>
        <w:rPr>
          <w:rFonts w:ascii="仿宋" w:eastAsia="仿宋" w:hAnsi="仿宋" w:cs="仿宋"/>
          <w:sz w:val="24"/>
          <w:u w:val="dotted"/>
        </w:rPr>
        <w:t xml:space="preserve">         </w:t>
      </w:r>
      <w:r>
        <w:rPr>
          <w:rFonts w:ascii="仿宋" w:eastAsia="仿宋" w:hAnsi="仿宋" w:cs="仿宋" w:hint="eastAsia"/>
          <w:sz w:val="24"/>
          <w:u w:val="dotted"/>
        </w:rPr>
        <w:t xml:space="preserve">             </w:t>
      </w:r>
    </w:p>
    <w:p w14:paraId="204E2B49" w14:textId="77777777" w:rsidR="001B14D3" w:rsidRDefault="00000000">
      <w:pPr>
        <w:adjustRightInd w:val="0"/>
        <w:snapToGrid w:val="0"/>
        <w:spacing w:line="360" w:lineRule="auto"/>
        <w:rPr>
          <w:rFonts w:ascii="仿宋" w:eastAsia="仿宋" w:hAnsi="仿宋" w:cs="仿宋"/>
          <w:sz w:val="24"/>
          <w:u w:val="dotted"/>
        </w:rPr>
      </w:pPr>
      <w:r>
        <w:rPr>
          <w:rFonts w:ascii="仿宋" w:eastAsia="仿宋" w:hAnsi="仿宋" w:cs="仿宋" w:hint="eastAsia"/>
          <w:sz w:val="24"/>
        </w:rPr>
        <w:t>事实依据：</w:t>
      </w:r>
      <w:r>
        <w:rPr>
          <w:rFonts w:ascii="仿宋" w:eastAsia="仿宋" w:hAnsi="仿宋" w:cs="仿宋" w:hint="eastAsia"/>
          <w:sz w:val="24"/>
          <w:u w:val="dotted"/>
        </w:rPr>
        <w:t xml:space="preserve">                              </w:t>
      </w:r>
      <w:r>
        <w:rPr>
          <w:rFonts w:ascii="仿宋" w:eastAsia="仿宋" w:hAnsi="仿宋" w:cs="仿宋"/>
          <w:sz w:val="24"/>
          <w:u w:val="dotted"/>
        </w:rPr>
        <w:t xml:space="preserve">          </w:t>
      </w:r>
      <w:r>
        <w:rPr>
          <w:rFonts w:ascii="仿宋" w:eastAsia="仿宋" w:hAnsi="仿宋" w:cs="仿宋" w:hint="eastAsia"/>
          <w:sz w:val="24"/>
          <w:u w:val="dotted"/>
        </w:rPr>
        <w:t xml:space="preserve">            </w:t>
      </w:r>
    </w:p>
    <w:p w14:paraId="71DF51C1" w14:textId="77777777" w:rsidR="001B14D3" w:rsidRDefault="00000000">
      <w:pPr>
        <w:adjustRightInd w:val="0"/>
        <w:snapToGrid w:val="0"/>
        <w:spacing w:line="360" w:lineRule="auto"/>
        <w:rPr>
          <w:rFonts w:ascii="仿宋" w:eastAsia="仿宋" w:hAnsi="仿宋" w:cs="仿宋"/>
          <w:sz w:val="24"/>
        </w:rPr>
      </w:pPr>
      <w:r>
        <w:rPr>
          <w:rFonts w:ascii="仿宋" w:eastAsia="仿宋" w:hAnsi="仿宋" w:cs="仿宋" w:hint="eastAsia"/>
          <w:sz w:val="24"/>
          <w:u w:val="dotted"/>
        </w:rPr>
        <w:t xml:space="preserve">                                        </w:t>
      </w:r>
      <w:r>
        <w:rPr>
          <w:rFonts w:ascii="仿宋" w:eastAsia="仿宋" w:hAnsi="仿宋" w:cs="仿宋"/>
          <w:sz w:val="24"/>
          <w:u w:val="dotted"/>
        </w:rPr>
        <w:t xml:space="preserve">       </w:t>
      </w:r>
      <w:r>
        <w:rPr>
          <w:rFonts w:ascii="仿宋" w:eastAsia="仿宋" w:hAnsi="仿宋" w:cs="仿宋" w:hint="eastAsia"/>
          <w:sz w:val="24"/>
          <w:u w:val="dotted"/>
        </w:rPr>
        <w:t xml:space="preserve">               </w:t>
      </w:r>
    </w:p>
    <w:p w14:paraId="1F5048D5" w14:textId="77777777" w:rsidR="001B14D3" w:rsidRDefault="00000000">
      <w:pPr>
        <w:adjustRightInd w:val="0"/>
        <w:snapToGrid w:val="0"/>
        <w:spacing w:line="360" w:lineRule="auto"/>
        <w:rPr>
          <w:rFonts w:ascii="仿宋" w:eastAsia="仿宋" w:hAnsi="仿宋" w:cs="仿宋"/>
          <w:sz w:val="24"/>
          <w:u w:val="dotted"/>
        </w:rPr>
      </w:pPr>
      <w:r>
        <w:rPr>
          <w:rFonts w:ascii="仿宋" w:eastAsia="仿宋" w:hAnsi="仿宋" w:cs="仿宋" w:hint="eastAsia"/>
          <w:sz w:val="24"/>
        </w:rPr>
        <w:t>法律依据：</w:t>
      </w:r>
      <w:r>
        <w:rPr>
          <w:rFonts w:ascii="仿宋" w:eastAsia="仿宋" w:hAnsi="仿宋" w:cs="仿宋" w:hint="eastAsia"/>
          <w:sz w:val="24"/>
          <w:u w:val="dotted"/>
        </w:rPr>
        <w:t xml:space="preserve">                              </w:t>
      </w:r>
      <w:r>
        <w:rPr>
          <w:rFonts w:ascii="仿宋" w:eastAsia="仿宋" w:hAnsi="仿宋" w:cs="仿宋"/>
          <w:sz w:val="24"/>
          <w:u w:val="dotted"/>
        </w:rPr>
        <w:t xml:space="preserve">          </w:t>
      </w:r>
      <w:r>
        <w:rPr>
          <w:rFonts w:ascii="仿宋" w:eastAsia="仿宋" w:hAnsi="仿宋" w:cs="仿宋" w:hint="eastAsia"/>
          <w:sz w:val="24"/>
          <w:u w:val="dotted"/>
        </w:rPr>
        <w:t xml:space="preserve">            </w:t>
      </w:r>
    </w:p>
    <w:p w14:paraId="6606E69F" w14:textId="77777777" w:rsidR="001B14D3" w:rsidRDefault="00000000">
      <w:pPr>
        <w:adjustRightInd w:val="0"/>
        <w:snapToGrid w:val="0"/>
        <w:spacing w:line="360" w:lineRule="auto"/>
        <w:rPr>
          <w:rFonts w:ascii="仿宋" w:eastAsia="仿宋" w:hAnsi="仿宋" w:cs="仿宋"/>
          <w:sz w:val="24"/>
          <w:u w:val="dotted"/>
        </w:rPr>
      </w:pPr>
      <w:r>
        <w:rPr>
          <w:rFonts w:ascii="仿宋" w:eastAsia="仿宋" w:hAnsi="仿宋" w:cs="仿宋" w:hint="eastAsia"/>
          <w:sz w:val="24"/>
          <w:u w:val="dotted"/>
        </w:rPr>
        <w:t xml:space="preserve">                                    </w:t>
      </w:r>
      <w:r>
        <w:rPr>
          <w:rFonts w:ascii="仿宋" w:eastAsia="仿宋" w:hAnsi="仿宋" w:cs="仿宋"/>
          <w:sz w:val="24"/>
          <w:u w:val="dotted"/>
        </w:rPr>
        <w:t xml:space="preserve">         </w:t>
      </w:r>
      <w:r>
        <w:rPr>
          <w:rFonts w:ascii="仿宋" w:eastAsia="仿宋" w:hAnsi="仿宋" w:cs="仿宋" w:hint="eastAsia"/>
          <w:sz w:val="24"/>
          <w:u w:val="dotted"/>
        </w:rPr>
        <w:t xml:space="preserve">                 </w:t>
      </w:r>
    </w:p>
    <w:p w14:paraId="31CA5A66" w14:textId="77777777" w:rsidR="001B14D3" w:rsidRDefault="00000000">
      <w:pPr>
        <w:adjustRightInd w:val="0"/>
        <w:snapToGrid w:val="0"/>
        <w:spacing w:line="360" w:lineRule="auto"/>
        <w:rPr>
          <w:rFonts w:ascii="仿宋" w:eastAsia="仿宋" w:hAnsi="仿宋" w:cs="仿宋"/>
          <w:sz w:val="24"/>
          <w:u w:val="dotted"/>
        </w:rPr>
      </w:pPr>
      <w:r>
        <w:rPr>
          <w:rFonts w:ascii="仿宋" w:eastAsia="仿宋" w:hAnsi="仿宋" w:cs="仿宋" w:hint="eastAsia"/>
          <w:sz w:val="24"/>
        </w:rPr>
        <w:t>质疑事项2</w:t>
      </w:r>
    </w:p>
    <w:p w14:paraId="3AFABF77" w14:textId="77777777" w:rsidR="001B14D3" w:rsidRDefault="00000000">
      <w:pPr>
        <w:adjustRightInd w:val="0"/>
        <w:snapToGrid w:val="0"/>
        <w:spacing w:line="360" w:lineRule="auto"/>
        <w:rPr>
          <w:rFonts w:ascii="仿宋" w:eastAsia="仿宋" w:hAnsi="仿宋" w:cs="仿宋"/>
          <w:sz w:val="24"/>
        </w:rPr>
      </w:pPr>
      <w:r>
        <w:rPr>
          <w:rFonts w:ascii="仿宋" w:eastAsia="仿宋" w:hAnsi="仿宋" w:cs="仿宋" w:hint="eastAsia"/>
          <w:sz w:val="24"/>
        </w:rPr>
        <w:t>……</w:t>
      </w:r>
    </w:p>
    <w:p w14:paraId="40900BDA" w14:textId="77777777" w:rsidR="001B14D3" w:rsidRDefault="00000000">
      <w:pPr>
        <w:spacing w:line="300" w:lineRule="auto"/>
        <w:rPr>
          <w:rFonts w:ascii="仿宋" w:eastAsia="仿宋" w:hAnsi="仿宋"/>
          <w:b/>
          <w:bCs/>
          <w:sz w:val="28"/>
          <w:szCs w:val="28"/>
        </w:rPr>
      </w:pPr>
      <w:r>
        <w:rPr>
          <w:rFonts w:ascii="仿宋" w:eastAsia="仿宋" w:hAnsi="仿宋" w:hint="eastAsia"/>
          <w:b/>
          <w:bCs/>
          <w:sz w:val="28"/>
          <w:szCs w:val="28"/>
        </w:rPr>
        <w:t>四、与质疑事项相关的质疑请求</w:t>
      </w:r>
    </w:p>
    <w:p w14:paraId="712378F1" w14:textId="77777777" w:rsidR="001B14D3" w:rsidRDefault="00000000">
      <w:pPr>
        <w:adjustRightInd w:val="0"/>
        <w:snapToGrid w:val="0"/>
        <w:spacing w:line="360" w:lineRule="auto"/>
        <w:rPr>
          <w:rFonts w:ascii="仿宋" w:eastAsia="仿宋" w:hAnsi="仿宋" w:cs="仿宋"/>
          <w:sz w:val="24"/>
          <w:u w:val="dotted"/>
        </w:rPr>
      </w:pPr>
      <w:r>
        <w:rPr>
          <w:rFonts w:ascii="仿宋" w:eastAsia="仿宋" w:hAnsi="仿宋" w:cs="仿宋" w:hint="eastAsia"/>
          <w:sz w:val="24"/>
        </w:rPr>
        <w:t>请求：</w:t>
      </w:r>
      <w:r>
        <w:rPr>
          <w:rFonts w:ascii="仿宋" w:eastAsia="仿宋" w:hAnsi="仿宋" w:cs="仿宋" w:hint="eastAsia"/>
          <w:sz w:val="24"/>
          <w:u w:val="dotted"/>
        </w:rPr>
        <w:t xml:space="preserve">                                               </w:t>
      </w:r>
    </w:p>
    <w:p w14:paraId="78E3B214" w14:textId="77777777" w:rsidR="001B14D3" w:rsidRDefault="00000000">
      <w:pPr>
        <w:spacing w:line="360" w:lineRule="auto"/>
        <w:rPr>
          <w:rFonts w:ascii="仿宋" w:eastAsia="仿宋" w:hAnsi="仿宋"/>
          <w:sz w:val="24"/>
        </w:rPr>
      </w:pPr>
      <w:r>
        <w:rPr>
          <w:rFonts w:ascii="仿宋" w:eastAsia="仿宋" w:hAnsi="仿宋" w:hint="eastAsia"/>
          <w:sz w:val="24"/>
        </w:rPr>
        <w:t xml:space="preserve">签字(签章)：                   公章：                      </w:t>
      </w:r>
    </w:p>
    <w:p w14:paraId="5233A545" w14:textId="77777777" w:rsidR="001B14D3" w:rsidRDefault="00000000">
      <w:pPr>
        <w:spacing w:line="360" w:lineRule="auto"/>
        <w:rPr>
          <w:rFonts w:ascii="仿宋" w:eastAsia="仿宋" w:hAnsi="仿宋"/>
          <w:sz w:val="24"/>
        </w:rPr>
      </w:pPr>
      <w:r>
        <w:rPr>
          <w:rFonts w:ascii="仿宋" w:eastAsia="仿宋" w:hAnsi="仿宋" w:hint="eastAsia"/>
          <w:sz w:val="24"/>
        </w:rPr>
        <w:t xml:space="preserve">日期：    </w:t>
      </w:r>
    </w:p>
    <w:p w14:paraId="22583996" w14:textId="77777777" w:rsidR="001B14D3" w:rsidRDefault="00000000">
      <w:pPr>
        <w:snapToGrid w:val="0"/>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t>质疑函制作说明：</w:t>
      </w:r>
    </w:p>
    <w:p w14:paraId="2DA5EA16" w14:textId="77777777" w:rsidR="001B14D3" w:rsidRDefault="00000000">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lastRenderedPageBreak/>
        <w:t>1.供应商提出质疑时，应提交质疑函和必要的证明材料。</w:t>
      </w:r>
    </w:p>
    <w:p w14:paraId="5112297B" w14:textId="77777777" w:rsidR="001B14D3" w:rsidRDefault="00000000">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2.质疑供应商若委托代理人进行质疑的，</w:t>
      </w:r>
      <w:proofErr w:type="gramStart"/>
      <w:r>
        <w:rPr>
          <w:rFonts w:ascii="仿宋" w:eastAsia="仿宋" w:hAnsi="仿宋" w:hint="eastAsia"/>
          <w:sz w:val="28"/>
          <w:szCs w:val="28"/>
        </w:rPr>
        <w:t>质疑函应按</w:t>
      </w:r>
      <w:proofErr w:type="gramEnd"/>
      <w:r>
        <w:rPr>
          <w:rFonts w:ascii="仿宋" w:eastAsia="仿宋" w:hAnsi="仿宋" w:hint="eastAsia"/>
          <w:sz w:val="28"/>
          <w:szCs w:val="28"/>
        </w:rPr>
        <w:t>要求列明“授权代表”的有关内容，并在附件中提交由质疑供应商签署的授权委托书。授权委托书应载明代理人的姓名或者名称、代理事项、具体权限、期限和相关事项。</w:t>
      </w:r>
    </w:p>
    <w:p w14:paraId="40CE2535" w14:textId="77777777" w:rsidR="001B14D3" w:rsidRDefault="00000000">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3.质疑供应商若对项目的某一分包进行质疑，质疑函中应列明具体分包号。</w:t>
      </w:r>
    </w:p>
    <w:p w14:paraId="3F762DB5" w14:textId="77777777" w:rsidR="001B14D3" w:rsidRDefault="00000000">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4.质疑函的质疑事项应具体、明确，并有必要的事实依据和法律依据。</w:t>
      </w:r>
    </w:p>
    <w:p w14:paraId="33C44F39" w14:textId="77777777" w:rsidR="001B14D3" w:rsidRDefault="00000000">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5.质疑函的质疑请求应与质疑事项相关。</w:t>
      </w:r>
    </w:p>
    <w:p w14:paraId="0D2008B7" w14:textId="77777777" w:rsidR="00AD24D3" w:rsidRDefault="00000000">
      <w:pPr>
        <w:ind w:firstLineChars="200" w:firstLine="560"/>
      </w:pPr>
      <w:r>
        <w:rPr>
          <w:rFonts w:ascii="仿宋" w:eastAsia="仿宋" w:hAnsi="仿宋" w:hint="eastAsia"/>
          <w:sz w:val="28"/>
          <w:szCs w:val="28"/>
        </w:rPr>
        <w:t>6.质疑供应商为自然人的，</w:t>
      </w:r>
      <w:proofErr w:type="gramStart"/>
      <w:r>
        <w:rPr>
          <w:rFonts w:ascii="仿宋" w:eastAsia="仿宋" w:hAnsi="仿宋" w:hint="eastAsia"/>
          <w:sz w:val="28"/>
          <w:szCs w:val="28"/>
        </w:rPr>
        <w:t>质疑函应由</w:t>
      </w:r>
      <w:proofErr w:type="gramEnd"/>
      <w:r>
        <w:rPr>
          <w:rFonts w:ascii="仿宋" w:eastAsia="仿宋" w:hAnsi="仿宋" w:hint="eastAsia"/>
          <w:sz w:val="28"/>
          <w:szCs w:val="28"/>
        </w:rPr>
        <w:t>本人签字；质疑供应商为法人或者其他组织的，</w:t>
      </w:r>
      <w:proofErr w:type="gramStart"/>
      <w:r>
        <w:rPr>
          <w:rFonts w:ascii="仿宋" w:eastAsia="仿宋" w:hAnsi="仿宋" w:hint="eastAsia"/>
          <w:sz w:val="28"/>
          <w:szCs w:val="28"/>
        </w:rPr>
        <w:t>质疑函应由</w:t>
      </w:r>
      <w:proofErr w:type="gramEnd"/>
      <w:r>
        <w:rPr>
          <w:rFonts w:ascii="仿宋" w:eastAsia="仿宋" w:hAnsi="仿宋" w:hint="eastAsia"/>
          <w:sz w:val="28"/>
          <w:szCs w:val="28"/>
        </w:rPr>
        <w:t>法定代表人、主要负责人，或者其授权代表签字或者盖章，并加盖公章。</w:t>
      </w:r>
    </w:p>
    <w:sectPr w:rsidR="00AD24D3">
      <w:headerReference w:type="even" r:id="rId13"/>
      <w:headerReference w:type="default" r:id="rId14"/>
      <w:footerReference w:type="even" r:id="rId15"/>
      <w:headerReference w:type="first" r:id="rId16"/>
      <w:footerReference w:type="first" r:id="rId17"/>
      <w:pgSz w:w="11906" w:h="16838"/>
      <w:pgMar w:top="1440" w:right="1797" w:bottom="1440" w:left="1797"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A6138B" w14:textId="77777777" w:rsidR="00E4202C" w:rsidRDefault="00E4202C">
      <w:r>
        <w:separator/>
      </w:r>
    </w:p>
  </w:endnote>
  <w:endnote w:type="continuationSeparator" w:id="0">
    <w:p w14:paraId="2578C030" w14:textId="77777777" w:rsidR="00E4202C" w:rsidRDefault="00E42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1)">
    <w:altName w:val="Arial"/>
    <w:charset w:val="00"/>
    <w:family w:val="swiss"/>
    <w:pitch w:val="default"/>
    <w:sig w:usb0="00000000" w:usb1="0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Arial, Helvetica">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Tms Rmn">
    <w:panose1 w:val="02020603040505020304"/>
    <w:charset w:val="00"/>
    <w:family w:val="roman"/>
    <w:pitch w:val="variable"/>
    <w:sig w:usb0="00000003" w:usb1="00000000" w:usb2="00000000" w:usb3="00000000" w:csb0="00000001" w:csb1="00000000"/>
  </w:font>
  <w:font w:name="仿宋_GB2312">
    <w:charset w:val="86"/>
    <w:family w:val="roma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84174" w14:textId="77777777" w:rsidR="001B14D3" w:rsidRDefault="001B14D3">
    <w:pPr>
      <w:pStyle w:val="af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A2F64" w14:textId="05B29339" w:rsidR="001B14D3" w:rsidRDefault="00C262B2">
    <w:pPr>
      <w:pStyle w:val="af6"/>
      <w:jc w:val="center"/>
    </w:pPr>
    <w:r>
      <w:rPr>
        <w:noProof/>
      </w:rPr>
      <mc:AlternateContent>
        <mc:Choice Requires="wps">
          <w:drawing>
            <wp:anchor distT="0" distB="0" distL="114300" distR="114300" simplePos="0" relativeHeight="251656704" behindDoc="0" locked="0" layoutInCell="1" allowOverlap="1" wp14:anchorId="56C8F9C0" wp14:editId="125944D6">
              <wp:simplePos x="0" y="0"/>
              <wp:positionH relativeFrom="margin">
                <wp:align>center</wp:align>
              </wp:positionH>
              <wp:positionV relativeFrom="paragraph">
                <wp:posOffset>0</wp:posOffset>
              </wp:positionV>
              <wp:extent cx="1053465" cy="147955"/>
              <wp:effectExtent l="3175" t="0" r="635" b="0"/>
              <wp:wrapNone/>
              <wp:docPr id="1455397831"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346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Lst>
                    </wps:spPr>
                    <wps:txbx>
                      <w:txbxContent>
                        <w:p w14:paraId="2AC2E368" w14:textId="0109352E" w:rsidR="001B14D3" w:rsidRDefault="00000000">
                          <w:pPr>
                            <w:pStyle w:val="af6"/>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r>
                            <w:fldChar w:fldCharType="begin"/>
                          </w:r>
                          <w:r>
                            <w:instrText xml:space="preserve"> =</w:instrText>
                          </w:r>
                          <w:r>
                            <w:fldChar w:fldCharType="begin"/>
                          </w:r>
                          <w:r>
                            <w:instrText xml:space="preserve"> NUMPAGES </w:instrText>
                          </w:r>
                          <w:r>
                            <w:fldChar w:fldCharType="separate"/>
                          </w:r>
                          <w:r w:rsidR="00C96230">
                            <w:rPr>
                              <w:noProof/>
                            </w:rPr>
                            <w:instrText>33</w:instrText>
                          </w:r>
                          <w:r>
                            <w:rPr>
                              <w:noProof/>
                            </w:rPr>
                            <w:fldChar w:fldCharType="end"/>
                          </w:r>
                          <w:r>
                            <w:instrText xml:space="preserve">-2 </w:instrText>
                          </w:r>
                          <w:r>
                            <w:fldChar w:fldCharType="separate"/>
                          </w:r>
                          <w:r w:rsidR="00C96230">
                            <w:rPr>
                              <w:noProof/>
                            </w:rPr>
                            <w:t>31</w:t>
                          </w:r>
                          <w:r>
                            <w:fldChar w:fldCharType="end"/>
                          </w:r>
                          <w:r>
                            <w:t xml:space="preserve"> </w:t>
                          </w:r>
                          <w:r>
                            <w:t>页</w:t>
                          </w:r>
                          <w:r>
                            <w:rPr>
                              <w:rFonts w:hint="eastAsia"/>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C8F9C0" id="_x0000_t202" coordsize="21600,21600" o:spt="202" path="m,l,21600r21600,l21600,xe">
              <v:stroke joinstyle="miter"/>
              <v:path gradientshapeok="t" o:connecttype="rect"/>
            </v:shapetype>
            <v:shape id="文本框 5" o:spid="_x0000_s1026" type="#_x0000_t202" style="position:absolute;left:0;text-align:left;margin-left:0;margin-top:0;width:82.95pt;height:11.65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" filled="f" stroked="f" strokeweight="1.25pt">
              <v:textbox style="mso-fit-shape-to-text:t" inset="0,0,0,0">
                <w:txbxContent>
                  <w:p w14:paraId="2AC2E368" w14:textId="0109352E" w:rsidR="001B14D3" w:rsidRDefault="00000000">
                    <w:pPr>
                      <w:pStyle w:val="af6"/>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r>
                      <w:fldChar w:fldCharType="begin"/>
                    </w:r>
                    <w:r>
                      <w:instrText xml:space="preserve"> =</w:instrText>
                    </w:r>
                    <w:r>
                      <w:fldChar w:fldCharType="begin"/>
                    </w:r>
                    <w:r>
                      <w:instrText xml:space="preserve"> NUMPAGES </w:instrText>
                    </w:r>
                    <w:r>
                      <w:fldChar w:fldCharType="separate"/>
                    </w:r>
                    <w:r w:rsidR="00C96230">
                      <w:rPr>
                        <w:noProof/>
                      </w:rPr>
                      <w:instrText>33</w:instrText>
                    </w:r>
                    <w:r>
                      <w:rPr>
                        <w:noProof/>
                      </w:rPr>
                      <w:fldChar w:fldCharType="end"/>
                    </w:r>
                    <w:r>
                      <w:instrText xml:space="preserve">-2 </w:instrText>
                    </w:r>
                    <w:r>
                      <w:fldChar w:fldCharType="separate"/>
                    </w:r>
                    <w:r w:rsidR="00C96230">
                      <w:rPr>
                        <w:noProof/>
                      </w:rPr>
                      <w:t>31</w:t>
                    </w:r>
                    <w:r>
                      <w:fldChar w:fldCharType="end"/>
                    </w:r>
                    <w:r>
                      <w:t xml:space="preserve"> </w:t>
                    </w:r>
                    <w:r>
                      <w:t>页</w:t>
                    </w:r>
                    <w:r>
                      <w:rPr>
                        <w:rFonts w:hint="eastAsia"/>
                      </w:rPr>
                      <w:t xml:space="preserve">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901C0" w14:textId="644750DE" w:rsidR="001B14D3" w:rsidRDefault="00C262B2">
    <w:pPr>
      <w:pStyle w:val="af6"/>
      <w:ind w:right="360"/>
    </w:pPr>
    <w:r>
      <w:rPr>
        <w:noProof/>
      </w:rPr>
      <mc:AlternateContent>
        <mc:Choice Requires="wps">
          <w:drawing>
            <wp:anchor distT="0" distB="0" distL="114300" distR="114300" simplePos="0" relativeHeight="251657728" behindDoc="0" locked="0" layoutInCell="1" allowOverlap="1" wp14:anchorId="77222479" wp14:editId="38886995">
              <wp:simplePos x="0" y="0"/>
              <wp:positionH relativeFrom="margin">
                <wp:posOffset>2104390</wp:posOffset>
              </wp:positionH>
              <wp:positionV relativeFrom="paragraph">
                <wp:posOffset>133350</wp:posOffset>
              </wp:positionV>
              <wp:extent cx="1067435" cy="251460"/>
              <wp:effectExtent l="0" t="0" r="1905" b="0"/>
              <wp:wrapNone/>
              <wp:docPr id="295870808"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Lst>
                    </wps:spPr>
                    <wps:txbx>
                      <w:txbxContent>
                        <w:p w14:paraId="7991ECDA" w14:textId="1A89C864" w:rsidR="001B14D3" w:rsidRDefault="00000000">
                          <w:pPr>
                            <w:pStyle w:val="af6"/>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r>
                            <w:fldChar w:fldCharType="begin"/>
                          </w:r>
                          <w:r>
                            <w:instrText xml:space="preserve"> =</w:instrText>
                          </w:r>
                          <w:r>
                            <w:fldChar w:fldCharType="begin"/>
                          </w:r>
                          <w:r>
                            <w:instrText xml:space="preserve"> NUMPAGES </w:instrText>
                          </w:r>
                          <w:r>
                            <w:fldChar w:fldCharType="separate"/>
                          </w:r>
                          <w:r w:rsidR="00C96230">
                            <w:rPr>
                              <w:noProof/>
                            </w:rPr>
                            <w:instrText>33</w:instrText>
                          </w:r>
                          <w:r>
                            <w:rPr>
                              <w:noProof/>
                            </w:rPr>
                            <w:fldChar w:fldCharType="end"/>
                          </w:r>
                          <w:r>
                            <w:instrText xml:space="preserve">-2 </w:instrText>
                          </w:r>
                          <w:r>
                            <w:fldChar w:fldCharType="separate"/>
                          </w:r>
                          <w:r w:rsidR="00C96230">
                            <w:rPr>
                              <w:noProof/>
                            </w:rPr>
                            <w:t>31</w:t>
                          </w:r>
                          <w:r>
                            <w:fldChar w:fldCharType="end"/>
                          </w:r>
                          <w:r>
                            <w:t xml:space="preserve"> </w:t>
                          </w:r>
                          <w:r>
                            <w:rPr>
                              <w:rFonts w:hint="eastAsia"/>
                            </w:rPr>
                            <w:t>页</w:t>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222479" id="_x0000_t202" coordsize="21600,21600" o:spt="202" path="m,l,21600r21600,l21600,xe">
              <v:stroke joinstyle="miter"/>
              <v:path gradientshapeok="t" o:connecttype="rect"/>
            </v:shapetype>
            <v:shape id="_x0000_s1027" type="#_x0000_t202" style="position:absolute;margin-left:165.7pt;margin-top:10.5pt;width:84.05pt;height:19.8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" filled="f" stroked="f" strokeweight="1.25pt">
              <v:textbox inset="0,0,0,0">
                <w:txbxContent>
                  <w:p w14:paraId="7991ECDA" w14:textId="1A89C864" w:rsidR="001B14D3" w:rsidRDefault="00000000">
                    <w:pPr>
                      <w:pStyle w:val="af6"/>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r>
                      <w:fldChar w:fldCharType="begin"/>
                    </w:r>
                    <w:r>
                      <w:instrText xml:space="preserve"> =</w:instrText>
                    </w:r>
                    <w:r>
                      <w:fldChar w:fldCharType="begin"/>
                    </w:r>
                    <w:r>
                      <w:instrText xml:space="preserve"> NUMPAGES </w:instrText>
                    </w:r>
                    <w:r>
                      <w:fldChar w:fldCharType="separate"/>
                    </w:r>
                    <w:r w:rsidR="00C96230">
                      <w:rPr>
                        <w:noProof/>
                      </w:rPr>
                      <w:instrText>33</w:instrText>
                    </w:r>
                    <w:r>
                      <w:rPr>
                        <w:noProof/>
                      </w:rPr>
                      <w:fldChar w:fldCharType="end"/>
                    </w:r>
                    <w:r>
                      <w:instrText xml:space="preserve">-2 </w:instrText>
                    </w:r>
                    <w:r>
                      <w:fldChar w:fldCharType="separate"/>
                    </w:r>
                    <w:r w:rsidR="00C96230">
                      <w:rPr>
                        <w:noProof/>
                      </w:rPr>
                      <w:t>31</w:t>
                    </w:r>
                    <w:r>
                      <w:fldChar w:fldCharType="end"/>
                    </w:r>
                    <w:r>
                      <w:t xml:space="preserve"> </w:t>
                    </w:r>
                    <w:r>
                      <w:rPr>
                        <w:rFonts w:hint="eastAsia"/>
                      </w:rPr>
                      <w:t>页</w:t>
                    </w:r>
                    <w:r>
                      <w:t xml:space="preserve"> </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97C68" w14:textId="5BF02BA7" w:rsidR="001B14D3" w:rsidRDefault="00C262B2">
    <w:pPr>
      <w:pStyle w:val="af6"/>
    </w:pPr>
    <w:r>
      <w:rPr>
        <w:noProof/>
      </w:rPr>
      <mc:AlternateContent>
        <mc:Choice Requires="wps">
          <w:drawing>
            <wp:anchor distT="0" distB="0" distL="114300" distR="114300" simplePos="0" relativeHeight="251658752" behindDoc="0" locked="0" layoutInCell="1" allowOverlap="1" wp14:anchorId="73DE1B1B" wp14:editId="7EE6163D">
              <wp:simplePos x="0" y="0"/>
              <wp:positionH relativeFrom="margin">
                <wp:posOffset>2256790</wp:posOffset>
              </wp:positionH>
              <wp:positionV relativeFrom="paragraph">
                <wp:posOffset>152400</wp:posOffset>
              </wp:positionV>
              <wp:extent cx="1067435" cy="251460"/>
              <wp:effectExtent l="0" t="0" r="1905" b="0"/>
              <wp:wrapNone/>
              <wp:docPr id="2059839008"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Lst>
                    </wps:spPr>
                    <wps:txbx>
                      <w:txbxContent>
                        <w:p w14:paraId="0311DAC2" w14:textId="31DFC4A3" w:rsidR="001B14D3" w:rsidRDefault="00000000">
                          <w:pPr>
                            <w:pStyle w:val="af6"/>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r>
                            <w:fldChar w:fldCharType="begin"/>
                          </w:r>
                          <w:r>
                            <w:instrText xml:space="preserve"> =</w:instrText>
                          </w:r>
                          <w:r>
                            <w:fldChar w:fldCharType="begin"/>
                          </w:r>
                          <w:r>
                            <w:instrText xml:space="preserve"> NUMPAGES </w:instrText>
                          </w:r>
                          <w:r>
                            <w:fldChar w:fldCharType="separate"/>
                          </w:r>
                          <w:r w:rsidR="00C96230">
                            <w:rPr>
                              <w:noProof/>
                            </w:rPr>
                            <w:instrText>33</w:instrText>
                          </w:r>
                          <w:r>
                            <w:rPr>
                              <w:noProof/>
                            </w:rPr>
                            <w:fldChar w:fldCharType="end"/>
                          </w:r>
                          <w:r>
                            <w:instrText xml:space="preserve">-2 </w:instrText>
                          </w:r>
                          <w:r>
                            <w:fldChar w:fldCharType="separate"/>
                          </w:r>
                          <w:r w:rsidR="00C96230">
                            <w:rPr>
                              <w:noProof/>
                            </w:rPr>
                            <w:t>31</w:t>
                          </w:r>
                          <w:r>
                            <w:fldChar w:fldCharType="end"/>
                          </w:r>
                          <w:r>
                            <w:t xml:space="preserve"> </w:t>
                          </w:r>
                          <w:r>
                            <w:rPr>
                              <w:rFonts w:hint="eastAsia"/>
                            </w:rPr>
                            <w:t>页</w:t>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DE1B1B" id="_x0000_t202" coordsize="21600,21600" o:spt="202" path="m,l,21600r21600,l21600,xe">
              <v:stroke joinstyle="miter"/>
              <v:path gradientshapeok="t" o:connecttype="rect"/>
            </v:shapetype>
            <v:shape id="_x0000_s1028" type="#_x0000_t202" style="position:absolute;margin-left:177.7pt;margin-top:12pt;width:84.05pt;height:19.8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" filled="f" stroked="f" strokeweight="1.25pt">
              <v:textbox inset="0,0,0,0">
                <w:txbxContent>
                  <w:p w14:paraId="0311DAC2" w14:textId="31DFC4A3" w:rsidR="001B14D3" w:rsidRDefault="00000000">
                    <w:pPr>
                      <w:pStyle w:val="af6"/>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r>
                      <w:fldChar w:fldCharType="begin"/>
                    </w:r>
                    <w:r>
                      <w:instrText xml:space="preserve"> =</w:instrText>
                    </w:r>
                    <w:r>
                      <w:fldChar w:fldCharType="begin"/>
                    </w:r>
                    <w:r>
                      <w:instrText xml:space="preserve"> NUMPAGES </w:instrText>
                    </w:r>
                    <w:r>
                      <w:fldChar w:fldCharType="separate"/>
                    </w:r>
                    <w:r w:rsidR="00C96230">
                      <w:rPr>
                        <w:noProof/>
                      </w:rPr>
                      <w:instrText>33</w:instrText>
                    </w:r>
                    <w:r>
                      <w:rPr>
                        <w:noProof/>
                      </w:rPr>
                      <w:fldChar w:fldCharType="end"/>
                    </w:r>
                    <w:r>
                      <w:instrText xml:space="preserve">-2 </w:instrText>
                    </w:r>
                    <w:r>
                      <w:fldChar w:fldCharType="separate"/>
                    </w:r>
                    <w:r w:rsidR="00C96230">
                      <w:rPr>
                        <w:noProof/>
                      </w:rPr>
                      <w:t>31</w:t>
                    </w:r>
                    <w:r>
                      <w:fldChar w:fldCharType="end"/>
                    </w:r>
                    <w:r>
                      <w:t xml:space="preserve"> </w:t>
                    </w:r>
                    <w:r>
                      <w:rPr>
                        <w:rFonts w:hint="eastAsia"/>
                      </w:rPr>
                      <w:t>页</w:t>
                    </w:r>
                    <w: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47D72" w14:textId="77777777" w:rsidR="00E4202C" w:rsidRDefault="00E4202C">
      <w:r>
        <w:separator/>
      </w:r>
    </w:p>
  </w:footnote>
  <w:footnote w:type="continuationSeparator" w:id="0">
    <w:p w14:paraId="5BDBD86A" w14:textId="77777777" w:rsidR="00E4202C" w:rsidRDefault="00E42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FCD50" w14:textId="77777777" w:rsidR="001B14D3" w:rsidRDefault="00000000">
    <w:pPr>
      <w:pStyle w:val="af8"/>
      <w:pBdr>
        <w:bottom w:val="none" w:sz="0" w:space="0" w:color="auto"/>
      </w:pBdr>
      <w:tabs>
        <w:tab w:val="clear" w:pos="4153"/>
      </w:tabs>
      <w:jc w:val="both"/>
      <w:rPr>
        <w:rFonts w:ascii="宋体" w:hAnsi="宋体" w:cs="宋体"/>
      </w:rPr>
    </w:pPr>
    <w:r>
      <w:rPr>
        <w:rFonts w:ascii="宋体" w:hAnsi="宋体" w:cs="宋体" w:hint="eastAsia"/>
      </w:rPr>
      <w:t>安庆市立医院采购文件（货物类）</w:t>
    </w:r>
    <w:r>
      <w:rPr>
        <w:rFonts w:ascii="宋体" w:hAnsi="宋体" w:cs="宋体"/>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CF80E" w14:textId="77777777" w:rsidR="001B14D3" w:rsidRDefault="00000000">
    <w:pPr>
      <w:pStyle w:val="af8"/>
      <w:pBdr>
        <w:bottom w:val="none" w:sz="0" w:space="0" w:color="auto"/>
      </w:pBdr>
      <w:tabs>
        <w:tab w:val="clear" w:pos="4153"/>
        <w:tab w:val="clear" w:pos="8306"/>
        <w:tab w:val="right" w:pos="8295"/>
      </w:tabs>
      <w:jc w:val="both"/>
    </w:pPr>
    <w:r>
      <w:rPr>
        <w:rFonts w:ascii="宋体" w:hAnsi="宋体" w:cs="宋体" w:hint="eastAsia"/>
      </w:rPr>
      <w:t xml:space="preserve">第五章 </w:t>
    </w:r>
    <w:r>
      <w:rPr>
        <w:rFonts w:ascii="宋体" w:hAnsi="宋体" w:cs="宋体" w:hint="eastAsia"/>
      </w:rPr>
      <w:t>谈判响应文件格式</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8E31F" w14:textId="77777777" w:rsidR="001B14D3" w:rsidRDefault="00000000">
    <w:pPr>
      <w:pStyle w:val="af8"/>
      <w:pBdr>
        <w:bottom w:val="none" w:sz="0" w:space="0" w:color="auto"/>
      </w:pBdr>
      <w:tabs>
        <w:tab w:val="clear" w:pos="4153"/>
        <w:tab w:val="clear" w:pos="8306"/>
        <w:tab w:val="right" w:pos="8190"/>
      </w:tabs>
      <w:jc w:val="both"/>
      <w:rPr>
        <w:rFonts w:ascii="仿宋" w:eastAsia="仿宋" w:hAnsi="仿宋"/>
        <w:sz w:val="32"/>
        <w:szCs w:val="32"/>
      </w:rPr>
    </w:pPr>
    <w:r>
      <w:rPr>
        <w:rFonts w:ascii="仿宋" w:eastAsia="仿宋" w:hAnsi="仿宋" w:cs="宋体" w:hint="eastAsia"/>
        <w:sz w:val="32"/>
        <w:szCs w:val="32"/>
      </w:rPr>
      <w:t>安庆市立医院采购文件</w:t>
    </w:r>
    <w:r>
      <w:rPr>
        <w:rFonts w:ascii="仿宋" w:eastAsia="仿宋" w:hAnsi="仿宋" w:cs="宋体"/>
        <w:sz w:val="32"/>
        <w:szCs w:val="3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0E98C" w14:textId="43C9110A" w:rsidR="001B14D3" w:rsidRDefault="00000000">
    <w:pPr>
      <w:pStyle w:val="af8"/>
      <w:pBdr>
        <w:bottom w:val="none" w:sz="0" w:space="0" w:color="auto"/>
      </w:pBdr>
      <w:tabs>
        <w:tab w:val="clear" w:pos="4153"/>
      </w:tabs>
      <w:jc w:val="left"/>
      <w:rPr>
        <w:rFonts w:ascii="宋体" w:hAnsi="宋体" w:cs="宋体"/>
      </w:rPr>
    </w:pPr>
    <w:r>
      <w:fldChar w:fldCharType="begin"/>
    </w:r>
    <w:r>
      <w:instrText>StyleRef"</w:instrText>
    </w:r>
    <w:r>
      <w:rPr>
        <w:rFonts w:hint="eastAsia"/>
      </w:rPr>
      <w:instrText>标题</w:instrText>
    </w:r>
    <w:r>
      <w:instrText xml:space="preserve"> 3"</w:instrText>
    </w:r>
    <w:r>
      <w:fldChar w:fldCharType="separate"/>
    </w:r>
    <w:r w:rsidR="00C96230">
      <w:rPr>
        <w:rFonts w:hint="eastAsia"/>
        <w:noProof/>
      </w:rPr>
      <w:t>第五章</w:t>
    </w:r>
    <w:r w:rsidR="00C96230">
      <w:rPr>
        <w:rFonts w:hint="eastAsia"/>
        <w:noProof/>
      </w:rPr>
      <w:t xml:space="preserve"> </w:t>
    </w:r>
    <w:r w:rsidR="00C96230">
      <w:rPr>
        <w:rFonts w:hint="eastAsia"/>
        <w:noProof/>
      </w:rPr>
      <w:t>谈判响应文件格式</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BDA26" w14:textId="57B6C3BF" w:rsidR="001B14D3" w:rsidRDefault="00000000">
    <w:pPr>
      <w:pStyle w:val="af8"/>
      <w:pBdr>
        <w:top w:val="none" w:sz="0" w:space="1" w:color="auto"/>
        <w:left w:val="none" w:sz="0" w:space="4" w:color="auto"/>
        <w:bottom w:val="none" w:sz="0" w:space="1" w:color="auto"/>
        <w:right w:val="none" w:sz="0" w:space="4" w:color="auto"/>
      </w:pBdr>
      <w:jc w:val="right"/>
    </w:pPr>
    <w:r>
      <w:fldChar w:fldCharType="begin"/>
    </w:r>
    <w:r>
      <w:instrText>StyleRef"</w:instrText>
    </w:r>
    <w:r>
      <w:rPr>
        <w:rFonts w:hint="eastAsia"/>
      </w:rPr>
      <w:instrText>标题</w:instrText>
    </w:r>
    <w:r>
      <w:instrText xml:space="preserve"> 3"</w:instrText>
    </w:r>
    <w:r>
      <w:fldChar w:fldCharType="separate"/>
    </w:r>
    <w:r w:rsidR="00C96230">
      <w:rPr>
        <w:rFonts w:hint="eastAsia"/>
        <w:noProof/>
      </w:rPr>
      <w:t>第五章</w:t>
    </w:r>
    <w:r w:rsidR="00C96230">
      <w:rPr>
        <w:rFonts w:hint="eastAsia"/>
        <w:noProof/>
      </w:rPr>
      <w:t xml:space="preserve"> </w:t>
    </w:r>
    <w:r w:rsidR="00C96230">
      <w:rPr>
        <w:rFonts w:hint="eastAsia"/>
        <w:noProof/>
      </w:rPr>
      <w:t>谈判响应文件格式</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B810F" w14:textId="08848385" w:rsidR="001B14D3" w:rsidRDefault="00000000">
    <w:pPr>
      <w:pStyle w:val="af8"/>
      <w:pBdr>
        <w:bottom w:val="none" w:sz="0" w:space="0" w:color="auto"/>
      </w:pBdr>
      <w:tabs>
        <w:tab w:val="clear" w:pos="4153"/>
        <w:tab w:val="clear" w:pos="8306"/>
        <w:tab w:val="right" w:pos="8190"/>
      </w:tabs>
      <w:jc w:val="right"/>
      <w:rPr>
        <w:rFonts w:ascii="仿宋" w:eastAsia="仿宋" w:hAnsi="仿宋"/>
        <w:sz w:val="32"/>
        <w:szCs w:val="32"/>
      </w:rPr>
    </w:pPr>
    <w:r>
      <w:rPr>
        <w:rFonts w:ascii="宋体" w:hAnsi="宋体" w:cs="宋体"/>
      </w:rPr>
      <w:fldChar w:fldCharType="begin"/>
    </w:r>
    <w:r>
      <w:rPr>
        <w:rFonts w:ascii="宋体" w:hAnsi="宋体" w:cs="宋体"/>
      </w:rPr>
      <w:instrText>StyleRef"</w:instrText>
    </w:r>
    <w:r>
      <w:rPr>
        <w:rFonts w:ascii="宋体" w:hAnsi="宋体" w:cs="宋体" w:hint="eastAsia"/>
      </w:rPr>
      <w:instrText>标题</w:instrText>
    </w:r>
    <w:r>
      <w:rPr>
        <w:rFonts w:ascii="宋体" w:hAnsi="宋体" w:cs="宋体"/>
      </w:rPr>
      <w:instrText xml:space="preserve"> 3"</w:instrText>
    </w:r>
    <w:r>
      <w:rPr>
        <w:rFonts w:ascii="宋体" w:hAnsi="宋体" w:cs="宋体"/>
      </w:rPr>
      <w:fldChar w:fldCharType="separate"/>
    </w:r>
    <w:r w:rsidR="00C96230">
      <w:rPr>
        <w:rFonts w:ascii="宋体" w:hAnsi="宋体" w:cs="宋体"/>
        <w:noProof/>
      </w:rPr>
      <w:t>第一章 竞争性谈判公告</w:t>
    </w:r>
    <w:r>
      <w:rPr>
        <w:rFonts w:ascii="宋体" w:hAnsi="宋体" w:cs="宋体"/>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pPr>
        <w:tabs>
          <w:tab w:val="num" w:pos="1032"/>
        </w:tabs>
        <w:ind w:left="1032" w:hanging="420"/>
      </w:pPr>
      <w:rPr>
        <w:rFonts w:ascii="Wingdings" w:hAnsi="Wingdings" w:hint="default"/>
      </w:rPr>
    </w:lvl>
    <w:lvl w:ilvl="1">
      <w:start w:val="1"/>
      <w:numFmt w:val="bullet"/>
      <w:pStyle w:val="55125"/>
      <w:lvlText w:val=""/>
      <w:lvlJc w:val="left"/>
      <w:pPr>
        <w:tabs>
          <w:tab w:val="num" w:pos="-102"/>
        </w:tabs>
        <w:ind w:left="1259" w:hanging="227"/>
      </w:pPr>
      <w:rPr>
        <w:rFonts w:ascii="Wingdings" w:hAnsi="Wingdings" w:hint="default"/>
      </w:rPr>
    </w:lvl>
    <w:lvl w:ilvl="2">
      <w:start w:val="1"/>
      <w:numFmt w:val="bullet"/>
      <w:lvlText w:val=""/>
      <w:lvlJc w:val="left"/>
      <w:pPr>
        <w:tabs>
          <w:tab w:val="num" w:pos="1872"/>
        </w:tabs>
        <w:ind w:left="1872" w:hanging="420"/>
      </w:pPr>
      <w:rPr>
        <w:rFonts w:ascii="Wingdings" w:hAnsi="Wingdings" w:hint="default"/>
      </w:rPr>
    </w:lvl>
    <w:lvl w:ilvl="3">
      <w:start w:val="1"/>
      <w:numFmt w:val="bullet"/>
      <w:lvlText w:val=""/>
      <w:lvlJc w:val="left"/>
      <w:pPr>
        <w:tabs>
          <w:tab w:val="num" w:pos="2292"/>
        </w:tabs>
        <w:ind w:left="2292" w:hanging="420"/>
      </w:pPr>
      <w:rPr>
        <w:rFonts w:ascii="Wingdings" w:hAnsi="Wingdings" w:hint="default"/>
      </w:rPr>
    </w:lvl>
    <w:lvl w:ilvl="4">
      <w:start w:val="1"/>
      <w:numFmt w:val="bullet"/>
      <w:lvlText w:val=""/>
      <w:lvlJc w:val="left"/>
      <w:pPr>
        <w:tabs>
          <w:tab w:val="num" w:pos="2712"/>
        </w:tabs>
        <w:ind w:left="2712" w:hanging="420"/>
      </w:pPr>
      <w:rPr>
        <w:rFonts w:ascii="Wingdings" w:hAnsi="Wingdings" w:hint="default"/>
      </w:rPr>
    </w:lvl>
    <w:lvl w:ilvl="5">
      <w:start w:val="1"/>
      <w:numFmt w:val="bullet"/>
      <w:lvlText w:val=""/>
      <w:lvlJc w:val="left"/>
      <w:pPr>
        <w:tabs>
          <w:tab w:val="num" w:pos="3132"/>
        </w:tabs>
        <w:ind w:left="3132" w:hanging="420"/>
      </w:pPr>
      <w:rPr>
        <w:rFonts w:ascii="Wingdings" w:hAnsi="Wingdings" w:hint="default"/>
      </w:rPr>
    </w:lvl>
    <w:lvl w:ilvl="6">
      <w:start w:val="1"/>
      <w:numFmt w:val="bullet"/>
      <w:lvlText w:val=""/>
      <w:lvlJc w:val="left"/>
      <w:pPr>
        <w:tabs>
          <w:tab w:val="num" w:pos="3552"/>
        </w:tabs>
        <w:ind w:left="3552" w:hanging="420"/>
      </w:pPr>
      <w:rPr>
        <w:rFonts w:ascii="Wingdings" w:hAnsi="Wingdings" w:hint="default"/>
      </w:rPr>
    </w:lvl>
    <w:lvl w:ilvl="7">
      <w:start w:val="1"/>
      <w:numFmt w:val="bullet"/>
      <w:lvlText w:val=""/>
      <w:lvlJc w:val="left"/>
      <w:pPr>
        <w:tabs>
          <w:tab w:val="num" w:pos="3972"/>
        </w:tabs>
        <w:ind w:left="3972" w:hanging="420"/>
      </w:pPr>
      <w:rPr>
        <w:rFonts w:ascii="Wingdings" w:hAnsi="Wingdings" w:hint="default"/>
      </w:rPr>
    </w:lvl>
    <w:lvl w:ilvl="8">
      <w:start w:val="1"/>
      <w:numFmt w:val="bullet"/>
      <w:lvlText w:val=""/>
      <w:lvlJc w:val="left"/>
      <w:pPr>
        <w:tabs>
          <w:tab w:val="num" w:pos="4392"/>
        </w:tabs>
        <w:ind w:left="4392" w:hanging="420"/>
      </w:pPr>
      <w:rPr>
        <w:rFonts w:ascii="Wingdings" w:hAnsi="Wingdings" w:hint="default"/>
      </w:rPr>
    </w:lvl>
  </w:abstractNum>
  <w:abstractNum w:abstractNumId="1" w15:restartNumberingAfterBreak="0">
    <w:nsid w:val="00000002"/>
    <w:multiLevelType w:val="multilevel"/>
    <w:tmpl w:val="00000002"/>
    <w:lvl w:ilvl="0">
      <w:start w:val="1"/>
      <w:numFmt w:val="bullet"/>
      <w:pStyle w:val="1"/>
      <w:lvlText w:val=""/>
      <w:lvlJc w:val="left"/>
      <w:pPr>
        <w:tabs>
          <w:tab w:val="num" w:pos="900"/>
        </w:tabs>
        <w:ind w:left="900" w:hanging="420"/>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000000C"/>
    <w:multiLevelType w:val="multilevel"/>
    <w:tmpl w:val="0000000C"/>
    <w:lvl w:ilvl="0">
      <w:start w:val="1"/>
      <w:numFmt w:val="decimal"/>
      <w:lvlText w:val="%1"/>
      <w:lvlJc w:val="left"/>
      <w:pPr>
        <w:tabs>
          <w:tab w:val="num" w:pos="1440"/>
        </w:tabs>
        <w:ind w:left="1440" w:hanging="720"/>
      </w:pPr>
      <w:rPr>
        <w:rFonts w:hint="default"/>
      </w:rPr>
    </w:lvl>
    <w:lvl w:ilvl="1">
      <w:start w:val="1"/>
      <w:numFmt w:val="decimal"/>
      <w:pStyle w:val="RFItextfrom2ndLeve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ascii="Arial (W1)" w:hAnsi="Arial (W1)" w:hint="default"/>
        <w:b w:val="0"/>
        <w:i w:val="0"/>
        <w:caps/>
        <w:sz w:val="24"/>
      </w:rPr>
    </w:lvl>
    <w:lvl w:ilvl="3">
      <w:start w:val="1"/>
      <w:numFmt w:val="decimal"/>
      <w:pStyle w:val="RFIHeading4thLevel"/>
      <w:isLgl/>
      <w:lvlText w:val="%1.%2.%3.%4"/>
      <w:lvlJc w:val="left"/>
      <w:pPr>
        <w:tabs>
          <w:tab w:val="num" w:pos="1440"/>
        </w:tabs>
        <w:ind w:left="144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3" w15:restartNumberingAfterBreak="0">
    <w:nsid w:val="0000000E"/>
    <w:multiLevelType w:val="multilevel"/>
    <w:tmpl w:val="0000000E"/>
    <w:lvl w:ilvl="0">
      <w:start w:val="1"/>
      <w:numFmt w:val="decimal"/>
      <w:pStyle w:val="RFIHeading3rdLevel"/>
      <w:lvlText w:val="%1."/>
      <w:lvlJc w:val="left"/>
      <w:pPr>
        <w:tabs>
          <w:tab w:val="num" w:pos="720"/>
        </w:tabs>
        <w:ind w:left="720" w:hanging="720"/>
      </w:pPr>
      <w:rPr>
        <w:rFonts w:hint="default"/>
      </w:rPr>
    </w:lvl>
    <w:lvl w:ilvl="1">
      <w:start w:val="1"/>
      <w:numFmt w:val="decimal"/>
      <w:pStyle w:val="RFIHeading2ndLevel"/>
      <w:lvlText w:val="%2."/>
      <w:lvlJc w:val="left"/>
      <w:pPr>
        <w:tabs>
          <w:tab w:val="num" w:pos="720"/>
        </w:tabs>
        <w:ind w:left="720" w:hanging="720"/>
      </w:pPr>
      <w:rPr>
        <w:rFonts w:ascii="Arial (W1)" w:hAnsi="Arial (W1)" w:hint="default"/>
        <w:b/>
        <w:i w:val="0"/>
        <w:sz w:val="28"/>
      </w:rPr>
    </w:lvl>
    <w:lvl w:ilvl="2">
      <w:start w:val="1"/>
      <w:numFmt w:val="decimal"/>
      <w:lvlText w:val="%1.%3."/>
      <w:lvlJc w:val="left"/>
      <w:pPr>
        <w:tabs>
          <w:tab w:val="num" w:pos="720"/>
        </w:tabs>
        <w:ind w:left="720" w:hanging="720"/>
      </w:pPr>
      <w:rPr>
        <w:rFonts w:hint="default"/>
      </w:rPr>
    </w:lvl>
    <w:lvl w:ilvl="3">
      <w:start w:val="1"/>
      <w:numFmt w:val="decimal"/>
      <w:lvlText w:val="%1.%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000000F"/>
    <w:multiLevelType w:val="multilevel"/>
    <w:tmpl w:val="0000000F"/>
    <w:lvl w:ilvl="0">
      <w:start w:val="1"/>
      <w:numFmt w:val="lowerLetter"/>
      <w:pStyle w:val="RFIList2"/>
      <w:lvlText w:val="%1."/>
      <w:lvlJc w:val="left"/>
      <w:pPr>
        <w:tabs>
          <w:tab w:val="num" w:pos="2304"/>
        </w:tabs>
        <w:ind w:left="2304" w:hanging="57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10"/>
    <w:multiLevelType w:val="multilevel"/>
    <w:tmpl w:val="00000010"/>
    <w:lvl w:ilvl="0">
      <w:start w:val="1"/>
      <w:numFmt w:val="decimal"/>
      <w:suff w:val="nothing"/>
      <w:lvlText w:val="第%1章 "/>
      <w:lvlJc w:val="center"/>
      <w:pPr>
        <w:ind w:left="0" w:firstLine="0"/>
      </w:pPr>
      <w:rPr>
        <w:rFonts w:ascii="Arial" w:eastAsia="宋体" w:hAnsi="Arial" w:hint="default"/>
        <w:b w:val="0"/>
        <w:bCs w:val="0"/>
        <w:i w:val="0"/>
        <w:iCs w:val="0"/>
        <w:caps w:val="0"/>
        <w:strike w:val="0"/>
        <w:dstrike w:val="0"/>
        <w:vanish w:val="0"/>
        <w:color w:val="000000"/>
        <w:spacing w:val="0"/>
        <w:kern w:val="0"/>
        <w:position w:val="0"/>
        <w:sz w:val="44"/>
        <w:szCs w:val="4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Heading2HiddenHeading2CCBSheading2H2h2Heading1"/>
      <w:suff w:val="nothing"/>
      <w:lvlText w:val="%1.%2 "/>
      <w:lvlJc w:val="left"/>
      <w:pPr>
        <w:ind w:left="0" w:firstLine="0"/>
      </w:pPr>
      <w:rPr>
        <w:rFonts w:ascii="Arial" w:eastAsia="宋体" w:hAnsi="Arial" w:hint="default"/>
        <w:b/>
        <w:i w:val="0"/>
        <w:caps w:val="0"/>
        <w:strike w:val="0"/>
        <w:dstrike w:val="0"/>
        <w:vanish w:val="0"/>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pPr>
        <w:ind w:left="-900" w:firstLine="0"/>
      </w:pPr>
      <w:rPr>
        <w:rFonts w:hint="eastAsia"/>
        <w:b/>
        <w:sz w:val="28"/>
        <w:szCs w:val="28"/>
      </w:rPr>
    </w:lvl>
    <w:lvl w:ilvl="3">
      <w:start w:val="1"/>
      <w:numFmt w:val="decimal"/>
      <w:suff w:val="nothing"/>
      <w:lvlText w:val="%1.%2.%3.%4 "/>
      <w:lvlJc w:val="left"/>
      <w:pPr>
        <w:ind w:left="0" w:firstLine="0"/>
      </w:pPr>
      <w:rPr>
        <w:rFonts w:hint="eastAsia"/>
      </w:rPr>
    </w:lvl>
    <w:lvl w:ilvl="4">
      <w:start w:val="1"/>
      <w:numFmt w:val="decimal"/>
      <w:suff w:val="nothing"/>
      <w:lvlText w:val="%5、"/>
      <w:lvlJc w:val="left"/>
      <w:pPr>
        <w:ind w:left="-900" w:firstLine="0"/>
      </w:pPr>
      <w:rPr>
        <w:rFonts w:hint="eastAsia"/>
      </w:rPr>
    </w:lvl>
    <w:lvl w:ilvl="5">
      <w:start w:val="1"/>
      <w:numFmt w:val="lowerRoman"/>
      <w:suff w:val="nothing"/>
      <w:lvlText w:val="%6 "/>
      <w:lvlJc w:val="left"/>
      <w:pPr>
        <w:ind w:left="-900" w:firstLine="0"/>
      </w:pPr>
      <w:rPr>
        <w:rFonts w:hint="eastAsia"/>
      </w:rPr>
    </w:lvl>
    <w:lvl w:ilvl="6">
      <w:start w:val="1"/>
      <w:numFmt w:val="none"/>
      <w:suff w:val="nothing"/>
      <w:lvlText w:val=""/>
      <w:lvlJc w:val="left"/>
      <w:pPr>
        <w:ind w:left="-900" w:firstLine="0"/>
      </w:pPr>
      <w:rPr>
        <w:rFonts w:hint="eastAsia"/>
      </w:rPr>
    </w:lvl>
    <w:lvl w:ilvl="7">
      <w:start w:val="1"/>
      <w:numFmt w:val="none"/>
      <w:suff w:val="nothing"/>
      <w:lvlText w:val=""/>
      <w:lvlJc w:val="left"/>
      <w:pPr>
        <w:ind w:left="-900" w:firstLine="0"/>
      </w:pPr>
      <w:rPr>
        <w:rFonts w:hint="eastAsia"/>
      </w:rPr>
    </w:lvl>
    <w:lvl w:ilvl="8">
      <w:start w:val="1"/>
      <w:numFmt w:val="none"/>
      <w:suff w:val="nothing"/>
      <w:lvlText w:val=""/>
      <w:lvlJc w:val="left"/>
      <w:pPr>
        <w:ind w:left="-900" w:firstLine="0"/>
      </w:pPr>
      <w:rPr>
        <w:rFonts w:hint="eastAsia"/>
      </w:rPr>
    </w:lvl>
  </w:abstractNum>
  <w:abstractNum w:abstractNumId="6" w15:restartNumberingAfterBreak="0">
    <w:nsid w:val="00000014"/>
    <w:multiLevelType w:val="multilevel"/>
    <w:tmpl w:val="00000014"/>
    <w:lvl w:ilvl="0">
      <w:start w:val="1"/>
      <w:numFmt w:val="lowerLetter"/>
      <w:pStyle w:val="RFIabc1stLeve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16"/>
    <w:multiLevelType w:val="multilevel"/>
    <w:tmpl w:val="00000016"/>
    <w:lvl w:ilvl="0">
      <w:start w:val="1"/>
      <w:numFmt w:val="bullet"/>
      <w:lvlText w:val=""/>
      <w:lvlJc w:val="left"/>
      <w:pPr>
        <w:tabs>
          <w:tab w:val="num" w:pos="900"/>
        </w:tabs>
        <w:ind w:left="900" w:hanging="420"/>
      </w:pPr>
      <w:rPr>
        <w:rFonts w:ascii="Wingdings" w:hAnsi="Wingdings" w:hint="default"/>
      </w:rPr>
    </w:lvl>
    <w:lvl w:ilvl="1">
      <w:start w:val="1"/>
      <w:numFmt w:val="bullet"/>
      <w:pStyle w:val="2"/>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8" w15:restartNumberingAfterBreak="0">
    <w:nsid w:val="00000017"/>
    <w:multiLevelType w:val="multilevel"/>
    <w:tmpl w:val="00000017"/>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pStyle w:val="3"/>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0000001A"/>
    <w:multiLevelType w:val="multilevel"/>
    <w:tmpl w:val="0000001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pStyle w:val="1111Heading3"/>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000001B"/>
    <w:multiLevelType w:val="singleLevel"/>
    <w:tmpl w:val="0000001B"/>
    <w:lvl w:ilvl="0">
      <w:start w:val="1"/>
      <w:numFmt w:val="decimal"/>
      <w:pStyle w:val="a"/>
      <w:lvlText w:val="%1."/>
      <w:lvlJc w:val="left"/>
      <w:pPr>
        <w:tabs>
          <w:tab w:val="num" w:pos="425"/>
        </w:tabs>
        <w:ind w:left="425" w:hanging="425"/>
      </w:pPr>
    </w:lvl>
  </w:abstractNum>
  <w:abstractNum w:abstractNumId="11" w15:restartNumberingAfterBreak="0">
    <w:nsid w:val="0000001C"/>
    <w:multiLevelType w:val="multilevel"/>
    <w:tmpl w:val="0000001C"/>
    <w:lvl w:ilvl="0">
      <w:start w:val="1"/>
      <w:numFmt w:val="bullet"/>
      <w:pStyle w:val="a0"/>
      <w:lvlText w:val=""/>
      <w:lvlJc w:val="left"/>
      <w:pPr>
        <w:tabs>
          <w:tab w:val="num" w:pos="1320"/>
        </w:tabs>
        <w:ind w:left="1320" w:hanging="420"/>
      </w:pPr>
      <w:rPr>
        <w:rFonts w:ascii="Wingdings" w:hAnsi="Wingdings" w:hint="default"/>
      </w:rPr>
    </w:lvl>
    <w:lvl w:ilvl="1">
      <w:start w:val="1"/>
      <w:numFmt w:val="bullet"/>
      <w:lvlText w:val=""/>
      <w:lvlJc w:val="left"/>
      <w:pPr>
        <w:tabs>
          <w:tab w:val="num" w:pos="1740"/>
        </w:tabs>
        <w:ind w:left="1740" w:hanging="420"/>
      </w:pPr>
      <w:rPr>
        <w:rFonts w:ascii="Wingdings" w:hAnsi="Wingdings" w:hint="default"/>
      </w:rPr>
    </w:lvl>
    <w:lvl w:ilvl="2">
      <w:start w:val="1"/>
      <w:numFmt w:val="bullet"/>
      <w:lvlText w:val=""/>
      <w:lvlJc w:val="left"/>
      <w:pPr>
        <w:tabs>
          <w:tab w:val="num" w:pos="2160"/>
        </w:tabs>
        <w:ind w:left="2160" w:hanging="420"/>
      </w:pPr>
      <w:rPr>
        <w:rFonts w:ascii="Wingdings" w:hAnsi="Wingdings" w:hint="default"/>
      </w:rPr>
    </w:lvl>
    <w:lvl w:ilvl="3">
      <w:start w:val="1"/>
      <w:numFmt w:val="bullet"/>
      <w:lvlText w:val=""/>
      <w:lvlJc w:val="left"/>
      <w:pPr>
        <w:tabs>
          <w:tab w:val="num" w:pos="2580"/>
        </w:tabs>
        <w:ind w:left="2580" w:hanging="420"/>
      </w:pPr>
      <w:rPr>
        <w:rFonts w:ascii="Wingdings" w:hAnsi="Wingdings" w:hint="default"/>
      </w:rPr>
    </w:lvl>
    <w:lvl w:ilvl="4">
      <w:start w:val="1"/>
      <w:numFmt w:val="bullet"/>
      <w:lvlText w:val=""/>
      <w:lvlJc w:val="left"/>
      <w:pPr>
        <w:tabs>
          <w:tab w:val="num" w:pos="3000"/>
        </w:tabs>
        <w:ind w:left="3000" w:hanging="420"/>
      </w:pPr>
      <w:rPr>
        <w:rFonts w:ascii="Wingdings" w:hAnsi="Wingdings" w:hint="default"/>
      </w:rPr>
    </w:lvl>
    <w:lvl w:ilvl="5">
      <w:start w:val="1"/>
      <w:numFmt w:val="bullet"/>
      <w:lvlText w:val=""/>
      <w:lvlJc w:val="left"/>
      <w:pPr>
        <w:tabs>
          <w:tab w:val="num" w:pos="3420"/>
        </w:tabs>
        <w:ind w:left="3420" w:hanging="420"/>
      </w:pPr>
      <w:rPr>
        <w:rFonts w:ascii="Wingdings" w:hAnsi="Wingdings" w:hint="default"/>
      </w:rPr>
    </w:lvl>
    <w:lvl w:ilvl="6">
      <w:start w:val="1"/>
      <w:numFmt w:val="bullet"/>
      <w:lvlText w:val=""/>
      <w:lvlJc w:val="left"/>
      <w:pPr>
        <w:tabs>
          <w:tab w:val="num" w:pos="3840"/>
        </w:tabs>
        <w:ind w:left="3840" w:hanging="420"/>
      </w:pPr>
      <w:rPr>
        <w:rFonts w:ascii="Wingdings" w:hAnsi="Wingdings" w:hint="default"/>
      </w:rPr>
    </w:lvl>
    <w:lvl w:ilvl="7">
      <w:start w:val="1"/>
      <w:numFmt w:val="bullet"/>
      <w:lvlText w:val=""/>
      <w:lvlJc w:val="left"/>
      <w:pPr>
        <w:tabs>
          <w:tab w:val="num" w:pos="4260"/>
        </w:tabs>
        <w:ind w:left="4260" w:hanging="420"/>
      </w:pPr>
      <w:rPr>
        <w:rFonts w:ascii="Wingdings" w:hAnsi="Wingdings" w:hint="default"/>
      </w:rPr>
    </w:lvl>
    <w:lvl w:ilvl="8">
      <w:start w:val="1"/>
      <w:numFmt w:val="bullet"/>
      <w:lvlText w:val=""/>
      <w:lvlJc w:val="left"/>
      <w:pPr>
        <w:tabs>
          <w:tab w:val="num" w:pos="4680"/>
        </w:tabs>
        <w:ind w:left="4680" w:hanging="420"/>
      </w:pPr>
      <w:rPr>
        <w:rFonts w:ascii="Wingdings" w:hAnsi="Wingdings" w:hint="default"/>
      </w:rPr>
    </w:lvl>
  </w:abstractNum>
  <w:abstractNum w:abstractNumId="12" w15:restartNumberingAfterBreak="0">
    <w:nsid w:val="0000001D"/>
    <w:multiLevelType w:val="singleLevel"/>
    <w:tmpl w:val="0000001D"/>
    <w:lvl w:ilvl="0">
      <w:start w:val="1"/>
      <w:numFmt w:val="decimal"/>
      <w:pStyle w:val="Achievement"/>
      <w:lvlText w:val="%1．"/>
      <w:lvlJc w:val="left"/>
      <w:pPr>
        <w:tabs>
          <w:tab w:val="num" w:pos="360"/>
        </w:tabs>
        <w:ind w:left="245" w:hanging="245"/>
      </w:pPr>
      <w:rPr>
        <w:rFonts w:ascii="Times New Roman" w:eastAsia="Times New Roman" w:hAnsi="Times New Roman" w:cs="Times New Roman"/>
      </w:rPr>
    </w:lvl>
  </w:abstractNum>
  <w:abstractNum w:abstractNumId="13" w15:restartNumberingAfterBreak="0">
    <w:nsid w:val="0000001F"/>
    <w:multiLevelType w:val="multilevel"/>
    <w:tmpl w:val="0000001F"/>
    <w:lvl w:ilvl="0">
      <w:start w:val="1"/>
      <w:numFmt w:val="none"/>
      <w:pStyle w:val="Resetlevels"/>
      <w:suff w:val="nothing"/>
      <w:lvlText w:val="%1"/>
      <w:lvlJc w:val="left"/>
      <w:pPr>
        <w:ind w:left="0" w:firstLine="0"/>
      </w:pPr>
    </w:lvl>
    <w:lvl w:ilvl="1">
      <w:start w:val="1"/>
      <w:numFmt w:val="decimal"/>
      <w:pStyle w:val="Head1"/>
      <w:lvlText w:val="%1%2.0"/>
      <w:lvlJc w:val="left"/>
      <w:pPr>
        <w:tabs>
          <w:tab w:val="num" w:pos="576"/>
        </w:tabs>
        <w:ind w:left="576" w:hanging="576"/>
      </w:pPr>
    </w:lvl>
    <w:lvl w:ilvl="2">
      <w:start w:val="1"/>
      <w:numFmt w:val="decimal"/>
      <w:pStyle w:val="Head2"/>
      <w:lvlText w:val="%1%2.%3"/>
      <w:lvlJc w:val="left"/>
      <w:pPr>
        <w:tabs>
          <w:tab w:val="num" w:pos="576"/>
        </w:tabs>
        <w:ind w:left="576" w:hanging="576"/>
      </w:pPr>
    </w:lvl>
    <w:lvl w:ilvl="3">
      <w:start w:val="1"/>
      <w:numFmt w:val="lowerLetter"/>
      <w:pStyle w:val="Level1a"/>
      <w:lvlText w:val="%1%4."/>
      <w:lvlJc w:val="left"/>
      <w:pPr>
        <w:tabs>
          <w:tab w:val="num" w:pos="720"/>
        </w:tabs>
        <w:ind w:left="360" w:hanging="360"/>
      </w:pPr>
    </w:lvl>
    <w:lvl w:ilvl="4">
      <w:start w:val="1"/>
      <w:numFmt w:val="decimal"/>
      <w:pStyle w:val="Level21"/>
      <w:lvlText w:val="%5."/>
      <w:lvlJc w:val="left"/>
      <w:pPr>
        <w:tabs>
          <w:tab w:val="num" w:pos="720"/>
        </w:tabs>
        <w:ind w:left="720" w:hanging="360"/>
      </w:pPr>
    </w:lvl>
    <w:lvl w:ilvl="5">
      <w:start w:val="1"/>
      <w:numFmt w:val="lowerLetter"/>
      <w:pStyle w:val="Level3a"/>
      <w:lvlText w:val="%1(%6)"/>
      <w:lvlJc w:val="left"/>
      <w:pPr>
        <w:tabs>
          <w:tab w:val="num" w:pos="1440"/>
        </w:tabs>
        <w:ind w:left="720" w:firstLine="0"/>
      </w:pPr>
    </w:lvl>
    <w:lvl w:ilvl="6">
      <w:start w:val="1"/>
      <w:numFmt w:val="lowerRoman"/>
      <w:pStyle w:val="Level4i"/>
      <w:lvlText w:val="(%7)"/>
      <w:lvlJc w:val="left"/>
      <w:pPr>
        <w:tabs>
          <w:tab w:val="num" w:pos="1800"/>
        </w:tabs>
        <w:ind w:left="1440" w:hanging="360"/>
      </w:pPr>
    </w:lvl>
    <w:lvl w:ilvl="7">
      <w:start w:val="1"/>
      <w:numFmt w:val="decimal"/>
      <w:pStyle w:val="Level51"/>
      <w:lvlText w:val="(%8)"/>
      <w:lvlJc w:val="left"/>
      <w:pPr>
        <w:tabs>
          <w:tab w:val="num" w:pos="1800"/>
        </w:tabs>
        <w:ind w:left="1800" w:hanging="360"/>
      </w:pPr>
    </w:lvl>
    <w:lvl w:ilvl="8">
      <w:start w:val="1"/>
      <w:numFmt w:val="lowerRoman"/>
      <w:pStyle w:val="Level6i"/>
      <w:lvlText w:val="(%9)"/>
      <w:lvlJc w:val="left"/>
      <w:pPr>
        <w:tabs>
          <w:tab w:val="num" w:pos="2520"/>
        </w:tabs>
        <w:ind w:left="2160" w:hanging="360"/>
      </w:pPr>
    </w:lvl>
  </w:abstractNum>
  <w:abstractNum w:abstractNumId="14" w15:restartNumberingAfterBreak="0">
    <w:nsid w:val="00000020"/>
    <w:multiLevelType w:val="multilevel"/>
    <w:tmpl w:val="00000020"/>
    <w:lvl w:ilvl="0">
      <w:start w:val="1"/>
      <w:numFmt w:val="bullet"/>
      <w:pStyle w:val="a1"/>
      <w:lvlText w:val=""/>
      <w:lvlJc w:val="left"/>
      <w:pPr>
        <w:tabs>
          <w:tab w:val="num" w:pos="927"/>
        </w:tabs>
        <w:ind w:left="567" w:firstLine="0"/>
      </w:pPr>
      <w:rPr>
        <w:rFonts w:ascii="Wingdings" w:hAnsi="Wingdings" w:hint="default"/>
      </w:rPr>
    </w:lvl>
    <w:lvl w:ilvl="1">
      <w:start w:val="1"/>
      <w:numFmt w:val="bullet"/>
      <w:lvlText w:val=""/>
      <w:lvlJc w:val="left"/>
      <w:pPr>
        <w:tabs>
          <w:tab w:val="num" w:pos="1040"/>
        </w:tabs>
        <w:ind w:left="1040" w:hanging="420"/>
      </w:pPr>
      <w:rPr>
        <w:rFonts w:ascii="Wingdings" w:hAnsi="Wingdings" w:hint="default"/>
      </w:rPr>
    </w:lvl>
    <w:lvl w:ilvl="2">
      <w:start w:val="1"/>
      <w:numFmt w:val="bullet"/>
      <w:lvlText w:val=""/>
      <w:lvlJc w:val="left"/>
      <w:pPr>
        <w:tabs>
          <w:tab w:val="num" w:pos="1460"/>
        </w:tabs>
        <w:ind w:left="1460" w:hanging="420"/>
      </w:pPr>
      <w:rPr>
        <w:rFonts w:ascii="Wingdings" w:hAnsi="Wingdings" w:hint="default"/>
      </w:rPr>
    </w:lvl>
    <w:lvl w:ilvl="3">
      <w:start w:val="1"/>
      <w:numFmt w:val="bullet"/>
      <w:lvlText w:val=""/>
      <w:lvlJc w:val="left"/>
      <w:pPr>
        <w:tabs>
          <w:tab w:val="num" w:pos="1880"/>
        </w:tabs>
        <w:ind w:left="1880" w:hanging="420"/>
      </w:pPr>
      <w:rPr>
        <w:rFonts w:ascii="Wingdings" w:hAnsi="Wingdings" w:hint="default"/>
      </w:rPr>
    </w:lvl>
    <w:lvl w:ilvl="4">
      <w:start w:val="1"/>
      <w:numFmt w:val="bullet"/>
      <w:lvlText w:val=""/>
      <w:lvlJc w:val="left"/>
      <w:pPr>
        <w:tabs>
          <w:tab w:val="num" w:pos="2300"/>
        </w:tabs>
        <w:ind w:left="2300" w:hanging="420"/>
      </w:pPr>
      <w:rPr>
        <w:rFonts w:ascii="Wingdings" w:hAnsi="Wingdings" w:hint="default"/>
      </w:rPr>
    </w:lvl>
    <w:lvl w:ilvl="5">
      <w:start w:val="1"/>
      <w:numFmt w:val="bullet"/>
      <w:lvlText w:val=""/>
      <w:lvlJc w:val="left"/>
      <w:pPr>
        <w:tabs>
          <w:tab w:val="num" w:pos="2720"/>
        </w:tabs>
        <w:ind w:left="2720" w:hanging="420"/>
      </w:pPr>
      <w:rPr>
        <w:rFonts w:ascii="Wingdings" w:hAnsi="Wingdings" w:hint="default"/>
      </w:rPr>
    </w:lvl>
    <w:lvl w:ilvl="6">
      <w:start w:val="1"/>
      <w:numFmt w:val="bullet"/>
      <w:lvlText w:val=""/>
      <w:lvlJc w:val="left"/>
      <w:pPr>
        <w:tabs>
          <w:tab w:val="num" w:pos="3140"/>
        </w:tabs>
        <w:ind w:left="3140" w:hanging="420"/>
      </w:pPr>
      <w:rPr>
        <w:rFonts w:ascii="Wingdings" w:hAnsi="Wingdings" w:hint="default"/>
      </w:rPr>
    </w:lvl>
    <w:lvl w:ilvl="7">
      <w:start w:val="1"/>
      <w:numFmt w:val="bullet"/>
      <w:lvlText w:val=""/>
      <w:lvlJc w:val="left"/>
      <w:pPr>
        <w:tabs>
          <w:tab w:val="num" w:pos="3560"/>
        </w:tabs>
        <w:ind w:left="3560" w:hanging="420"/>
      </w:pPr>
      <w:rPr>
        <w:rFonts w:ascii="Wingdings" w:hAnsi="Wingdings" w:hint="default"/>
      </w:rPr>
    </w:lvl>
    <w:lvl w:ilvl="8">
      <w:start w:val="1"/>
      <w:numFmt w:val="bullet"/>
      <w:lvlText w:val=""/>
      <w:lvlJc w:val="left"/>
      <w:pPr>
        <w:tabs>
          <w:tab w:val="num" w:pos="3980"/>
        </w:tabs>
        <w:ind w:left="3980" w:hanging="420"/>
      </w:pPr>
      <w:rPr>
        <w:rFonts w:ascii="Wingdings" w:hAnsi="Wingdings" w:hint="default"/>
      </w:rPr>
    </w:lvl>
  </w:abstractNum>
  <w:abstractNum w:abstractNumId="15" w15:restartNumberingAfterBreak="0">
    <w:nsid w:val="00000021"/>
    <w:multiLevelType w:val="multilevel"/>
    <w:tmpl w:val="00000021"/>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新宋体" w:hint="default"/>
      </w:rPr>
    </w:lvl>
    <w:lvl w:ilvl="2">
      <w:start w:val="1"/>
      <w:numFmt w:val="bullet"/>
      <w:pStyle w:val="111Head2"/>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新宋体"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新宋体"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00000022"/>
    <w:multiLevelType w:val="multilevel"/>
    <w:tmpl w:val="00000022"/>
    <w:lvl w:ilvl="0">
      <w:start w:val="12"/>
      <w:numFmt w:val="decimal"/>
      <w:lvlText w:val="%1."/>
      <w:lvlJc w:val="left"/>
      <w:pPr>
        <w:tabs>
          <w:tab w:val="num" w:pos="720"/>
        </w:tabs>
        <w:ind w:left="720" w:hanging="720"/>
      </w:pPr>
      <w:rPr>
        <w:rFonts w:hint="default"/>
      </w:rPr>
    </w:lvl>
    <w:lvl w:ilvl="1">
      <w:start w:val="2"/>
      <w:numFmt w:val="decimal"/>
      <w:lvlText w:val="%1.%2."/>
      <w:lvlJc w:val="left"/>
      <w:pPr>
        <w:tabs>
          <w:tab w:val="num" w:pos="576"/>
        </w:tabs>
        <w:ind w:left="576" w:hanging="576"/>
      </w:pPr>
      <w:rPr>
        <w:rFonts w:hint="default"/>
      </w:rPr>
    </w:lvl>
    <w:lvl w:ilvl="2">
      <w:start w:val="1"/>
      <w:numFmt w:val="decimal"/>
      <w:pStyle w:val="StyleHeading3Linespacing15lines"/>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00000023"/>
    <w:multiLevelType w:val="multilevel"/>
    <w:tmpl w:val="00000023"/>
    <w:lvl w:ilvl="0">
      <w:start w:val="1"/>
      <w:numFmt w:val="decimal"/>
      <w:pStyle w:val="a2"/>
      <w:lvlText w:val="%1."/>
      <w:lvlJc w:val="left"/>
      <w:pPr>
        <w:tabs>
          <w:tab w:val="num" w:pos="900"/>
        </w:tabs>
        <w:ind w:left="900" w:hanging="420"/>
      </w:pPr>
    </w:lvl>
    <w:lvl w:ilvl="1">
      <w:start w:val="5"/>
      <w:numFmt w:val="decimal"/>
      <w:lvlText w:val="%2．"/>
      <w:lvlJc w:val="left"/>
      <w:pPr>
        <w:tabs>
          <w:tab w:val="num" w:pos="1260"/>
        </w:tabs>
        <w:ind w:left="1260" w:hanging="360"/>
      </w:pPr>
      <w:rPr>
        <w:rFonts w:hint="eastAsia"/>
        <w:color w:val="000000"/>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8" w15:restartNumberingAfterBreak="0">
    <w:nsid w:val="00000024"/>
    <w:multiLevelType w:val="multilevel"/>
    <w:tmpl w:val="00000024"/>
    <w:lvl w:ilvl="0">
      <w:start w:val="1"/>
      <w:numFmt w:val="bullet"/>
      <w:pStyle w:val="20"/>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00000026"/>
    <w:multiLevelType w:val="multilevel"/>
    <w:tmpl w:val="00000026"/>
    <w:lvl w:ilvl="0">
      <w:start w:val="1"/>
      <w:numFmt w:val="decimal"/>
      <w:suff w:val="nothing"/>
      <w:lvlText w:val="第%1章 "/>
      <w:lvlJc w:val="left"/>
      <w:pPr>
        <w:ind w:left="900" w:firstLine="0"/>
      </w:pPr>
      <w:rPr>
        <w:rFonts w:hint="eastAsia"/>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
      <w:lvlJc w:val="left"/>
      <w:pPr>
        <w:ind w:left="0" w:firstLine="0"/>
      </w:pPr>
      <w:rPr>
        <w:rFonts w:hint="eastAsia"/>
        <w:b/>
        <w:sz w:val="28"/>
        <w:szCs w:val="28"/>
      </w:rPr>
    </w:lvl>
    <w:lvl w:ilvl="2">
      <w:start w:val="1"/>
      <w:numFmt w:val="decimal"/>
      <w:suff w:val="nothing"/>
      <w:lvlText w:val="%1.%2.%3 "/>
      <w:lvlJc w:val="left"/>
      <w:pPr>
        <w:ind w:left="0" w:firstLine="0"/>
      </w:pPr>
      <w:rPr>
        <w:rFonts w:hint="eastAsia"/>
        <w:b/>
        <w:sz w:val="28"/>
        <w:szCs w:val="28"/>
      </w:rPr>
    </w:lvl>
    <w:lvl w:ilvl="3">
      <w:start w:val="1"/>
      <w:numFmt w:val="decimal"/>
      <w:suff w:val="nothing"/>
      <w:lvlText w:val="%1.%2.%3.%4 "/>
      <w:lvlJc w:val="left"/>
      <w:pPr>
        <w:ind w:left="900" w:firstLine="0"/>
      </w:pPr>
      <w:rPr>
        <w:rFonts w:hint="eastAsia"/>
      </w:rPr>
    </w:lvl>
    <w:lvl w:ilvl="4">
      <w:start w:val="1"/>
      <w:numFmt w:val="decimal"/>
      <w:pStyle w:val="5"/>
      <w:suff w:val="nothing"/>
      <w:lvlText w:val="%1.%2.%3.%4.%5 "/>
      <w:lvlJc w:val="left"/>
      <w:pPr>
        <w:ind w:left="0" w:firstLine="0"/>
      </w:pPr>
      <w:rPr>
        <w:rFonts w:hint="eastAsia"/>
      </w:rPr>
    </w:lvl>
    <w:lvl w:ilvl="5">
      <w:start w:val="1"/>
      <w:numFmt w:val="decimal"/>
      <w:suff w:val="nothing"/>
      <w:lvlText w:val="%6、"/>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0" w15:restartNumberingAfterBreak="0">
    <w:nsid w:val="051B071F"/>
    <w:multiLevelType w:val="multilevel"/>
    <w:tmpl w:val="00000000"/>
    <w:lvl w:ilvl="0">
      <w:start w:val="1"/>
      <w:numFmt w:val="decimal"/>
      <w:pStyle w:val="10"/>
      <w:suff w:val="nothing"/>
      <w:lvlText w:val="%1 "/>
      <w:lvlJc w:val="center"/>
      <w:pPr>
        <w:ind w:left="342" w:firstLine="288"/>
      </w:pPr>
      <w:rPr>
        <w:rFonts w:hint="eastAsia"/>
        <w:bCs w:val="0"/>
        <w:i w:val="0"/>
        <w:iCs w:val="0"/>
        <w:caps w:val="0"/>
        <w:smallCaps w:val="0"/>
        <w:strike w:val="0"/>
        <w:dstrike w:val="0"/>
        <w:vanish w:val="0"/>
        <w:color w:val="000000"/>
        <w:spacing w:val="0"/>
        <w:kern w:val="0"/>
        <w:position w:val="0"/>
        <w:sz w:val="44"/>
        <w:szCs w:val="44"/>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1"/>
      <w:suff w:val="nothing"/>
      <w:lvlText w:val="%1.%2 "/>
      <w:lvlJc w:val="left"/>
      <w:pPr>
        <w:ind w:left="709" w:firstLine="0"/>
      </w:pPr>
      <w:rPr>
        <w:rFonts w:hint="eastAsia"/>
        <w:b/>
        <w:sz w:val="36"/>
        <w:szCs w:val="28"/>
      </w:rPr>
    </w:lvl>
    <w:lvl w:ilvl="2">
      <w:start w:val="1"/>
      <w:numFmt w:val="decimal"/>
      <w:suff w:val="nothing"/>
      <w:lvlText w:val="%1.%2.%3 "/>
      <w:lvlJc w:val="left"/>
      <w:pPr>
        <w:ind w:left="630" w:firstLine="0"/>
      </w:pPr>
      <w:rPr>
        <w:rFonts w:hint="eastAsia"/>
        <w:b/>
        <w:sz w:val="32"/>
        <w:szCs w:val="24"/>
      </w:rPr>
    </w:lvl>
    <w:lvl w:ilvl="3">
      <w:start w:val="1"/>
      <w:numFmt w:val="decimal"/>
      <w:pStyle w:val="4"/>
      <w:suff w:val="nothing"/>
      <w:lvlText w:val="%1.%2.%3.%4 "/>
      <w:lvlJc w:val="left"/>
      <w:pPr>
        <w:ind w:left="0" w:firstLine="0"/>
      </w:pPr>
      <w:rPr>
        <w:rFonts w:ascii="宋体" w:eastAsia="宋体" w:hAnsi="宋体" w:cs="Times New Roman" w:hint="eastAsia"/>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
      <w:lvlJc w:val="left"/>
      <w:pPr>
        <w:ind w:left="-360" w:firstLine="0"/>
      </w:pPr>
      <w:rPr>
        <w:rFonts w:hint="eastAsia"/>
      </w:rPr>
    </w:lvl>
    <w:lvl w:ilvl="5">
      <w:start w:val="1"/>
      <w:numFmt w:val="decimal"/>
      <w:pStyle w:val="6H6"/>
      <w:suff w:val="nothing"/>
      <w:lvlText w:val="%6、"/>
      <w:lvlJc w:val="left"/>
      <w:pPr>
        <w:ind w:left="0" w:firstLine="0"/>
      </w:pPr>
      <w:rPr>
        <w:rFonts w:hint="eastAsia"/>
      </w:rPr>
    </w:lvl>
    <w:lvl w:ilvl="6">
      <w:start w:val="1"/>
      <w:numFmt w:val="decimal"/>
      <w:pStyle w:val="7"/>
      <w:suff w:val="nothing"/>
      <w:lvlText w:val="%7）"/>
      <w:lvlJc w:val="left"/>
      <w:pPr>
        <w:ind w:left="-360" w:firstLine="0"/>
      </w:pPr>
      <w:rPr>
        <w:rFonts w:hint="eastAsia"/>
      </w:rPr>
    </w:lvl>
    <w:lvl w:ilvl="7">
      <w:start w:val="1"/>
      <w:numFmt w:val="none"/>
      <w:pStyle w:val="8"/>
      <w:suff w:val="nothing"/>
      <w:lvlText w:val=""/>
      <w:lvlJc w:val="left"/>
      <w:pPr>
        <w:ind w:left="-360" w:firstLine="0"/>
      </w:pPr>
      <w:rPr>
        <w:rFonts w:hint="eastAsia"/>
      </w:rPr>
    </w:lvl>
    <w:lvl w:ilvl="8">
      <w:start w:val="1"/>
      <w:numFmt w:val="none"/>
      <w:pStyle w:val="9"/>
      <w:suff w:val="nothing"/>
      <w:lvlText w:val=""/>
      <w:lvlJc w:val="left"/>
      <w:pPr>
        <w:ind w:left="-360" w:firstLine="0"/>
      </w:pPr>
      <w:rPr>
        <w:rFonts w:hint="eastAsia"/>
      </w:rPr>
    </w:lvl>
  </w:abstractNum>
  <w:abstractNum w:abstractNumId="21" w15:restartNumberingAfterBreak="0">
    <w:nsid w:val="285169A1"/>
    <w:multiLevelType w:val="multilevel"/>
    <w:tmpl w:val="285169A1"/>
    <w:lvl w:ilvl="0">
      <w:start w:val="1"/>
      <w:numFmt w:val="decimal"/>
      <w:pStyle w:val="TCS-01"/>
      <w:suff w:val="nothing"/>
      <w:lvlText w:val="%1 "/>
      <w:lvlJc w:val="left"/>
      <w:pPr>
        <w:ind w:left="0" w:firstLine="0"/>
      </w:pPr>
      <w:rPr>
        <w:rFonts w:hint="eastAsia"/>
        <w:sz w:val="36"/>
        <w:szCs w:val="36"/>
      </w:rPr>
    </w:lvl>
    <w:lvl w:ilvl="1">
      <w:start w:val="1"/>
      <w:numFmt w:val="decimal"/>
      <w:suff w:val="nothing"/>
      <w:lvlText w:val="%1.%2 "/>
      <w:lvlJc w:val="left"/>
      <w:pPr>
        <w:ind w:left="-142" w:firstLine="0"/>
      </w:pPr>
      <w:rPr>
        <w:rFonts w:ascii="Times New Roman" w:hAnsi="Times New Roman" w:cs="Times New Roman"/>
        <w:b/>
        <w:bCs w:val="0"/>
        <w:i w:val="0"/>
        <w:iCs w:val="0"/>
        <w:caps w:val="0"/>
        <w:smallCaps w:val="0"/>
        <w:strike w:val="0"/>
        <w:dstrike w:val="0"/>
        <w:vanish w:val="0"/>
        <w:color w:val="000000"/>
        <w:spacing w:val="0"/>
        <w:position w:val="0"/>
        <w:u w:val="none"/>
        <w:vertAlign w:val="baseline"/>
        <w:em w:val="none"/>
      </w:rPr>
    </w:lvl>
    <w:lvl w:ilvl="2">
      <w:start w:val="1"/>
      <w:numFmt w:val="decimal"/>
      <w:suff w:val="nothing"/>
      <w:lvlText w:val="%1.%2.%3 "/>
      <w:lvlJc w:val="left"/>
      <w:pPr>
        <w:ind w:left="-142" w:firstLine="0"/>
      </w:pPr>
      <w:rPr>
        <w:rFonts w:hint="eastAsia"/>
      </w:rPr>
    </w:lvl>
    <w:lvl w:ilvl="3">
      <w:start w:val="1"/>
      <w:numFmt w:val="decimal"/>
      <w:suff w:val="nothing"/>
      <w:lvlText w:val="%1.%2.%3.%4 "/>
      <w:lvlJc w:val="left"/>
      <w:pPr>
        <w:ind w:left="-142" w:firstLine="0"/>
      </w:pPr>
      <w:rPr>
        <w:rFonts w:hint="eastAsia"/>
      </w:rPr>
    </w:lvl>
    <w:lvl w:ilvl="4">
      <w:start w:val="1"/>
      <w:numFmt w:val="decimal"/>
      <w:suff w:val="nothing"/>
      <w:lvlText w:val="%1.%2.%3.%4.%5 "/>
      <w:lvlJc w:val="left"/>
      <w:pPr>
        <w:ind w:left="-142" w:firstLine="0"/>
      </w:pPr>
      <w:rPr>
        <w:rFonts w:hint="eastAsia"/>
        <w:b/>
        <w:i w:val="0"/>
        <w:sz w:val="24"/>
      </w:rPr>
    </w:lvl>
    <w:lvl w:ilvl="5">
      <w:start w:val="1"/>
      <w:numFmt w:val="decimal"/>
      <w:suff w:val="nothing"/>
      <w:lvlText w:val="%1.%2.%3.%4.%5.%6 "/>
      <w:lvlJc w:val="left"/>
      <w:pPr>
        <w:ind w:left="-142" w:firstLine="0"/>
      </w:pPr>
      <w:rPr>
        <w:rFonts w:hint="eastAsia"/>
        <w:b/>
        <w:i w:val="0"/>
        <w:sz w:val="24"/>
      </w:rPr>
    </w:lvl>
    <w:lvl w:ilvl="6">
      <w:start w:val="1"/>
      <w:numFmt w:val="none"/>
      <w:suff w:val="nothing"/>
      <w:lvlText w:val=""/>
      <w:lvlJc w:val="left"/>
      <w:pPr>
        <w:ind w:left="-142" w:firstLine="0"/>
      </w:pPr>
      <w:rPr>
        <w:rFonts w:hint="eastAsia"/>
      </w:rPr>
    </w:lvl>
    <w:lvl w:ilvl="7">
      <w:start w:val="1"/>
      <w:numFmt w:val="none"/>
      <w:suff w:val="nothing"/>
      <w:lvlText w:val=""/>
      <w:lvlJc w:val="left"/>
      <w:pPr>
        <w:ind w:left="-142" w:firstLine="0"/>
      </w:pPr>
      <w:rPr>
        <w:rFonts w:hint="eastAsia"/>
      </w:rPr>
    </w:lvl>
    <w:lvl w:ilvl="8">
      <w:start w:val="1"/>
      <w:numFmt w:val="none"/>
      <w:suff w:val="nothing"/>
      <w:lvlText w:val=""/>
      <w:lvlJc w:val="left"/>
      <w:pPr>
        <w:ind w:left="-142" w:firstLine="0"/>
      </w:pPr>
      <w:rPr>
        <w:rFonts w:hint="eastAsia"/>
      </w:rPr>
    </w:lvl>
  </w:abstractNum>
  <w:num w:numId="1" w16cid:durableId="1341851976">
    <w:abstractNumId w:val="20"/>
  </w:num>
  <w:num w:numId="2" w16cid:durableId="1064449791">
    <w:abstractNumId w:val="14"/>
  </w:num>
  <w:num w:numId="3" w16cid:durableId="65957059">
    <w:abstractNumId w:val="10"/>
  </w:num>
  <w:num w:numId="4" w16cid:durableId="1086422225">
    <w:abstractNumId w:val="13"/>
  </w:num>
  <w:num w:numId="5" w16cid:durableId="1152335551">
    <w:abstractNumId w:val="0"/>
  </w:num>
  <w:num w:numId="6" w16cid:durableId="1748770922">
    <w:abstractNumId w:val="11"/>
  </w:num>
  <w:num w:numId="7" w16cid:durableId="777529045">
    <w:abstractNumId w:val="1"/>
  </w:num>
  <w:num w:numId="8" w16cid:durableId="31393505">
    <w:abstractNumId w:val="3"/>
  </w:num>
  <w:num w:numId="9" w16cid:durableId="92361748">
    <w:abstractNumId w:val="2"/>
  </w:num>
  <w:num w:numId="10" w16cid:durableId="1112940443">
    <w:abstractNumId w:val="16"/>
  </w:num>
  <w:num w:numId="11" w16cid:durableId="582106560">
    <w:abstractNumId w:val="12"/>
  </w:num>
  <w:num w:numId="12" w16cid:durableId="803354996">
    <w:abstractNumId w:val="6"/>
  </w:num>
  <w:num w:numId="13" w16cid:durableId="1628008481">
    <w:abstractNumId w:val="17"/>
  </w:num>
  <w:num w:numId="14" w16cid:durableId="19627411">
    <w:abstractNumId w:val="9"/>
  </w:num>
  <w:num w:numId="15" w16cid:durableId="1162623099">
    <w:abstractNumId w:val="15"/>
  </w:num>
  <w:num w:numId="16" w16cid:durableId="76370589">
    <w:abstractNumId w:val="4"/>
  </w:num>
  <w:num w:numId="17" w16cid:durableId="564612562">
    <w:abstractNumId w:val="18"/>
  </w:num>
  <w:num w:numId="18" w16cid:durableId="718557106">
    <w:abstractNumId w:val="7"/>
  </w:num>
  <w:num w:numId="19" w16cid:durableId="420684216">
    <w:abstractNumId w:val="21"/>
  </w:num>
  <w:num w:numId="20" w16cid:durableId="1001540526">
    <w:abstractNumId w:val="19"/>
  </w:num>
  <w:num w:numId="21" w16cid:durableId="514930234">
    <w:abstractNumId w:val="5"/>
  </w:num>
  <w:num w:numId="22" w16cid:durableId="410256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285"/>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GMyMDFmMTRiY2JmYzJkN2JkNGQxNjFmYjk3NDQ4NDAifQ=="/>
  </w:docVars>
  <w:rsids>
    <w:rsidRoot w:val="00172A27"/>
    <w:rsid w:val="00003A3C"/>
    <w:rsid w:val="00004449"/>
    <w:rsid w:val="00004796"/>
    <w:rsid w:val="00006FA7"/>
    <w:rsid w:val="000106C8"/>
    <w:rsid w:val="00011A11"/>
    <w:rsid w:val="00011DF3"/>
    <w:rsid w:val="000128B4"/>
    <w:rsid w:val="0001364D"/>
    <w:rsid w:val="0001394D"/>
    <w:rsid w:val="00015E56"/>
    <w:rsid w:val="0001778C"/>
    <w:rsid w:val="000240F4"/>
    <w:rsid w:val="000241AC"/>
    <w:rsid w:val="000242EC"/>
    <w:rsid w:val="000244D0"/>
    <w:rsid w:val="00034DB8"/>
    <w:rsid w:val="000421F6"/>
    <w:rsid w:val="00044721"/>
    <w:rsid w:val="000447B1"/>
    <w:rsid w:val="000477D0"/>
    <w:rsid w:val="00051451"/>
    <w:rsid w:val="00056089"/>
    <w:rsid w:val="000568B6"/>
    <w:rsid w:val="000568E5"/>
    <w:rsid w:val="000572ED"/>
    <w:rsid w:val="00062957"/>
    <w:rsid w:val="00062E45"/>
    <w:rsid w:val="000643C8"/>
    <w:rsid w:val="000660BE"/>
    <w:rsid w:val="00070AE3"/>
    <w:rsid w:val="0007122C"/>
    <w:rsid w:val="0007122F"/>
    <w:rsid w:val="00071CE5"/>
    <w:rsid w:val="000739F0"/>
    <w:rsid w:val="000757F8"/>
    <w:rsid w:val="00082986"/>
    <w:rsid w:val="00085404"/>
    <w:rsid w:val="0008782D"/>
    <w:rsid w:val="0009138C"/>
    <w:rsid w:val="00094AB2"/>
    <w:rsid w:val="000A2857"/>
    <w:rsid w:val="000A52FC"/>
    <w:rsid w:val="000A6022"/>
    <w:rsid w:val="000A7BA3"/>
    <w:rsid w:val="000B022E"/>
    <w:rsid w:val="000B50D2"/>
    <w:rsid w:val="000C1449"/>
    <w:rsid w:val="000C179E"/>
    <w:rsid w:val="000C17E4"/>
    <w:rsid w:val="000C239C"/>
    <w:rsid w:val="000C5026"/>
    <w:rsid w:val="000C51E0"/>
    <w:rsid w:val="000C55C2"/>
    <w:rsid w:val="000C5F76"/>
    <w:rsid w:val="000C7A76"/>
    <w:rsid w:val="000D5A94"/>
    <w:rsid w:val="000E7141"/>
    <w:rsid w:val="000E7306"/>
    <w:rsid w:val="000F0621"/>
    <w:rsid w:val="000F5B10"/>
    <w:rsid w:val="00101914"/>
    <w:rsid w:val="00103A7D"/>
    <w:rsid w:val="001045F3"/>
    <w:rsid w:val="001058B8"/>
    <w:rsid w:val="00106688"/>
    <w:rsid w:val="00106B6E"/>
    <w:rsid w:val="0010750C"/>
    <w:rsid w:val="00112C31"/>
    <w:rsid w:val="001203D4"/>
    <w:rsid w:val="00121459"/>
    <w:rsid w:val="00122825"/>
    <w:rsid w:val="00133CE0"/>
    <w:rsid w:val="00134A02"/>
    <w:rsid w:val="00136954"/>
    <w:rsid w:val="0014598D"/>
    <w:rsid w:val="001479F8"/>
    <w:rsid w:val="001513D0"/>
    <w:rsid w:val="00151C56"/>
    <w:rsid w:val="00160AFB"/>
    <w:rsid w:val="001636C5"/>
    <w:rsid w:val="00164114"/>
    <w:rsid w:val="001653FD"/>
    <w:rsid w:val="00167AC7"/>
    <w:rsid w:val="001705B2"/>
    <w:rsid w:val="00172A27"/>
    <w:rsid w:val="00175C66"/>
    <w:rsid w:val="00176635"/>
    <w:rsid w:val="00177895"/>
    <w:rsid w:val="00180D6A"/>
    <w:rsid w:val="00181ECB"/>
    <w:rsid w:val="00183A11"/>
    <w:rsid w:val="00187443"/>
    <w:rsid w:val="0019039C"/>
    <w:rsid w:val="001916C8"/>
    <w:rsid w:val="00191FED"/>
    <w:rsid w:val="00193497"/>
    <w:rsid w:val="00194046"/>
    <w:rsid w:val="001A3B32"/>
    <w:rsid w:val="001A6FEB"/>
    <w:rsid w:val="001B14D3"/>
    <w:rsid w:val="001B1A51"/>
    <w:rsid w:val="001B2D08"/>
    <w:rsid w:val="001B4C1B"/>
    <w:rsid w:val="001B5F6F"/>
    <w:rsid w:val="001C0B3F"/>
    <w:rsid w:val="001C14B5"/>
    <w:rsid w:val="001C2910"/>
    <w:rsid w:val="001C6957"/>
    <w:rsid w:val="001E4382"/>
    <w:rsid w:val="001E455E"/>
    <w:rsid w:val="001E4FF9"/>
    <w:rsid w:val="001F09E2"/>
    <w:rsid w:val="001F1F8A"/>
    <w:rsid w:val="001F60B4"/>
    <w:rsid w:val="00201A86"/>
    <w:rsid w:val="00204731"/>
    <w:rsid w:val="00205AB8"/>
    <w:rsid w:val="00211354"/>
    <w:rsid w:val="00213150"/>
    <w:rsid w:val="002134C1"/>
    <w:rsid w:val="00214F1A"/>
    <w:rsid w:val="00217607"/>
    <w:rsid w:val="00227117"/>
    <w:rsid w:val="002272C3"/>
    <w:rsid w:val="00231DC3"/>
    <w:rsid w:val="00240B0D"/>
    <w:rsid w:val="00241DFC"/>
    <w:rsid w:val="002437F3"/>
    <w:rsid w:val="00244C35"/>
    <w:rsid w:val="00247043"/>
    <w:rsid w:val="00250A9E"/>
    <w:rsid w:val="00252C85"/>
    <w:rsid w:val="002544D9"/>
    <w:rsid w:val="002552E4"/>
    <w:rsid w:val="002579A4"/>
    <w:rsid w:val="00261796"/>
    <w:rsid w:val="0026184B"/>
    <w:rsid w:val="00261A2F"/>
    <w:rsid w:val="00262D66"/>
    <w:rsid w:val="00263ACE"/>
    <w:rsid w:val="00264F5B"/>
    <w:rsid w:val="0026691B"/>
    <w:rsid w:val="00267214"/>
    <w:rsid w:val="002705AE"/>
    <w:rsid w:val="00271B0D"/>
    <w:rsid w:val="002747AD"/>
    <w:rsid w:val="00276956"/>
    <w:rsid w:val="00277C90"/>
    <w:rsid w:val="00290BE4"/>
    <w:rsid w:val="002923F5"/>
    <w:rsid w:val="00292A73"/>
    <w:rsid w:val="00292D0B"/>
    <w:rsid w:val="0029330E"/>
    <w:rsid w:val="00293C3C"/>
    <w:rsid w:val="00293D4C"/>
    <w:rsid w:val="002A05D3"/>
    <w:rsid w:val="002A2862"/>
    <w:rsid w:val="002A3934"/>
    <w:rsid w:val="002A4A24"/>
    <w:rsid w:val="002A4F0E"/>
    <w:rsid w:val="002A5C05"/>
    <w:rsid w:val="002B3C8C"/>
    <w:rsid w:val="002B52A1"/>
    <w:rsid w:val="002B532C"/>
    <w:rsid w:val="002B5BEF"/>
    <w:rsid w:val="002C0A30"/>
    <w:rsid w:val="002C7B7E"/>
    <w:rsid w:val="002D0D7C"/>
    <w:rsid w:val="002D25F3"/>
    <w:rsid w:val="002D3E7C"/>
    <w:rsid w:val="002D6376"/>
    <w:rsid w:val="002E0033"/>
    <w:rsid w:val="002E213F"/>
    <w:rsid w:val="002E3947"/>
    <w:rsid w:val="002E4952"/>
    <w:rsid w:val="002E6D95"/>
    <w:rsid w:val="002E7822"/>
    <w:rsid w:val="002F16CC"/>
    <w:rsid w:val="002F47E8"/>
    <w:rsid w:val="003027FA"/>
    <w:rsid w:val="0030419F"/>
    <w:rsid w:val="003102CF"/>
    <w:rsid w:val="00313286"/>
    <w:rsid w:val="00316126"/>
    <w:rsid w:val="00316234"/>
    <w:rsid w:val="00316A2B"/>
    <w:rsid w:val="00321283"/>
    <w:rsid w:val="003229C5"/>
    <w:rsid w:val="003236B3"/>
    <w:rsid w:val="0032506B"/>
    <w:rsid w:val="00325E8C"/>
    <w:rsid w:val="00325EE3"/>
    <w:rsid w:val="00327DB1"/>
    <w:rsid w:val="00331379"/>
    <w:rsid w:val="00331BE1"/>
    <w:rsid w:val="0033428E"/>
    <w:rsid w:val="003350BF"/>
    <w:rsid w:val="00342F2B"/>
    <w:rsid w:val="00344AF0"/>
    <w:rsid w:val="00344B47"/>
    <w:rsid w:val="00345F0E"/>
    <w:rsid w:val="0034665E"/>
    <w:rsid w:val="00351933"/>
    <w:rsid w:val="00354204"/>
    <w:rsid w:val="0035762B"/>
    <w:rsid w:val="0036096D"/>
    <w:rsid w:val="00362249"/>
    <w:rsid w:val="0037038E"/>
    <w:rsid w:val="003747E2"/>
    <w:rsid w:val="003753B3"/>
    <w:rsid w:val="003817B2"/>
    <w:rsid w:val="003837D0"/>
    <w:rsid w:val="003854F6"/>
    <w:rsid w:val="00385BF0"/>
    <w:rsid w:val="00390F3F"/>
    <w:rsid w:val="00394976"/>
    <w:rsid w:val="003979BE"/>
    <w:rsid w:val="003A06D0"/>
    <w:rsid w:val="003A0F97"/>
    <w:rsid w:val="003A1874"/>
    <w:rsid w:val="003A518A"/>
    <w:rsid w:val="003C05A4"/>
    <w:rsid w:val="003C414F"/>
    <w:rsid w:val="003D706F"/>
    <w:rsid w:val="003E220E"/>
    <w:rsid w:val="003E3777"/>
    <w:rsid w:val="003E4629"/>
    <w:rsid w:val="003E5E7E"/>
    <w:rsid w:val="003E6738"/>
    <w:rsid w:val="003E7513"/>
    <w:rsid w:val="003F0766"/>
    <w:rsid w:val="003F3E18"/>
    <w:rsid w:val="003F5418"/>
    <w:rsid w:val="0040493D"/>
    <w:rsid w:val="00404A6F"/>
    <w:rsid w:val="00405D24"/>
    <w:rsid w:val="00411744"/>
    <w:rsid w:val="00412D82"/>
    <w:rsid w:val="00414361"/>
    <w:rsid w:val="004145A0"/>
    <w:rsid w:val="00415808"/>
    <w:rsid w:val="00417158"/>
    <w:rsid w:val="004213CE"/>
    <w:rsid w:val="00422B4D"/>
    <w:rsid w:val="00423504"/>
    <w:rsid w:val="00423EB8"/>
    <w:rsid w:val="00424C68"/>
    <w:rsid w:val="00430419"/>
    <w:rsid w:val="00430BC2"/>
    <w:rsid w:val="00434866"/>
    <w:rsid w:val="0043531F"/>
    <w:rsid w:val="00435C6E"/>
    <w:rsid w:val="004361E5"/>
    <w:rsid w:val="0044016B"/>
    <w:rsid w:val="004408F9"/>
    <w:rsid w:val="00441214"/>
    <w:rsid w:val="004419BB"/>
    <w:rsid w:val="00443A3E"/>
    <w:rsid w:val="00450016"/>
    <w:rsid w:val="00450ED5"/>
    <w:rsid w:val="00456465"/>
    <w:rsid w:val="004568A4"/>
    <w:rsid w:val="004606D4"/>
    <w:rsid w:val="00462844"/>
    <w:rsid w:val="00464782"/>
    <w:rsid w:val="004666CB"/>
    <w:rsid w:val="00466F49"/>
    <w:rsid w:val="0047350D"/>
    <w:rsid w:val="00475F1C"/>
    <w:rsid w:val="00476565"/>
    <w:rsid w:val="00477DB6"/>
    <w:rsid w:val="00480543"/>
    <w:rsid w:val="00480ED6"/>
    <w:rsid w:val="004815C5"/>
    <w:rsid w:val="00481E88"/>
    <w:rsid w:val="0048303E"/>
    <w:rsid w:val="00484600"/>
    <w:rsid w:val="0048495D"/>
    <w:rsid w:val="00485C33"/>
    <w:rsid w:val="00487062"/>
    <w:rsid w:val="004933E9"/>
    <w:rsid w:val="004A0CEE"/>
    <w:rsid w:val="004A16FE"/>
    <w:rsid w:val="004A4367"/>
    <w:rsid w:val="004A49B9"/>
    <w:rsid w:val="004A4AD2"/>
    <w:rsid w:val="004A655C"/>
    <w:rsid w:val="004A7EA9"/>
    <w:rsid w:val="004B1217"/>
    <w:rsid w:val="004B6503"/>
    <w:rsid w:val="004C5801"/>
    <w:rsid w:val="004C5E5D"/>
    <w:rsid w:val="004C60B3"/>
    <w:rsid w:val="004D2431"/>
    <w:rsid w:val="004D65A0"/>
    <w:rsid w:val="004D65E0"/>
    <w:rsid w:val="004D6BE2"/>
    <w:rsid w:val="004D7E85"/>
    <w:rsid w:val="004E02BC"/>
    <w:rsid w:val="004E106F"/>
    <w:rsid w:val="004E216A"/>
    <w:rsid w:val="004E4CCA"/>
    <w:rsid w:val="004E6E2E"/>
    <w:rsid w:val="004E7C91"/>
    <w:rsid w:val="004F1F89"/>
    <w:rsid w:val="004F4527"/>
    <w:rsid w:val="004F5B75"/>
    <w:rsid w:val="00501291"/>
    <w:rsid w:val="00501B31"/>
    <w:rsid w:val="00503F32"/>
    <w:rsid w:val="00506F2D"/>
    <w:rsid w:val="00506F5F"/>
    <w:rsid w:val="00510A86"/>
    <w:rsid w:val="00510B30"/>
    <w:rsid w:val="00511E34"/>
    <w:rsid w:val="005142D1"/>
    <w:rsid w:val="00515CF5"/>
    <w:rsid w:val="00516CDF"/>
    <w:rsid w:val="00520485"/>
    <w:rsid w:val="00521FF1"/>
    <w:rsid w:val="005228D4"/>
    <w:rsid w:val="005245D6"/>
    <w:rsid w:val="005401C8"/>
    <w:rsid w:val="00541FB3"/>
    <w:rsid w:val="0054264B"/>
    <w:rsid w:val="00544B9E"/>
    <w:rsid w:val="00545085"/>
    <w:rsid w:val="00546146"/>
    <w:rsid w:val="005464B6"/>
    <w:rsid w:val="005464C7"/>
    <w:rsid w:val="00547687"/>
    <w:rsid w:val="00550A7F"/>
    <w:rsid w:val="00557567"/>
    <w:rsid w:val="0056174D"/>
    <w:rsid w:val="00563FEF"/>
    <w:rsid w:val="0057726C"/>
    <w:rsid w:val="00577919"/>
    <w:rsid w:val="00580550"/>
    <w:rsid w:val="0058232F"/>
    <w:rsid w:val="00582404"/>
    <w:rsid w:val="00582A16"/>
    <w:rsid w:val="00583F54"/>
    <w:rsid w:val="0058402B"/>
    <w:rsid w:val="00584292"/>
    <w:rsid w:val="00584704"/>
    <w:rsid w:val="0058798E"/>
    <w:rsid w:val="00587E4C"/>
    <w:rsid w:val="00592F6D"/>
    <w:rsid w:val="005A0CB4"/>
    <w:rsid w:val="005A108C"/>
    <w:rsid w:val="005A1540"/>
    <w:rsid w:val="005A3980"/>
    <w:rsid w:val="005A3F60"/>
    <w:rsid w:val="005A4EBC"/>
    <w:rsid w:val="005A5BE2"/>
    <w:rsid w:val="005A7594"/>
    <w:rsid w:val="005B09A2"/>
    <w:rsid w:val="005C0EB1"/>
    <w:rsid w:val="005C5709"/>
    <w:rsid w:val="005C5BE9"/>
    <w:rsid w:val="005C6B32"/>
    <w:rsid w:val="005C7F30"/>
    <w:rsid w:val="005D1BA1"/>
    <w:rsid w:val="005D58D0"/>
    <w:rsid w:val="005D7243"/>
    <w:rsid w:val="005D7D31"/>
    <w:rsid w:val="005E09FC"/>
    <w:rsid w:val="005E3AD1"/>
    <w:rsid w:val="005E3CBC"/>
    <w:rsid w:val="005E6FB0"/>
    <w:rsid w:val="005F0C15"/>
    <w:rsid w:val="005F5F93"/>
    <w:rsid w:val="005F65F0"/>
    <w:rsid w:val="006036E3"/>
    <w:rsid w:val="00603A0E"/>
    <w:rsid w:val="00605B7E"/>
    <w:rsid w:val="00607A85"/>
    <w:rsid w:val="006111E6"/>
    <w:rsid w:val="0061242C"/>
    <w:rsid w:val="00612D56"/>
    <w:rsid w:val="00612E66"/>
    <w:rsid w:val="0061331C"/>
    <w:rsid w:val="00614243"/>
    <w:rsid w:val="00614850"/>
    <w:rsid w:val="00614ED8"/>
    <w:rsid w:val="0061683F"/>
    <w:rsid w:val="00617B92"/>
    <w:rsid w:val="006218FB"/>
    <w:rsid w:val="00634760"/>
    <w:rsid w:val="0063661F"/>
    <w:rsid w:val="00636C70"/>
    <w:rsid w:val="0063789B"/>
    <w:rsid w:val="00637DD2"/>
    <w:rsid w:val="00640638"/>
    <w:rsid w:val="0065007A"/>
    <w:rsid w:val="00653A8C"/>
    <w:rsid w:val="0066207B"/>
    <w:rsid w:val="006621A3"/>
    <w:rsid w:val="006632B4"/>
    <w:rsid w:val="00664CB7"/>
    <w:rsid w:val="00664D2C"/>
    <w:rsid w:val="00666C3D"/>
    <w:rsid w:val="00667918"/>
    <w:rsid w:val="00670FED"/>
    <w:rsid w:val="00671464"/>
    <w:rsid w:val="00674446"/>
    <w:rsid w:val="0067667C"/>
    <w:rsid w:val="00681433"/>
    <w:rsid w:val="006837E1"/>
    <w:rsid w:val="00683CA2"/>
    <w:rsid w:val="00686593"/>
    <w:rsid w:val="00691C11"/>
    <w:rsid w:val="00692DBC"/>
    <w:rsid w:val="006931BF"/>
    <w:rsid w:val="006A0B6C"/>
    <w:rsid w:val="006B0071"/>
    <w:rsid w:val="006B3AF3"/>
    <w:rsid w:val="006B5E91"/>
    <w:rsid w:val="006B6E6D"/>
    <w:rsid w:val="006C0BB6"/>
    <w:rsid w:val="006C1188"/>
    <w:rsid w:val="006C4C69"/>
    <w:rsid w:val="006C5509"/>
    <w:rsid w:val="006C5DFD"/>
    <w:rsid w:val="006C7A91"/>
    <w:rsid w:val="006D0362"/>
    <w:rsid w:val="006D093C"/>
    <w:rsid w:val="006D3A96"/>
    <w:rsid w:val="006E3CDC"/>
    <w:rsid w:val="006E3FF3"/>
    <w:rsid w:val="006E5A64"/>
    <w:rsid w:val="006F0A7A"/>
    <w:rsid w:val="006F167C"/>
    <w:rsid w:val="006F1798"/>
    <w:rsid w:val="006F380D"/>
    <w:rsid w:val="006F60E4"/>
    <w:rsid w:val="00703FAD"/>
    <w:rsid w:val="00706AD0"/>
    <w:rsid w:val="00711006"/>
    <w:rsid w:val="007144F1"/>
    <w:rsid w:val="00715D4F"/>
    <w:rsid w:val="00720520"/>
    <w:rsid w:val="007244C3"/>
    <w:rsid w:val="0072641A"/>
    <w:rsid w:val="00733405"/>
    <w:rsid w:val="0073432A"/>
    <w:rsid w:val="007354BB"/>
    <w:rsid w:val="0073572B"/>
    <w:rsid w:val="00736CD5"/>
    <w:rsid w:val="00742E69"/>
    <w:rsid w:val="007504C4"/>
    <w:rsid w:val="0075722C"/>
    <w:rsid w:val="00757E6B"/>
    <w:rsid w:val="00760D91"/>
    <w:rsid w:val="00771660"/>
    <w:rsid w:val="0078352F"/>
    <w:rsid w:val="00784CD6"/>
    <w:rsid w:val="00786593"/>
    <w:rsid w:val="00791742"/>
    <w:rsid w:val="00793D11"/>
    <w:rsid w:val="007951C1"/>
    <w:rsid w:val="00797C7D"/>
    <w:rsid w:val="007A0F71"/>
    <w:rsid w:val="007A2429"/>
    <w:rsid w:val="007A39BF"/>
    <w:rsid w:val="007B31D8"/>
    <w:rsid w:val="007B3941"/>
    <w:rsid w:val="007B4563"/>
    <w:rsid w:val="007C6CA3"/>
    <w:rsid w:val="007C79EC"/>
    <w:rsid w:val="007D22BF"/>
    <w:rsid w:val="007D3180"/>
    <w:rsid w:val="007D6D94"/>
    <w:rsid w:val="007E1AF7"/>
    <w:rsid w:val="007E2140"/>
    <w:rsid w:val="007E2DFE"/>
    <w:rsid w:val="007E4E7D"/>
    <w:rsid w:val="007E6820"/>
    <w:rsid w:val="007E7014"/>
    <w:rsid w:val="007E7BBE"/>
    <w:rsid w:val="007F0314"/>
    <w:rsid w:val="007F1CF1"/>
    <w:rsid w:val="007F1F80"/>
    <w:rsid w:val="007F2F21"/>
    <w:rsid w:val="007F60FF"/>
    <w:rsid w:val="008022AF"/>
    <w:rsid w:val="00805225"/>
    <w:rsid w:val="00806390"/>
    <w:rsid w:val="008070C2"/>
    <w:rsid w:val="0082046A"/>
    <w:rsid w:val="00821BF5"/>
    <w:rsid w:val="00827791"/>
    <w:rsid w:val="008375F7"/>
    <w:rsid w:val="00837800"/>
    <w:rsid w:val="0084116C"/>
    <w:rsid w:val="008462A0"/>
    <w:rsid w:val="00846CFF"/>
    <w:rsid w:val="00850791"/>
    <w:rsid w:val="00850B30"/>
    <w:rsid w:val="00853B6D"/>
    <w:rsid w:val="00853D49"/>
    <w:rsid w:val="00854EB9"/>
    <w:rsid w:val="00855F34"/>
    <w:rsid w:val="0086020D"/>
    <w:rsid w:val="00862B3D"/>
    <w:rsid w:val="00862E0B"/>
    <w:rsid w:val="00864ACE"/>
    <w:rsid w:val="00864D56"/>
    <w:rsid w:val="00867FAB"/>
    <w:rsid w:val="0087283F"/>
    <w:rsid w:val="008742EB"/>
    <w:rsid w:val="00876CE3"/>
    <w:rsid w:val="0087716D"/>
    <w:rsid w:val="008804C0"/>
    <w:rsid w:val="00883A2A"/>
    <w:rsid w:val="00885EE1"/>
    <w:rsid w:val="008875CB"/>
    <w:rsid w:val="00891081"/>
    <w:rsid w:val="008912CB"/>
    <w:rsid w:val="00891571"/>
    <w:rsid w:val="00892ACD"/>
    <w:rsid w:val="00893445"/>
    <w:rsid w:val="0089600D"/>
    <w:rsid w:val="008A0822"/>
    <w:rsid w:val="008A3C40"/>
    <w:rsid w:val="008A518A"/>
    <w:rsid w:val="008A7C00"/>
    <w:rsid w:val="008B1DD6"/>
    <w:rsid w:val="008B349B"/>
    <w:rsid w:val="008B35D1"/>
    <w:rsid w:val="008B5546"/>
    <w:rsid w:val="008B5BDE"/>
    <w:rsid w:val="008C3254"/>
    <w:rsid w:val="008C356C"/>
    <w:rsid w:val="008C3CAD"/>
    <w:rsid w:val="008D2015"/>
    <w:rsid w:val="008D2095"/>
    <w:rsid w:val="008D281B"/>
    <w:rsid w:val="008E02CF"/>
    <w:rsid w:val="008E0A15"/>
    <w:rsid w:val="008E1C20"/>
    <w:rsid w:val="008F08DF"/>
    <w:rsid w:val="008F7124"/>
    <w:rsid w:val="009036DB"/>
    <w:rsid w:val="00904DFE"/>
    <w:rsid w:val="00905D2C"/>
    <w:rsid w:val="00906FB6"/>
    <w:rsid w:val="0091327A"/>
    <w:rsid w:val="00914897"/>
    <w:rsid w:val="00923229"/>
    <w:rsid w:val="0092389E"/>
    <w:rsid w:val="0092559A"/>
    <w:rsid w:val="00926519"/>
    <w:rsid w:val="00927176"/>
    <w:rsid w:val="00931BE1"/>
    <w:rsid w:val="00935629"/>
    <w:rsid w:val="00935865"/>
    <w:rsid w:val="009362B9"/>
    <w:rsid w:val="009362E9"/>
    <w:rsid w:val="00940346"/>
    <w:rsid w:val="009415E0"/>
    <w:rsid w:val="00943B2E"/>
    <w:rsid w:val="00943E3E"/>
    <w:rsid w:val="009454EF"/>
    <w:rsid w:val="00945CFF"/>
    <w:rsid w:val="0094703D"/>
    <w:rsid w:val="00955B81"/>
    <w:rsid w:val="00960FC6"/>
    <w:rsid w:val="00961E54"/>
    <w:rsid w:val="0096297D"/>
    <w:rsid w:val="00962A95"/>
    <w:rsid w:val="00962D18"/>
    <w:rsid w:val="009668E7"/>
    <w:rsid w:val="00966B9B"/>
    <w:rsid w:val="009677AA"/>
    <w:rsid w:val="00977507"/>
    <w:rsid w:val="00977E2C"/>
    <w:rsid w:val="00981047"/>
    <w:rsid w:val="0098149C"/>
    <w:rsid w:val="009828CE"/>
    <w:rsid w:val="009856D4"/>
    <w:rsid w:val="00985E05"/>
    <w:rsid w:val="009863BB"/>
    <w:rsid w:val="009924F2"/>
    <w:rsid w:val="00997169"/>
    <w:rsid w:val="00997431"/>
    <w:rsid w:val="009B1D5F"/>
    <w:rsid w:val="009B2229"/>
    <w:rsid w:val="009B2297"/>
    <w:rsid w:val="009B24FE"/>
    <w:rsid w:val="009B4469"/>
    <w:rsid w:val="009B6124"/>
    <w:rsid w:val="009B6E82"/>
    <w:rsid w:val="009C019A"/>
    <w:rsid w:val="009C0DF2"/>
    <w:rsid w:val="009C2906"/>
    <w:rsid w:val="009C332A"/>
    <w:rsid w:val="009C4B34"/>
    <w:rsid w:val="009C4DF9"/>
    <w:rsid w:val="009C7E72"/>
    <w:rsid w:val="009D1893"/>
    <w:rsid w:val="009D585A"/>
    <w:rsid w:val="009D615D"/>
    <w:rsid w:val="009D7C1E"/>
    <w:rsid w:val="009E1D4D"/>
    <w:rsid w:val="009E1EEE"/>
    <w:rsid w:val="009E6586"/>
    <w:rsid w:val="009E673E"/>
    <w:rsid w:val="009F1636"/>
    <w:rsid w:val="009F17E4"/>
    <w:rsid w:val="009F2B97"/>
    <w:rsid w:val="009F4EC1"/>
    <w:rsid w:val="009F5EE0"/>
    <w:rsid w:val="009F6E2C"/>
    <w:rsid w:val="009F75BD"/>
    <w:rsid w:val="00A03C73"/>
    <w:rsid w:val="00A04AD7"/>
    <w:rsid w:val="00A072BE"/>
    <w:rsid w:val="00A102EC"/>
    <w:rsid w:val="00A10E90"/>
    <w:rsid w:val="00A13A3A"/>
    <w:rsid w:val="00A17101"/>
    <w:rsid w:val="00A2174A"/>
    <w:rsid w:val="00A23E34"/>
    <w:rsid w:val="00A24D29"/>
    <w:rsid w:val="00A27BBD"/>
    <w:rsid w:val="00A32814"/>
    <w:rsid w:val="00A356D9"/>
    <w:rsid w:val="00A40DF3"/>
    <w:rsid w:val="00A4214A"/>
    <w:rsid w:val="00A447FC"/>
    <w:rsid w:val="00A44DD3"/>
    <w:rsid w:val="00A46806"/>
    <w:rsid w:val="00A47D94"/>
    <w:rsid w:val="00A52DFD"/>
    <w:rsid w:val="00A54D88"/>
    <w:rsid w:val="00A627EB"/>
    <w:rsid w:val="00A66D62"/>
    <w:rsid w:val="00A71FAE"/>
    <w:rsid w:val="00A725CC"/>
    <w:rsid w:val="00A72CAB"/>
    <w:rsid w:val="00A73133"/>
    <w:rsid w:val="00A744E4"/>
    <w:rsid w:val="00A75488"/>
    <w:rsid w:val="00A801A6"/>
    <w:rsid w:val="00A80F67"/>
    <w:rsid w:val="00A840DE"/>
    <w:rsid w:val="00A84FF5"/>
    <w:rsid w:val="00A85FBB"/>
    <w:rsid w:val="00A85FE7"/>
    <w:rsid w:val="00A8787C"/>
    <w:rsid w:val="00A9228B"/>
    <w:rsid w:val="00A93F83"/>
    <w:rsid w:val="00AA2E74"/>
    <w:rsid w:val="00AA3485"/>
    <w:rsid w:val="00AA5BE6"/>
    <w:rsid w:val="00AA6762"/>
    <w:rsid w:val="00AA752E"/>
    <w:rsid w:val="00AB003C"/>
    <w:rsid w:val="00AB1C01"/>
    <w:rsid w:val="00AB1F56"/>
    <w:rsid w:val="00AB212A"/>
    <w:rsid w:val="00AB78AD"/>
    <w:rsid w:val="00AC0C7B"/>
    <w:rsid w:val="00AC202B"/>
    <w:rsid w:val="00AC2C04"/>
    <w:rsid w:val="00AC34B0"/>
    <w:rsid w:val="00AC5F76"/>
    <w:rsid w:val="00AC6A6D"/>
    <w:rsid w:val="00AD0766"/>
    <w:rsid w:val="00AD1001"/>
    <w:rsid w:val="00AD1677"/>
    <w:rsid w:val="00AD24D3"/>
    <w:rsid w:val="00AD2A6D"/>
    <w:rsid w:val="00AD590B"/>
    <w:rsid w:val="00AE13D8"/>
    <w:rsid w:val="00AE22FB"/>
    <w:rsid w:val="00AE5DE8"/>
    <w:rsid w:val="00AF32F0"/>
    <w:rsid w:val="00AF7FB2"/>
    <w:rsid w:val="00B0034C"/>
    <w:rsid w:val="00B03096"/>
    <w:rsid w:val="00B0496F"/>
    <w:rsid w:val="00B0636F"/>
    <w:rsid w:val="00B0718E"/>
    <w:rsid w:val="00B07431"/>
    <w:rsid w:val="00B14233"/>
    <w:rsid w:val="00B146B8"/>
    <w:rsid w:val="00B14FBE"/>
    <w:rsid w:val="00B17197"/>
    <w:rsid w:val="00B22147"/>
    <w:rsid w:val="00B2223D"/>
    <w:rsid w:val="00B23C5B"/>
    <w:rsid w:val="00B25835"/>
    <w:rsid w:val="00B26F4D"/>
    <w:rsid w:val="00B2716D"/>
    <w:rsid w:val="00B27F43"/>
    <w:rsid w:val="00B31278"/>
    <w:rsid w:val="00B32780"/>
    <w:rsid w:val="00B32796"/>
    <w:rsid w:val="00B33304"/>
    <w:rsid w:val="00B33C5A"/>
    <w:rsid w:val="00B34625"/>
    <w:rsid w:val="00B3626D"/>
    <w:rsid w:val="00B37F81"/>
    <w:rsid w:val="00B4654E"/>
    <w:rsid w:val="00B53D40"/>
    <w:rsid w:val="00B55BB7"/>
    <w:rsid w:val="00B57262"/>
    <w:rsid w:val="00B63269"/>
    <w:rsid w:val="00B647BD"/>
    <w:rsid w:val="00B64EDF"/>
    <w:rsid w:val="00B64FAA"/>
    <w:rsid w:val="00B656AC"/>
    <w:rsid w:val="00B7089A"/>
    <w:rsid w:val="00B73B07"/>
    <w:rsid w:val="00B7566E"/>
    <w:rsid w:val="00B82B20"/>
    <w:rsid w:val="00B836A3"/>
    <w:rsid w:val="00B84019"/>
    <w:rsid w:val="00B87890"/>
    <w:rsid w:val="00B91414"/>
    <w:rsid w:val="00BA17AE"/>
    <w:rsid w:val="00BA3906"/>
    <w:rsid w:val="00BA51D5"/>
    <w:rsid w:val="00BA5CAB"/>
    <w:rsid w:val="00BA6880"/>
    <w:rsid w:val="00BA6B2F"/>
    <w:rsid w:val="00BB46D0"/>
    <w:rsid w:val="00BB4C37"/>
    <w:rsid w:val="00BB53C1"/>
    <w:rsid w:val="00BB7DF9"/>
    <w:rsid w:val="00BC054E"/>
    <w:rsid w:val="00BC07B3"/>
    <w:rsid w:val="00BC33E1"/>
    <w:rsid w:val="00BC4D9F"/>
    <w:rsid w:val="00BC6B79"/>
    <w:rsid w:val="00BD0617"/>
    <w:rsid w:val="00BD0B20"/>
    <w:rsid w:val="00BD2794"/>
    <w:rsid w:val="00BD5CF5"/>
    <w:rsid w:val="00BD7796"/>
    <w:rsid w:val="00BE1686"/>
    <w:rsid w:val="00BE2230"/>
    <w:rsid w:val="00BE2D19"/>
    <w:rsid w:val="00BE5AC5"/>
    <w:rsid w:val="00BF1D87"/>
    <w:rsid w:val="00BF2351"/>
    <w:rsid w:val="00BF3048"/>
    <w:rsid w:val="00BF383A"/>
    <w:rsid w:val="00BF4BDD"/>
    <w:rsid w:val="00C00BB5"/>
    <w:rsid w:val="00C02AA8"/>
    <w:rsid w:val="00C05609"/>
    <w:rsid w:val="00C0612C"/>
    <w:rsid w:val="00C0662D"/>
    <w:rsid w:val="00C102F1"/>
    <w:rsid w:val="00C109AF"/>
    <w:rsid w:val="00C10B42"/>
    <w:rsid w:val="00C1296E"/>
    <w:rsid w:val="00C1358D"/>
    <w:rsid w:val="00C13762"/>
    <w:rsid w:val="00C1417D"/>
    <w:rsid w:val="00C22087"/>
    <w:rsid w:val="00C22C18"/>
    <w:rsid w:val="00C262B2"/>
    <w:rsid w:val="00C268D7"/>
    <w:rsid w:val="00C26F39"/>
    <w:rsid w:val="00C31417"/>
    <w:rsid w:val="00C345EF"/>
    <w:rsid w:val="00C34AF4"/>
    <w:rsid w:val="00C37DFA"/>
    <w:rsid w:val="00C41328"/>
    <w:rsid w:val="00C4456D"/>
    <w:rsid w:val="00C44F5E"/>
    <w:rsid w:val="00C457C5"/>
    <w:rsid w:val="00C45BC7"/>
    <w:rsid w:val="00C45E8F"/>
    <w:rsid w:val="00C478DD"/>
    <w:rsid w:val="00C47CC8"/>
    <w:rsid w:val="00C47D1A"/>
    <w:rsid w:val="00C51ADE"/>
    <w:rsid w:val="00C53824"/>
    <w:rsid w:val="00C55027"/>
    <w:rsid w:val="00C55399"/>
    <w:rsid w:val="00C55A9F"/>
    <w:rsid w:val="00C63B76"/>
    <w:rsid w:val="00C6540C"/>
    <w:rsid w:val="00C673B9"/>
    <w:rsid w:val="00C70152"/>
    <w:rsid w:val="00C71D3F"/>
    <w:rsid w:val="00C72A91"/>
    <w:rsid w:val="00C74A12"/>
    <w:rsid w:val="00C763EA"/>
    <w:rsid w:val="00C81999"/>
    <w:rsid w:val="00C84EAA"/>
    <w:rsid w:val="00C84FDA"/>
    <w:rsid w:val="00C85051"/>
    <w:rsid w:val="00C85CDE"/>
    <w:rsid w:val="00C86D46"/>
    <w:rsid w:val="00C87452"/>
    <w:rsid w:val="00C8766E"/>
    <w:rsid w:val="00C87C34"/>
    <w:rsid w:val="00C91400"/>
    <w:rsid w:val="00C91C74"/>
    <w:rsid w:val="00C9298F"/>
    <w:rsid w:val="00C92CEC"/>
    <w:rsid w:val="00C93007"/>
    <w:rsid w:val="00C93471"/>
    <w:rsid w:val="00C93998"/>
    <w:rsid w:val="00C96230"/>
    <w:rsid w:val="00C974CD"/>
    <w:rsid w:val="00CA18BF"/>
    <w:rsid w:val="00CA533E"/>
    <w:rsid w:val="00CA5546"/>
    <w:rsid w:val="00CA5FAB"/>
    <w:rsid w:val="00CB1073"/>
    <w:rsid w:val="00CB257A"/>
    <w:rsid w:val="00CB45A2"/>
    <w:rsid w:val="00CB49A9"/>
    <w:rsid w:val="00CB7363"/>
    <w:rsid w:val="00CC6661"/>
    <w:rsid w:val="00CD1241"/>
    <w:rsid w:val="00CD1BEC"/>
    <w:rsid w:val="00CD2331"/>
    <w:rsid w:val="00CE18CB"/>
    <w:rsid w:val="00CE59B0"/>
    <w:rsid w:val="00CE668D"/>
    <w:rsid w:val="00CE6EAC"/>
    <w:rsid w:val="00CE7BE0"/>
    <w:rsid w:val="00CF158F"/>
    <w:rsid w:val="00CF1FAE"/>
    <w:rsid w:val="00CF3A0A"/>
    <w:rsid w:val="00CF4538"/>
    <w:rsid w:val="00D0223E"/>
    <w:rsid w:val="00D02B89"/>
    <w:rsid w:val="00D04D3A"/>
    <w:rsid w:val="00D05F22"/>
    <w:rsid w:val="00D0686E"/>
    <w:rsid w:val="00D10623"/>
    <w:rsid w:val="00D12307"/>
    <w:rsid w:val="00D1466E"/>
    <w:rsid w:val="00D16B10"/>
    <w:rsid w:val="00D22077"/>
    <w:rsid w:val="00D228FA"/>
    <w:rsid w:val="00D30D10"/>
    <w:rsid w:val="00D332EE"/>
    <w:rsid w:val="00D36C2E"/>
    <w:rsid w:val="00D36D0B"/>
    <w:rsid w:val="00D37081"/>
    <w:rsid w:val="00D40843"/>
    <w:rsid w:val="00D42012"/>
    <w:rsid w:val="00D43544"/>
    <w:rsid w:val="00D46108"/>
    <w:rsid w:val="00D53399"/>
    <w:rsid w:val="00D5423F"/>
    <w:rsid w:val="00D62BA5"/>
    <w:rsid w:val="00D646BE"/>
    <w:rsid w:val="00D70081"/>
    <w:rsid w:val="00D702BE"/>
    <w:rsid w:val="00D70A62"/>
    <w:rsid w:val="00D716ED"/>
    <w:rsid w:val="00D74338"/>
    <w:rsid w:val="00D75791"/>
    <w:rsid w:val="00D77BE6"/>
    <w:rsid w:val="00D81ADA"/>
    <w:rsid w:val="00D821EF"/>
    <w:rsid w:val="00D840BD"/>
    <w:rsid w:val="00D86049"/>
    <w:rsid w:val="00D860A8"/>
    <w:rsid w:val="00D94895"/>
    <w:rsid w:val="00D96EB2"/>
    <w:rsid w:val="00DA0B3E"/>
    <w:rsid w:val="00DA1E62"/>
    <w:rsid w:val="00DA1EEA"/>
    <w:rsid w:val="00DA607B"/>
    <w:rsid w:val="00DA7BD7"/>
    <w:rsid w:val="00DB20F4"/>
    <w:rsid w:val="00DB34C8"/>
    <w:rsid w:val="00DB41E6"/>
    <w:rsid w:val="00DB45F9"/>
    <w:rsid w:val="00DB514B"/>
    <w:rsid w:val="00DB5F6A"/>
    <w:rsid w:val="00DB6931"/>
    <w:rsid w:val="00DC17EF"/>
    <w:rsid w:val="00DC20A3"/>
    <w:rsid w:val="00DC31FE"/>
    <w:rsid w:val="00DC5A62"/>
    <w:rsid w:val="00DC6554"/>
    <w:rsid w:val="00DD08A7"/>
    <w:rsid w:val="00DD1A45"/>
    <w:rsid w:val="00DD3F31"/>
    <w:rsid w:val="00DD4822"/>
    <w:rsid w:val="00DD4EA6"/>
    <w:rsid w:val="00DE5630"/>
    <w:rsid w:val="00DE7393"/>
    <w:rsid w:val="00DE7E2C"/>
    <w:rsid w:val="00DF30E4"/>
    <w:rsid w:val="00DF3FFC"/>
    <w:rsid w:val="00E0096A"/>
    <w:rsid w:val="00E0187B"/>
    <w:rsid w:val="00E04012"/>
    <w:rsid w:val="00E10621"/>
    <w:rsid w:val="00E141EA"/>
    <w:rsid w:val="00E15199"/>
    <w:rsid w:val="00E16C1A"/>
    <w:rsid w:val="00E1743B"/>
    <w:rsid w:val="00E253EA"/>
    <w:rsid w:val="00E27EDF"/>
    <w:rsid w:val="00E34A7B"/>
    <w:rsid w:val="00E369C0"/>
    <w:rsid w:val="00E37936"/>
    <w:rsid w:val="00E40F82"/>
    <w:rsid w:val="00E4202C"/>
    <w:rsid w:val="00E4430B"/>
    <w:rsid w:val="00E44880"/>
    <w:rsid w:val="00E45014"/>
    <w:rsid w:val="00E469EF"/>
    <w:rsid w:val="00E4723D"/>
    <w:rsid w:val="00E50E8C"/>
    <w:rsid w:val="00E511AB"/>
    <w:rsid w:val="00E5210C"/>
    <w:rsid w:val="00E53CF9"/>
    <w:rsid w:val="00E5588B"/>
    <w:rsid w:val="00E56538"/>
    <w:rsid w:val="00E57042"/>
    <w:rsid w:val="00E62219"/>
    <w:rsid w:val="00E664DA"/>
    <w:rsid w:val="00E718AC"/>
    <w:rsid w:val="00E720A0"/>
    <w:rsid w:val="00E7238D"/>
    <w:rsid w:val="00E74611"/>
    <w:rsid w:val="00E74A85"/>
    <w:rsid w:val="00E74E14"/>
    <w:rsid w:val="00E75AAC"/>
    <w:rsid w:val="00E7630E"/>
    <w:rsid w:val="00E81AEE"/>
    <w:rsid w:val="00E81B77"/>
    <w:rsid w:val="00E82656"/>
    <w:rsid w:val="00E8312A"/>
    <w:rsid w:val="00E831EB"/>
    <w:rsid w:val="00E86139"/>
    <w:rsid w:val="00E90AE0"/>
    <w:rsid w:val="00E91060"/>
    <w:rsid w:val="00E911C7"/>
    <w:rsid w:val="00E91EAB"/>
    <w:rsid w:val="00E94AF3"/>
    <w:rsid w:val="00E95E2E"/>
    <w:rsid w:val="00E9672D"/>
    <w:rsid w:val="00E967D6"/>
    <w:rsid w:val="00E96C11"/>
    <w:rsid w:val="00E97DEE"/>
    <w:rsid w:val="00EA09AF"/>
    <w:rsid w:val="00EA1AF7"/>
    <w:rsid w:val="00EA2E7E"/>
    <w:rsid w:val="00EA399D"/>
    <w:rsid w:val="00EA4A55"/>
    <w:rsid w:val="00EA6A84"/>
    <w:rsid w:val="00EB1812"/>
    <w:rsid w:val="00EB1CA1"/>
    <w:rsid w:val="00EB2843"/>
    <w:rsid w:val="00EB429A"/>
    <w:rsid w:val="00EC0A3A"/>
    <w:rsid w:val="00EC6A8E"/>
    <w:rsid w:val="00ED44F7"/>
    <w:rsid w:val="00ED6DDA"/>
    <w:rsid w:val="00EF737E"/>
    <w:rsid w:val="00F038B3"/>
    <w:rsid w:val="00F04E61"/>
    <w:rsid w:val="00F059FD"/>
    <w:rsid w:val="00F14F68"/>
    <w:rsid w:val="00F251BB"/>
    <w:rsid w:val="00F25FD3"/>
    <w:rsid w:val="00F26142"/>
    <w:rsid w:val="00F26A34"/>
    <w:rsid w:val="00F26A98"/>
    <w:rsid w:val="00F32562"/>
    <w:rsid w:val="00F424AF"/>
    <w:rsid w:val="00F44CA5"/>
    <w:rsid w:val="00F452CC"/>
    <w:rsid w:val="00F45CF3"/>
    <w:rsid w:val="00F45ED7"/>
    <w:rsid w:val="00F51772"/>
    <w:rsid w:val="00F53C3C"/>
    <w:rsid w:val="00F54AE8"/>
    <w:rsid w:val="00F622B6"/>
    <w:rsid w:val="00F63477"/>
    <w:rsid w:val="00F66752"/>
    <w:rsid w:val="00F71AE8"/>
    <w:rsid w:val="00F77ECC"/>
    <w:rsid w:val="00F81821"/>
    <w:rsid w:val="00F81A82"/>
    <w:rsid w:val="00F84842"/>
    <w:rsid w:val="00F9004C"/>
    <w:rsid w:val="00F9164A"/>
    <w:rsid w:val="00F9383A"/>
    <w:rsid w:val="00F965CD"/>
    <w:rsid w:val="00FA3C71"/>
    <w:rsid w:val="00FA5C8C"/>
    <w:rsid w:val="00FB248B"/>
    <w:rsid w:val="00FB379D"/>
    <w:rsid w:val="00FC0B25"/>
    <w:rsid w:val="00FC4C74"/>
    <w:rsid w:val="00FC5598"/>
    <w:rsid w:val="00FC64B6"/>
    <w:rsid w:val="00FC750A"/>
    <w:rsid w:val="00FC7C4D"/>
    <w:rsid w:val="00FD283B"/>
    <w:rsid w:val="00FD2EB7"/>
    <w:rsid w:val="00FD3D82"/>
    <w:rsid w:val="00FE26FE"/>
    <w:rsid w:val="00FE2C1B"/>
    <w:rsid w:val="00FE38F0"/>
    <w:rsid w:val="00FE607D"/>
    <w:rsid w:val="00FE63B8"/>
    <w:rsid w:val="00FE78B6"/>
    <w:rsid w:val="00FF0899"/>
    <w:rsid w:val="00FF1DE2"/>
    <w:rsid w:val="00FF5A98"/>
    <w:rsid w:val="02B84ECF"/>
    <w:rsid w:val="0310257F"/>
    <w:rsid w:val="043E6FFD"/>
    <w:rsid w:val="04CD5B8D"/>
    <w:rsid w:val="04F9708A"/>
    <w:rsid w:val="05640E9F"/>
    <w:rsid w:val="0596711F"/>
    <w:rsid w:val="06A079BF"/>
    <w:rsid w:val="07346C2E"/>
    <w:rsid w:val="09A7170E"/>
    <w:rsid w:val="0C02196B"/>
    <w:rsid w:val="0C0F70F9"/>
    <w:rsid w:val="0D584D4E"/>
    <w:rsid w:val="0DB474C5"/>
    <w:rsid w:val="0DB56322"/>
    <w:rsid w:val="0E0A4421"/>
    <w:rsid w:val="0E9F5702"/>
    <w:rsid w:val="0F5F21FA"/>
    <w:rsid w:val="10D0572A"/>
    <w:rsid w:val="10EF38A4"/>
    <w:rsid w:val="122E60C8"/>
    <w:rsid w:val="123D6008"/>
    <w:rsid w:val="125D2A33"/>
    <w:rsid w:val="12836356"/>
    <w:rsid w:val="12906DE8"/>
    <w:rsid w:val="146709B9"/>
    <w:rsid w:val="14A01CA3"/>
    <w:rsid w:val="15730819"/>
    <w:rsid w:val="15F24541"/>
    <w:rsid w:val="1673643E"/>
    <w:rsid w:val="16C60966"/>
    <w:rsid w:val="177C3863"/>
    <w:rsid w:val="17DB4062"/>
    <w:rsid w:val="18495F36"/>
    <w:rsid w:val="19D9288B"/>
    <w:rsid w:val="1A9E1900"/>
    <w:rsid w:val="1AB04CD7"/>
    <w:rsid w:val="1B536742"/>
    <w:rsid w:val="1B7C4F70"/>
    <w:rsid w:val="1CB01E01"/>
    <w:rsid w:val="1CF2197C"/>
    <w:rsid w:val="1D491E39"/>
    <w:rsid w:val="1D7805E6"/>
    <w:rsid w:val="1E9D77F0"/>
    <w:rsid w:val="1F860F8A"/>
    <w:rsid w:val="200425B9"/>
    <w:rsid w:val="202B3A5E"/>
    <w:rsid w:val="21011DD7"/>
    <w:rsid w:val="21EE1718"/>
    <w:rsid w:val="22B9597B"/>
    <w:rsid w:val="22D25D10"/>
    <w:rsid w:val="246F4E85"/>
    <w:rsid w:val="249D3364"/>
    <w:rsid w:val="25445782"/>
    <w:rsid w:val="265B5255"/>
    <w:rsid w:val="26CC3A0A"/>
    <w:rsid w:val="26DD2603"/>
    <w:rsid w:val="27940313"/>
    <w:rsid w:val="281B2268"/>
    <w:rsid w:val="29EC16DD"/>
    <w:rsid w:val="2A9906B3"/>
    <w:rsid w:val="2B3E1F52"/>
    <w:rsid w:val="2B483F8A"/>
    <w:rsid w:val="2B804CDE"/>
    <w:rsid w:val="2B830AD5"/>
    <w:rsid w:val="2B887F21"/>
    <w:rsid w:val="2C0B0A77"/>
    <w:rsid w:val="2CBE25A2"/>
    <w:rsid w:val="2ED0561B"/>
    <w:rsid w:val="2EFF6407"/>
    <w:rsid w:val="2F4C174B"/>
    <w:rsid w:val="3190087F"/>
    <w:rsid w:val="31C65E92"/>
    <w:rsid w:val="326F38B1"/>
    <w:rsid w:val="33704071"/>
    <w:rsid w:val="37063B89"/>
    <w:rsid w:val="39056C1F"/>
    <w:rsid w:val="39066B45"/>
    <w:rsid w:val="396D3A7E"/>
    <w:rsid w:val="3AB729E4"/>
    <w:rsid w:val="3D10621F"/>
    <w:rsid w:val="3D6977D0"/>
    <w:rsid w:val="3E6D11D3"/>
    <w:rsid w:val="3F224D48"/>
    <w:rsid w:val="40E1232D"/>
    <w:rsid w:val="41842FCE"/>
    <w:rsid w:val="42311DB5"/>
    <w:rsid w:val="42EF6D61"/>
    <w:rsid w:val="43934D70"/>
    <w:rsid w:val="43D812F9"/>
    <w:rsid w:val="44170BFF"/>
    <w:rsid w:val="45352FB2"/>
    <w:rsid w:val="459568E7"/>
    <w:rsid w:val="469771F9"/>
    <w:rsid w:val="46F763CD"/>
    <w:rsid w:val="477102EE"/>
    <w:rsid w:val="47797031"/>
    <w:rsid w:val="47DE31B8"/>
    <w:rsid w:val="4861314E"/>
    <w:rsid w:val="4912240F"/>
    <w:rsid w:val="4A0B6A2C"/>
    <w:rsid w:val="4A314D53"/>
    <w:rsid w:val="4A850DB8"/>
    <w:rsid w:val="4B007CE2"/>
    <w:rsid w:val="4D0E6D88"/>
    <w:rsid w:val="4D2D7D2E"/>
    <w:rsid w:val="4D416FA2"/>
    <w:rsid w:val="50824325"/>
    <w:rsid w:val="5121258F"/>
    <w:rsid w:val="519846FD"/>
    <w:rsid w:val="526163EF"/>
    <w:rsid w:val="526A177C"/>
    <w:rsid w:val="536C1103"/>
    <w:rsid w:val="53CE7347"/>
    <w:rsid w:val="545A251E"/>
    <w:rsid w:val="54E72B10"/>
    <w:rsid w:val="56657799"/>
    <w:rsid w:val="569E7770"/>
    <w:rsid w:val="56FB671D"/>
    <w:rsid w:val="571D5670"/>
    <w:rsid w:val="57761DF5"/>
    <w:rsid w:val="57DC2FC4"/>
    <w:rsid w:val="57F0156E"/>
    <w:rsid w:val="59D10F6B"/>
    <w:rsid w:val="5A3C02F9"/>
    <w:rsid w:val="5A4B3BBE"/>
    <w:rsid w:val="5B067129"/>
    <w:rsid w:val="5DAD3BA5"/>
    <w:rsid w:val="5E096234"/>
    <w:rsid w:val="5F5E22F2"/>
    <w:rsid w:val="607E0669"/>
    <w:rsid w:val="61055A2D"/>
    <w:rsid w:val="612A5DD7"/>
    <w:rsid w:val="617079D3"/>
    <w:rsid w:val="62013BD8"/>
    <w:rsid w:val="645031BF"/>
    <w:rsid w:val="65884AB2"/>
    <w:rsid w:val="664B2332"/>
    <w:rsid w:val="664F10B0"/>
    <w:rsid w:val="66AE1172"/>
    <w:rsid w:val="66B4776F"/>
    <w:rsid w:val="67973300"/>
    <w:rsid w:val="681757A3"/>
    <w:rsid w:val="694357F2"/>
    <w:rsid w:val="69B03C0D"/>
    <w:rsid w:val="69DB458C"/>
    <w:rsid w:val="6A6E05DB"/>
    <w:rsid w:val="6B5C220A"/>
    <w:rsid w:val="6BB675C2"/>
    <w:rsid w:val="6DDC790E"/>
    <w:rsid w:val="6F0319EA"/>
    <w:rsid w:val="6FCB6548"/>
    <w:rsid w:val="6FE43E9E"/>
    <w:rsid w:val="70702192"/>
    <w:rsid w:val="707A6790"/>
    <w:rsid w:val="709F561A"/>
    <w:rsid w:val="73117BBB"/>
    <w:rsid w:val="73255FB6"/>
    <w:rsid w:val="73280C0D"/>
    <w:rsid w:val="73CE5CED"/>
    <w:rsid w:val="74725D4A"/>
    <w:rsid w:val="74C01A5C"/>
    <w:rsid w:val="75B92317"/>
    <w:rsid w:val="75EA12CE"/>
    <w:rsid w:val="76413538"/>
    <w:rsid w:val="768C0607"/>
    <w:rsid w:val="77A022D6"/>
    <w:rsid w:val="77A06888"/>
    <w:rsid w:val="77B222A3"/>
    <w:rsid w:val="7A282B7D"/>
    <w:rsid w:val="7A4146D9"/>
    <w:rsid w:val="7ADE1912"/>
    <w:rsid w:val="7C073314"/>
    <w:rsid w:val="7C585246"/>
    <w:rsid w:val="7C7C417B"/>
    <w:rsid w:val="7D497A98"/>
    <w:rsid w:val="7E9375AF"/>
    <w:rsid w:val="7F643F64"/>
    <w:rsid w:val="7FA210EA"/>
    <w:rsid w:val="7FCD5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6DAC7EE4"/>
  <w15:chartTrackingRefBased/>
  <w15:docId w15:val="{314B08D8-A9CE-4A23-8D3B-3514A9686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uiPriority="0"/>
    <w:lsdException w:name="annotation text" w:uiPriority="0"/>
    <w:lsdException w:name="header" w:uiPriority="0"/>
    <w:lsdException w:name="footer" w:uiPriority="0"/>
    <w:lsdException w:name="index heading" w:uiPriority="0"/>
    <w:lsdException w:name="caption" w:semiHidden="1" w:uiPriority="35" w:unhideWhenUsed="1" w:qFormat="1"/>
    <w:lsdException w:name="table of figures" w:uiPriority="0"/>
    <w:lsdException w:name="envelope address" w:semiHidden="1" w:unhideWhenUsed="1"/>
    <w:lsdException w:name="envelope return" w:qFormat="1"/>
    <w:lsdException w:name="footnote reference" w:semiHidden="1" w:unhideWhenUsed="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lsdException w:name="Default Paragraph Font" w:uiPriority="0"/>
    <w:lsdException w:name="Body Text" w:uiPriority="0"/>
    <w:lsdException w:name="List Continue" w:uiPriority="0"/>
    <w:lsdException w:name="List Continue 2" w:uiPriority="0"/>
    <w:lsdException w:name="List Continue 3" w:uiPriority="0"/>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lsdException w:name="Body Text First Indent 2" w:uiPriority="0" w:qFormat="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FollowedHyperlink" w:uiPriority="0"/>
    <w:lsdException w:name="Strong" w:uiPriority="0" w:qFormat="1"/>
    <w:lsdException w:name="Emphasis" w:uiPriority="0" w:qFormat="1"/>
    <w:lsdException w:name="Document Map"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uiPriority="0"/>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next w:val="22"/>
    <w:qFormat/>
    <w:pPr>
      <w:widowControl w:val="0"/>
      <w:jc w:val="both"/>
    </w:pPr>
    <w:rPr>
      <w:kern w:val="2"/>
      <w:sz w:val="21"/>
      <w:szCs w:val="24"/>
    </w:rPr>
  </w:style>
  <w:style w:type="paragraph" w:styleId="10">
    <w:name w:val="heading 1"/>
    <w:basedOn w:val="a3"/>
    <w:next w:val="a3"/>
    <w:link w:val="11"/>
    <w:qFormat/>
    <w:pPr>
      <w:keepNext/>
      <w:widowControl/>
      <w:numPr>
        <w:numId w:val="1"/>
      </w:numPr>
      <w:overflowPunct w:val="0"/>
      <w:autoSpaceDE w:val="0"/>
      <w:autoSpaceDN w:val="0"/>
      <w:adjustRightInd w:val="0"/>
      <w:spacing w:before="240" w:after="60"/>
      <w:textAlignment w:val="baseline"/>
      <w:outlineLvl w:val="0"/>
    </w:pPr>
    <w:rPr>
      <w:rFonts w:ascii="Arial" w:hAnsi="Arial"/>
      <w:b/>
      <w:kern w:val="28"/>
      <w:sz w:val="44"/>
      <w:szCs w:val="44"/>
    </w:rPr>
  </w:style>
  <w:style w:type="paragraph" w:styleId="21">
    <w:name w:val="heading 2"/>
    <w:basedOn w:val="a3"/>
    <w:next w:val="a3"/>
    <w:link w:val="23"/>
    <w:qFormat/>
    <w:pPr>
      <w:keepNext/>
      <w:widowControl/>
      <w:numPr>
        <w:ilvl w:val="1"/>
        <w:numId w:val="1"/>
      </w:numPr>
      <w:overflowPunct w:val="0"/>
      <w:autoSpaceDE w:val="0"/>
      <w:autoSpaceDN w:val="0"/>
      <w:adjustRightInd w:val="0"/>
      <w:spacing w:before="100" w:after="100" w:line="300" w:lineRule="auto"/>
      <w:jc w:val="left"/>
      <w:textAlignment w:val="baseline"/>
      <w:outlineLvl w:val="1"/>
    </w:pPr>
    <w:rPr>
      <w:rFonts w:ascii="Arial" w:eastAsia="新宋体" w:hAnsi="Arial"/>
      <w:b/>
      <w:bCs/>
      <w:sz w:val="32"/>
      <w:szCs w:val="32"/>
    </w:rPr>
  </w:style>
  <w:style w:type="paragraph" w:styleId="30">
    <w:name w:val="heading 3"/>
    <w:basedOn w:val="a3"/>
    <w:next w:val="a3"/>
    <w:link w:val="31"/>
    <w:qFormat/>
    <w:pPr>
      <w:keepNext/>
      <w:keepLines/>
      <w:spacing w:before="100" w:beforeAutospacing="1" w:after="100" w:afterAutospacing="1" w:line="300" w:lineRule="auto"/>
      <w:outlineLvl w:val="2"/>
    </w:pPr>
    <w:rPr>
      <w:rFonts w:ascii="Arial" w:hAnsi="Arial"/>
      <w:b/>
      <w:kern w:val="0"/>
      <w:sz w:val="28"/>
      <w:szCs w:val="28"/>
    </w:rPr>
  </w:style>
  <w:style w:type="paragraph" w:styleId="4">
    <w:name w:val="heading 4"/>
    <w:basedOn w:val="a3"/>
    <w:next w:val="a3"/>
    <w:qFormat/>
    <w:pPr>
      <w:keepNext/>
      <w:widowControl/>
      <w:numPr>
        <w:ilvl w:val="3"/>
        <w:numId w:val="1"/>
      </w:numPr>
      <w:overflowPunct w:val="0"/>
      <w:autoSpaceDE w:val="0"/>
      <w:autoSpaceDN w:val="0"/>
      <w:adjustRightInd w:val="0"/>
      <w:spacing w:before="100" w:beforeAutospacing="1" w:after="100" w:afterAutospacing="1" w:line="300" w:lineRule="auto"/>
      <w:jc w:val="left"/>
      <w:textAlignment w:val="baseline"/>
      <w:outlineLvl w:val="3"/>
    </w:pPr>
    <w:rPr>
      <w:rFonts w:ascii="Arial" w:hAnsi="Arial"/>
      <w:b/>
      <w:kern w:val="0"/>
      <w:sz w:val="24"/>
    </w:rPr>
  </w:style>
  <w:style w:type="paragraph" w:styleId="50">
    <w:name w:val="heading 5"/>
    <w:basedOn w:val="a3"/>
    <w:next w:val="a3"/>
    <w:qFormat/>
    <w:pPr>
      <w:widowControl/>
      <w:overflowPunct w:val="0"/>
      <w:autoSpaceDE w:val="0"/>
      <w:autoSpaceDN w:val="0"/>
      <w:adjustRightInd w:val="0"/>
      <w:spacing w:before="240" w:after="60"/>
      <w:jc w:val="left"/>
      <w:textAlignment w:val="baseline"/>
      <w:outlineLvl w:val="4"/>
    </w:pPr>
    <w:rPr>
      <w:rFonts w:ascii="Arial" w:hAnsi="Arial"/>
      <w:kern w:val="0"/>
      <w:sz w:val="22"/>
      <w:szCs w:val="20"/>
    </w:rPr>
  </w:style>
  <w:style w:type="paragraph" w:styleId="6">
    <w:name w:val="heading 6"/>
    <w:basedOn w:val="a3"/>
    <w:next w:val="a3"/>
    <w:qFormat/>
    <w:pPr>
      <w:widowControl/>
      <w:overflowPunct w:val="0"/>
      <w:autoSpaceDE w:val="0"/>
      <w:autoSpaceDN w:val="0"/>
      <w:adjustRightInd w:val="0"/>
      <w:spacing w:before="240" w:after="60"/>
      <w:jc w:val="left"/>
      <w:textAlignment w:val="baseline"/>
      <w:outlineLvl w:val="5"/>
    </w:pPr>
    <w:rPr>
      <w:rFonts w:ascii="Arial" w:hAnsi="Arial"/>
      <w:i/>
      <w:kern w:val="0"/>
      <w:sz w:val="22"/>
      <w:szCs w:val="20"/>
    </w:rPr>
  </w:style>
  <w:style w:type="paragraph" w:styleId="70">
    <w:name w:val="heading 7"/>
    <w:basedOn w:val="a3"/>
    <w:next w:val="a3"/>
    <w:qFormat/>
    <w:pPr>
      <w:widowControl/>
      <w:overflowPunct w:val="0"/>
      <w:autoSpaceDE w:val="0"/>
      <w:autoSpaceDN w:val="0"/>
      <w:adjustRightInd w:val="0"/>
      <w:spacing w:before="240" w:after="60"/>
      <w:jc w:val="left"/>
      <w:textAlignment w:val="baseline"/>
      <w:outlineLvl w:val="6"/>
    </w:pPr>
    <w:rPr>
      <w:rFonts w:ascii="Arial" w:hAnsi="Arial"/>
      <w:kern w:val="0"/>
      <w:sz w:val="20"/>
      <w:szCs w:val="20"/>
    </w:rPr>
  </w:style>
  <w:style w:type="paragraph" w:styleId="8">
    <w:name w:val="heading 8"/>
    <w:basedOn w:val="a3"/>
    <w:next w:val="a3"/>
    <w:qFormat/>
    <w:pPr>
      <w:widowControl/>
      <w:numPr>
        <w:ilvl w:val="7"/>
        <w:numId w:val="1"/>
      </w:numPr>
      <w:overflowPunct w:val="0"/>
      <w:autoSpaceDE w:val="0"/>
      <w:autoSpaceDN w:val="0"/>
      <w:adjustRightInd w:val="0"/>
      <w:spacing w:before="240" w:after="60"/>
      <w:jc w:val="left"/>
      <w:textAlignment w:val="baseline"/>
      <w:outlineLvl w:val="7"/>
    </w:pPr>
    <w:rPr>
      <w:rFonts w:ascii="Arial" w:hAnsi="Arial"/>
      <w:i/>
      <w:kern w:val="0"/>
      <w:sz w:val="20"/>
      <w:szCs w:val="20"/>
    </w:rPr>
  </w:style>
  <w:style w:type="paragraph" w:styleId="9">
    <w:name w:val="heading 9"/>
    <w:basedOn w:val="a3"/>
    <w:next w:val="a3"/>
    <w:qFormat/>
    <w:pPr>
      <w:widowControl/>
      <w:numPr>
        <w:ilvl w:val="8"/>
        <w:numId w:val="1"/>
      </w:numPr>
      <w:overflowPunct w:val="0"/>
      <w:autoSpaceDE w:val="0"/>
      <w:autoSpaceDN w:val="0"/>
      <w:adjustRightInd w:val="0"/>
      <w:spacing w:before="240" w:after="60"/>
      <w:jc w:val="left"/>
      <w:textAlignment w:val="baseline"/>
      <w:outlineLvl w:val="8"/>
    </w:pPr>
    <w:rPr>
      <w:rFonts w:ascii="Arial" w:hAnsi="Arial"/>
      <w:i/>
      <w:kern w:val="0"/>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22">
    <w:name w:val="Body Text First Indent 2"/>
    <w:basedOn w:val="a7"/>
    <w:next w:val="a3"/>
    <w:qFormat/>
    <w:pPr>
      <w:spacing w:before="0" w:after="120" w:line="240" w:lineRule="auto"/>
      <w:ind w:leftChars="200" w:left="420" w:firstLineChars="200" w:firstLine="420"/>
    </w:pPr>
    <w:rPr>
      <w:rFonts w:ascii="Times New Roman" w:eastAsia="宋体" w:hAnsi="Times New Roman"/>
      <w:sz w:val="21"/>
    </w:rPr>
  </w:style>
  <w:style w:type="paragraph" w:styleId="a7">
    <w:name w:val="Body Text Indent"/>
    <w:basedOn w:val="a3"/>
    <w:next w:val="a8"/>
    <w:link w:val="a9"/>
    <w:uiPriority w:val="99"/>
    <w:pPr>
      <w:spacing w:before="50" w:after="50" w:line="360" w:lineRule="auto"/>
      <w:ind w:leftChars="172" w:left="1439" w:hangingChars="449" w:hanging="1078"/>
    </w:pPr>
    <w:rPr>
      <w:rFonts w:ascii="楷体_GB2312" w:eastAsia="楷体_GB2312" w:hAnsi="宋体"/>
      <w:sz w:val="24"/>
    </w:rPr>
  </w:style>
  <w:style w:type="character" w:customStyle="1" w:styleId="a9">
    <w:name w:val="正文文本缩进 字符"/>
    <w:link w:val="a7"/>
    <w:uiPriority w:val="99"/>
    <w:rPr>
      <w:rFonts w:ascii="楷体_GB2312" w:eastAsia="楷体_GB2312" w:hAnsi="宋体"/>
      <w:kern w:val="2"/>
      <w:sz w:val="24"/>
      <w:szCs w:val="24"/>
    </w:rPr>
  </w:style>
  <w:style w:type="paragraph" w:styleId="a8">
    <w:name w:val="envelope return"/>
    <w:basedOn w:val="a3"/>
    <w:uiPriority w:val="99"/>
    <w:qFormat/>
    <w:pPr>
      <w:snapToGrid w:val="0"/>
    </w:pPr>
    <w:rPr>
      <w:rFonts w:ascii="Arial" w:hAnsi="Arial"/>
    </w:rPr>
  </w:style>
  <w:style w:type="character" w:customStyle="1" w:styleId="11">
    <w:name w:val="标题 1 字符"/>
    <w:link w:val="10"/>
    <w:rPr>
      <w:rFonts w:ascii="Arial" w:hAnsi="Arial"/>
      <w:b/>
      <w:kern w:val="28"/>
      <w:sz w:val="44"/>
      <w:szCs w:val="44"/>
    </w:rPr>
  </w:style>
  <w:style w:type="character" w:customStyle="1" w:styleId="23">
    <w:name w:val="标题 2 字符"/>
    <w:link w:val="21"/>
    <w:rPr>
      <w:rFonts w:ascii="Arial" w:eastAsia="新宋体" w:hAnsi="Arial"/>
      <w:b/>
      <w:bCs/>
      <w:kern w:val="2"/>
      <w:sz w:val="32"/>
      <w:szCs w:val="32"/>
    </w:rPr>
  </w:style>
  <w:style w:type="character" w:customStyle="1" w:styleId="31">
    <w:name w:val="标题 3 字符"/>
    <w:link w:val="30"/>
    <w:rPr>
      <w:rFonts w:ascii="Arial" w:hAnsi="Arial"/>
      <w:b/>
      <w:sz w:val="28"/>
      <w:szCs w:val="28"/>
    </w:rPr>
  </w:style>
  <w:style w:type="paragraph" w:styleId="32">
    <w:name w:val="List 3"/>
    <w:basedOn w:val="a3"/>
    <w:pPr>
      <w:widowControl/>
      <w:ind w:left="1080" w:hanging="360"/>
      <w:jc w:val="left"/>
    </w:pPr>
    <w:rPr>
      <w:kern w:val="0"/>
      <w:sz w:val="24"/>
    </w:rPr>
  </w:style>
  <w:style w:type="paragraph" w:styleId="TOC7">
    <w:name w:val="toc 7"/>
    <w:basedOn w:val="a3"/>
    <w:next w:val="a3"/>
    <w:pPr>
      <w:ind w:left="1260"/>
      <w:jc w:val="left"/>
    </w:pPr>
    <w:rPr>
      <w:sz w:val="18"/>
      <w:szCs w:val="18"/>
    </w:rPr>
  </w:style>
  <w:style w:type="paragraph" w:styleId="80">
    <w:name w:val="index 8"/>
    <w:basedOn w:val="a3"/>
    <w:next w:val="a3"/>
    <w:pPr>
      <w:widowControl/>
      <w:ind w:left="1920" w:hanging="240"/>
      <w:jc w:val="left"/>
    </w:pPr>
    <w:rPr>
      <w:kern w:val="0"/>
      <w:sz w:val="24"/>
    </w:rPr>
  </w:style>
  <w:style w:type="paragraph" w:styleId="a1">
    <w:name w:val="List Number"/>
    <w:basedOn w:val="aa"/>
    <w:pPr>
      <w:numPr>
        <w:numId w:val="2"/>
      </w:numPr>
      <w:tabs>
        <w:tab w:val="clear" w:pos="927"/>
        <w:tab w:val="left" w:pos="360"/>
      </w:tabs>
      <w:spacing w:line="360" w:lineRule="auto"/>
      <w:ind w:left="0" w:firstLine="420"/>
    </w:pPr>
    <w:rPr>
      <w:bCs/>
      <w:kern w:val="24"/>
      <w:sz w:val="24"/>
      <w:szCs w:val="24"/>
    </w:rPr>
  </w:style>
  <w:style w:type="paragraph" w:styleId="aa">
    <w:name w:val="Normal Indent"/>
    <w:basedOn w:val="a3"/>
    <w:qFormat/>
    <w:pPr>
      <w:ind w:firstLine="420"/>
    </w:pPr>
    <w:rPr>
      <w:szCs w:val="20"/>
    </w:rPr>
  </w:style>
  <w:style w:type="paragraph" w:styleId="51">
    <w:name w:val="index 5"/>
    <w:basedOn w:val="a3"/>
    <w:next w:val="a3"/>
    <w:pPr>
      <w:widowControl/>
      <w:ind w:left="1200" w:hanging="240"/>
      <w:jc w:val="left"/>
    </w:pPr>
    <w:rPr>
      <w:kern w:val="0"/>
      <w:sz w:val="24"/>
    </w:rPr>
  </w:style>
  <w:style w:type="paragraph" w:styleId="ab">
    <w:name w:val="List Bullet"/>
    <w:basedOn w:val="a3"/>
    <w:pPr>
      <w:tabs>
        <w:tab w:val="left" w:pos="360"/>
      </w:tabs>
      <w:spacing w:line="240" w:lineRule="atLeast"/>
      <w:ind w:leftChars="30" w:left="360" w:hanging="360"/>
    </w:pPr>
    <w:rPr>
      <w:rFonts w:ascii="宋体" w:hAnsi="宋体"/>
      <w:sz w:val="24"/>
      <w:szCs w:val="20"/>
    </w:rPr>
  </w:style>
  <w:style w:type="paragraph" w:styleId="ac">
    <w:name w:val="Document Map"/>
    <w:basedOn w:val="a3"/>
    <w:pPr>
      <w:shd w:val="clear" w:color="auto" w:fill="000080"/>
    </w:pPr>
  </w:style>
  <w:style w:type="paragraph" w:styleId="ad">
    <w:name w:val="annotation text"/>
    <w:basedOn w:val="a3"/>
    <w:link w:val="ae"/>
    <w:pPr>
      <w:jc w:val="left"/>
    </w:pPr>
  </w:style>
  <w:style w:type="character" w:customStyle="1" w:styleId="ae">
    <w:name w:val="批注文字 字符"/>
    <w:link w:val="ad"/>
    <w:rPr>
      <w:kern w:val="2"/>
      <w:sz w:val="21"/>
      <w:szCs w:val="24"/>
    </w:rPr>
  </w:style>
  <w:style w:type="paragraph" w:styleId="60">
    <w:name w:val="index 6"/>
    <w:basedOn w:val="a3"/>
    <w:next w:val="a3"/>
    <w:pPr>
      <w:widowControl/>
      <w:ind w:left="1440" w:hanging="240"/>
      <w:jc w:val="left"/>
    </w:pPr>
    <w:rPr>
      <w:kern w:val="0"/>
      <w:sz w:val="24"/>
    </w:rPr>
  </w:style>
  <w:style w:type="paragraph" w:styleId="33">
    <w:name w:val="Body Text 3"/>
    <w:basedOn w:val="a3"/>
    <w:pPr>
      <w:widowControl/>
    </w:pPr>
    <w:rPr>
      <w:rFonts w:ascii="Arial" w:hAnsi="Arial"/>
      <w:kern w:val="0"/>
      <w:sz w:val="24"/>
      <w:szCs w:val="20"/>
      <w:lang w:eastAsia="en-US"/>
    </w:rPr>
  </w:style>
  <w:style w:type="paragraph" w:styleId="34">
    <w:name w:val="List Bullet 3"/>
    <w:basedOn w:val="a3"/>
    <w:pPr>
      <w:tabs>
        <w:tab w:val="left" w:pos="1200"/>
      </w:tabs>
      <w:spacing w:line="400" w:lineRule="exact"/>
      <w:ind w:leftChars="400" w:left="1200" w:hangingChars="200" w:hanging="360"/>
    </w:pPr>
    <w:rPr>
      <w:rFonts w:ascii="宋体" w:hAnsi="宋体"/>
      <w:sz w:val="24"/>
      <w:szCs w:val="18"/>
    </w:rPr>
  </w:style>
  <w:style w:type="paragraph" w:styleId="af">
    <w:name w:val="Body Text"/>
    <w:basedOn w:val="a3"/>
    <w:next w:val="TOC8"/>
    <w:pPr>
      <w:spacing w:line="360" w:lineRule="auto"/>
    </w:pPr>
    <w:rPr>
      <w:rFonts w:eastAsia="黑体"/>
      <w:b/>
      <w:sz w:val="28"/>
      <w:szCs w:val="20"/>
    </w:rPr>
  </w:style>
  <w:style w:type="paragraph" w:styleId="TOC8">
    <w:name w:val="toc 8"/>
    <w:basedOn w:val="a3"/>
    <w:next w:val="a3"/>
    <w:pPr>
      <w:ind w:left="1470"/>
      <w:jc w:val="left"/>
    </w:pPr>
    <w:rPr>
      <w:sz w:val="18"/>
      <w:szCs w:val="18"/>
    </w:rPr>
  </w:style>
  <w:style w:type="paragraph" w:styleId="24">
    <w:name w:val="List 2"/>
    <w:basedOn w:val="a3"/>
    <w:pPr>
      <w:ind w:leftChars="200" w:left="100" w:hangingChars="200" w:hanging="200"/>
    </w:pPr>
  </w:style>
  <w:style w:type="paragraph" w:styleId="af0">
    <w:name w:val="List Continue"/>
    <w:basedOn w:val="a3"/>
    <w:pPr>
      <w:spacing w:after="120" w:line="400" w:lineRule="exact"/>
      <w:ind w:leftChars="200" w:left="420" w:firstLine="108"/>
    </w:pPr>
    <w:rPr>
      <w:rFonts w:ascii="宋体" w:hAnsi="宋体"/>
      <w:sz w:val="24"/>
      <w:szCs w:val="18"/>
    </w:rPr>
  </w:style>
  <w:style w:type="paragraph" w:styleId="25">
    <w:name w:val="List Bullet 2"/>
    <w:basedOn w:val="a3"/>
    <w:pPr>
      <w:widowControl/>
      <w:tabs>
        <w:tab w:val="left" w:pos="1440"/>
      </w:tabs>
      <w:ind w:left="1440" w:hanging="720"/>
      <w:jc w:val="left"/>
    </w:pPr>
    <w:rPr>
      <w:rFonts w:ascii="Tahoma" w:hAnsi="Tahoma" w:cs="Courier New"/>
      <w:kern w:val="0"/>
      <w:sz w:val="24"/>
      <w:lang w:eastAsia="en-US"/>
    </w:rPr>
  </w:style>
  <w:style w:type="paragraph" w:styleId="40">
    <w:name w:val="index 4"/>
    <w:basedOn w:val="a3"/>
    <w:next w:val="a3"/>
    <w:pPr>
      <w:widowControl/>
      <w:ind w:left="960" w:hanging="240"/>
      <w:jc w:val="left"/>
    </w:pPr>
    <w:rPr>
      <w:kern w:val="0"/>
      <w:sz w:val="24"/>
    </w:rPr>
  </w:style>
  <w:style w:type="paragraph" w:styleId="TOC5">
    <w:name w:val="toc 5"/>
    <w:basedOn w:val="a3"/>
    <w:next w:val="a3"/>
    <w:pPr>
      <w:ind w:left="840"/>
      <w:jc w:val="left"/>
    </w:pPr>
    <w:rPr>
      <w:sz w:val="18"/>
      <w:szCs w:val="18"/>
    </w:rPr>
  </w:style>
  <w:style w:type="paragraph" w:styleId="TOC3">
    <w:name w:val="toc 3"/>
    <w:basedOn w:val="a3"/>
    <w:next w:val="a3"/>
    <w:link w:val="TOC30"/>
    <w:uiPriority w:val="39"/>
    <w:qFormat/>
    <w:pPr>
      <w:ind w:left="420"/>
      <w:jc w:val="left"/>
    </w:pPr>
    <w:rPr>
      <w:i/>
      <w:iCs/>
      <w:sz w:val="20"/>
      <w:szCs w:val="20"/>
    </w:rPr>
  </w:style>
  <w:style w:type="character" w:customStyle="1" w:styleId="TOC30">
    <w:name w:val="TOC 3 字符"/>
    <w:link w:val="TOC3"/>
    <w:uiPriority w:val="39"/>
    <w:qFormat/>
    <w:rPr>
      <w:i/>
      <w:iCs/>
      <w:kern w:val="2"/>
    </w:rPr>
  </w:style>
  <w:style w:type="paragraph" w:styleId="af1">
    <w:name w:val="Plain Text"/>
    <w:basedOn w:val="a3"/>
    <w:link w:val="af2"/>
    <w:qFormat/>
    <w:rPr>
      <w:rFonts w:ascii="宋体" w:hAnsi="Courier New" w:cs="新宋体"/>
      <w:szCs w:val="21"/>
    </w:rPr>
  </w:style>
  <w:style w:type="character" w:customStyle="1" w:styleId="af2">
    <w:name w:val="纯文本 字符"/>
    <w:link w:val="af1"/>
    <w:rPr>
      <w:rFonts w:ascii="宋体" w:hAnsi="Courier New" w:cs="新宋体"/>
      <w:kern w:val="2"/>
      <w:sz w:val="21"/>
      <w:szCs w:val="21"/>
    </w:rPr>
  </w:style>
  <w:style w:type="paragraph" w:styleId="35">
    <w:name w:val="index 3"/>
    <w:basedOn w:val="a3"/>
    <w:next w:val="a3"/>
    <w:pPr>
      <w:widowControl/>
      <w:ind w:left="720" w:hanging="240"/>
      <w:jc w:val="left"/>
    </w:pPr>
    <w:rPr>
      <w:kern w:val="0"/>
      <w:sz w:val="24"/>
    </w:rPr>
  </w:style>
  <w:style w:type="paragraph" w:styleId="af3">
    <w:name w:val="Date"/>
    <w:basedOn w:val="a3"/>
    <w:next w:val="a3"/>
    <w:rPr>
      <w:sz w:val="44"/>
      <w:szCs w:val="20"/>
    </w:rPr>
  </w:style>
  <w:style w:type="paragraph" w:styleId="26">
    <w:name w:val="Body Text Indent 2"/>
    <w:basedOn w:val="a3"/>
    <w:pPr>
      <w:spacing w:before="50" w:after="50" w:line="360" w:lineRule="auto"/>
      <w:ind w:leftChars="685" w:left="1440" w:hanging="2"/>
    </w:pPr>
    <w:rPr>
      <w:rFonts w:ascii="楷体_GB2312" w:eastAsia="楷体_GB2312" w:hAnsi="宋体"/>
      <w:sz w:val="24"/>
    </w:rPr>
  </w:style>
  <w:style w:type="paragraph" w:styleId="af4">
    <w:name w:val="Balloon Text"/>
    <w:basedOn w:val="a3"/>
    <w:link w:val="af5"/>
    <w:rPr>
      <w:sz w:val="18"/>
      <w:szCs w:val="18"/>
    </w:rPr>
  </w:style>
  <w:style w:type="character" w:customStyle="1" w:styleId="af5">
    <w:name w:val="批注框文本 字符"/>
    <w:link w:val="af4"/>
    <w:locked/>
    <w:rPr>
      <w:kern w:val="2"/>
      <w:sz w:val="18"/>
      <w:szCs w:val="18"/>
    </w:rPr>
  </w:style>
  <w:style w:type="paragraph" w:styleId="af6">
    <w:name w:val="footer"/>
    <w:basedOn w:val="a3"/>
    <w:link w:val="af7"/>
    <w:pPr>
      <w:tabs>
        <w:tab w:val="center" w:pos="4153"/>
        <w:tab w:val="right" w:pos="8306"/>
      </w:tabs>
      <w:snapToGrid w:val="0"/>
      <w:jc w:val="left"/>
    </w:pPr>
    <w:rPr>
      <w:sz w:val="18"/>
      <w:szCs w:val="20"/>
    </w:rPr>
  </w:style>
  <w:style w:type="character" w:customStyle="1" w:styleId="af7">
    <w:name w:val="页脚 字符"/>
    <w:link w:val="af6"/>
    <w:rPr>
      <w:rFonts w:eastAsia="宋体"/>
      <w:kern w:val="2"/>
      <w:sz w:val="18"/>
      <w:lang w:val="en-US" w:eastAsia="zh-CN" w:bidi="ar-SA"/>
    </w:rPr>
  </w:style>
  <w:style w:type="paragraph" w:styleId="af8">
    <w:name w:val="header"/>
    <w:basedOn w:val="a3"/>
    <w:link w:val="af9"/>
    <w:pPr>
      <w:pBdr>
        <w:bottom w:val="single" w:sz="6" w:space="1" w:color="auto"/>
      </w:pBdr>
      <w:tabs>
        <w:tab w:val="center" w:pos="4153"/>
        <w:tab w:val="right" w:pos="8306"/>
      </w:tabs>
      <w:snapToGrid w:val="0"/>
      <w:jc w:val="center"/>
    </w:pPr>
    <w:rPr>
      <w:sz w:val="18"/>
      <w:szCs w:val="18"/>
    </w:rPr>
  </w:style>
  <w:style w:type="character" w:customStyle="1" w:styleId="af9">
    <w:name w:val="页眉 字符"/>
    <w:link w:val="af8"/>
    <w:rPr>
      <w:rFonts w:eastAsia="宋体"/>
      <w:kern w:val="2"/>
      <w:sz w:val="18"/>
      <w:szCs w:val="18"/>
      <w:lang w:val="en-US" w:eastAsia="zh-CN" w:bidi="ar-SA"/>
    </w:rPr>
  </w:style>
  <w:style w:type="paragraph" w:styleId="afa">
    <w:name w:val="Signature"/>
    <w:basedOn w:val="a3"/>
    <w:pPr>
      <w:spacing w:line="400" w:lineRule="exact"/>
      <w:ind w:leftChars="2100" w:left="100" w:firstLine="108"/>
    </w:pPr>
    <w:rPr>
      <w:rFonts w:ascii="宋体" w:hAnsi="宋体"/>
      <w:sz w:val="24"/>
      <w:szCs w:val="18"/>
    </w:rPr>
  </w:style>
  <w:style w:type="paragraph" w:styleId="TOC1">
    <w:name w:val="toc 1"/>
    <w:basedOn w:val="a3"/>
    <w:next w:val="a3"/>
    <w:uiPriority w:val="39"/>
    <w:qFormat/>
    <w:pPr>
      <w:spacing w:before="120" w:after="120"/>
      <w:jc w:val="left"/>
    </w:pPr>
    <w:rPr>
      <w:b/>
      <w:bCs/>
      <w:caps/>
      <w:sz w:val="20"/>
      <w:szCs w:val="20"/>
    </w:rPr>
  </w:style>
  <w:style w:type="paragraph" w:styleId="TOC4">
    <w:name w:val="toc 4"/>
    <w:basedOn w:val="a3"/>
    <w:next w:val="a3"/>
    <w:uiPriority w:val="39"/>
    <w:pPr>
      <w:ind w:left="630"/>
      <w:jc w:val="left"/>
    </w:pPr>
    <w:rPr>
      <w:sz w:val="18"/>
      <w:szCs w:val="18"/>
    </w:rPr>
  </w:style>
  <w:style w:type="paragraph" w:styleId="afb">
    <w:name w:val="index heading"/>
    <w:basedOn w:val="a3"/>
    <w:next w:val="12"/>
    <w:pPr>
      <w:widowControl/>
      <w:jc w:val="left"/>
    </w:pPr>
    <w:rPr>
      <w:kern w:val="0"/>
      <w:sz w:val="24"/>
    </w:rPr>
  </w:style>
  <w:style w:type="paragraph" w:styleId="12">
    <w:name w:val="index 1"/>
    <w:basedOn w:val="a3"/>
    <w:next w:val="a3"/>
    <w:pPr>
      <w:widowControl/>
      <w:ind w:left="240" w:hanging="240"/>
      <w:jc w:val="left"/>
    </w:pPr>
    <w:rPr>
      <w:kern w:val="0"/>
      <w:sz w:val="24"/>
    </w:rPr>
  </w:style>
  <w:style w:type="paragraph" w:styleId="afc">
    <w:name w:val="List"/>
    <w:basedOn w:val="a3"/>
    <w:pPr>
      <w:tabs>
        <w:tab w:val="left" w:pos="720"/>
        <w:tab w:val="left" w:pos="1500"/>
      </w:tabs>
      <w:spacing w:line="240" w:lineRule="atLeast"/>
      <w:ind w:leftChars="30" w:left="1500" w:hanging="420"/>
    </w:pPr>
    <w:rPr>
      <w:rFonts w:ascii="宋体" w:hAnsi="宋体"/>
      <w:bCs/>
      <w:sz w:val="24"/>
      <w:szCs w:val="20"/>
    </w:rPr>
  </w:style>
  <w:style w:type="paragraph" w:styleId="a">
    <w:name w:val="footnote text"/>
    <w:basedOn w:val="a3"/>
    <w:pPr>
      <w:widowControl/>
      <w:numPr>
        <w:numId w:val="3"/>
      </w:numPr>
      <w:tabs>
        <w:tab w:val="clear" w:pos="425"/>
        <w:tab w:val="left" w:pos="90"/>
      </w:tabs>
      <w:autoSpaceDE w:val="0"/>
      <w:autoSpaceDN w:val="0"/>
      <w:adjustRightInd w:val="0"/>
      <w:spacing w:before="120" w:after="20" w:line="160" w:lineRule="exact"/>
      <w:ind w:leftChars="30" w:left="0" w:firstLine="0"/>
      <w:jc w:val="left"/>
    </w:pPr>
    <w:rPr>
      <w:rFonts w:ascii="宋体" w:eastAsia="MS Gothic" w:hAnsi="宋体"/>
      <w:b/>
      <w:kern w:val="0"/>
      <w:sz w:val="14"/>
      <w:szCs w:val="20"/>
      <w:lang w:eastAsia="ja-JP"/>
    </w:rPr>
  </w:style>
  <w:style w:type="paragraph" w:styleId="TOC6">
    <w:name w:val="toc 6"/>
    <w:basedOn w:val="a3"/>
    <w:next w:val="a3"/>
    <w:pPr>
      <w:ind w:left="1050"/>
      <w:jc w:val="left"/>
    </w:pPr>
    <w:rPr>
      <w:sz w:val="18"/>
      <w:szCs w:val="18"/>
    </w:rPr>
  </w:style>
  <w:style w:type="paragraph" w:styleId="52">
    <w:name w:val="List 5"/>
    <w:basedOn w:val="a3"/>
    <w:pPr>
      <w:tabs>
        <w:tab w:val="left" w:pos="320"/>
      </w:tabs>
      <w:spacing w:line="400" w:lineRule="exact"/>
      <w:ind w:leftChars="30" w:left="320" w:hanging="420"/>
    </w:pPr>
    <w:rPr>
      <w:rFonts w:ascii="宋体" w:hAnsi="宋体"/>
      <w:b/>
      <w:sz w:val="24"/>
      <w:szCs w:val="18"/>
    </w:rPr>
  </w:style>
  <w:style w:type="paragraph" w:styleId="36">
    <w:name w:val="Body Text Indent 3"/>
    <w:basedOn w:val="a3"/>
    <w:pPr>
      <w:spacing w:before="50" w:after="50" w:line="360" w:lineRule="auto"/>
      <w:ind w:leftChars="172" w:left="2159" w:hangingChars="749" w:hanging="1798"/>
    </w:pPr>
    <w:rPr>
      <w:rFonts w:ascii="楷体_GB2312" w:eastAsia="楷体_GB2312" w:hAnsi="宋体"/>
      <w:sz w:val="24"/>
    </w:rPr>
  </w:style>
  <w:style w:type="paragraph" w:styleId="71">
    <w:name w:val="index 7"/>
    <w:basedOn w:val="a3"/>
    <w:next w:val="a3"/>
    <w:pPr>
      <w:widowControl/>
      <w:ind w:left="1680" w:hanging="240"/>
      <w:jc w:val="left"/>
    </w:pPr>
    <w:rPr>
      <w:kern w:val="0"/>
      <w:sz w:val="24"/>
    </w:rPr>
  </w:style>
  <w:style w:type="paragraph" w:styleId="90">
    <w:name w:val="index 9"/>
    <w:basedOn w:val="a3"/>
    <w:next w:val="a3"/>
    <w:pPr>
      <w:widowControl/>
      <w:ind w:left="2160" w:hanging="240"/>
      <w:jc w:val="left"/>
    </w:pPr>
    <w:rPr>
      <w:kern w:val="0"/>
      <w:sz w:val="24"/>
    </w:rPr>
  </w:style>
  <w:style w:type="paragraph" w:styleId="afd">
    <w:name w:val="table of figures"/>
    <w:basedOn w:val="a3"/>
    <w:next w:val="a3"/>
    <w:pPr>
      <w:widowControl/>
      <w:ind w:left="480" w:hanging="480"/>
      <w:jc w:val="left"/>
    </w:pPr>
    <w:rPr>
      <w:kern w:val="0"/>
      <w:sz w:val="24"/>
    </w:rPr>
  </w:style>
  <w:style w:type="paragraph" w:styleId="TOC2">
    <w:name w:val="toc 2"/>
    <w:basedOn w:val="a3"/>
    <w:next w:val="a3"/>
    <w:uiPriority w:val="39"/>
    <w:pPr>
      <w:ind w:left="210"/>
      <w:jc w:val="left"/>
    </w:pPr>
    <w:rPr>
      <w:smallCaps/>
      <w:sz w:val="20"/>
      <w:szCs w:val="20"/>
    </w:rPr>
  </w:style>
  <w:style w:type="paragraph" w:styleId="TOC9">
    <w:name w:val="toc 9"/>
    <w:basedOn w:val="a3"/>
    <w:next w:val="a3"/>
    <w:pPr>
      <w:ind w:left="1680"/>
      <w:jc w:val="left"/>
    </w:pPr>
    <w:rPr>
      <w:sz w:val="18"/>
      <w:szCs w:val="18"/>
    </w:rPr>
  </w:style>
  <w:style w:type="paragraph" w:styleId="27">
    <w:name w:val="Body Text 2"/>
    <w:basedOn w:val="a3"/>
    <w:pPr>
      <w:spacing w:after="120" w:line="480" w:lineRule="auto"/>
    </w:pPr>
  </w:style>
  <w:style w:type="paragraph" w:styleId="41">
    <w:name w:val="List 4"/>
    <w:basedOn w:val="a3"/>
    <w:pPr>
      <w:spacing w:line="400" w:lineRule="exact"/>
      <w:ind w:leftChars="600" w:left="100" w:hangingChars="200" w:hanging="200"/>
    </w:pPr>
    <w:rPr>
      <w:rFonts w:ascii="宋体" w:hAnsi="宋体"/>
      <w:sz w:val="24"/>
      <w:szCs w:val="18"/>
    </w:rPr>
  </w:style>
  <w:style w:type="paragraph" w:styleId="28">
    <w:name w:val="List Continue 2"/>
    <w:basedOn w:val="a3"/>
    <w:pPr>
      <w:spacing w:after="120" w:line="400" w:lineRule="exact"/>
      <w:ind w:leftChars="400" w:left="840" w:firstLine="108"/>
    </w:pPr>
    <w:rPr>
      <w:rFonts w:ascii="宋体" w:hAnsi="宋体"/>
      <w:sz w:val="24"/>
      <w:szCs w:val="18"/>
    </w:rPr>
  </w:style>
  <w:style w:type="paragraph" w:styleId="afe">
    <w:name w:val="Normal (Web)"/>
    <w:basedOn w:val="a3"/>
    <w:uiPriority w:val="99"/>
    <w:qFormat/>
    <w:pPr>
      <w:widowControl/>
      <w:spacing w:before="100" w:beforeAutospacing="1" w:after="100" w:afterAutospacing="1"/>
      <w:jc w:val="left"/>
    </w:pPr>
    <w:rPr>
      <w:rFonts w:ascii="Arial Unicode MS" w:eastAsia="Arial Unicode MS" w:hAnsi="Arial Unicode MS" w:cs="Courier New"/>
      <w:kern w:val="0"/>
      <w:sz w:val="24"/>
    </w:rPr>
  </w:style>
  <w:style w:type="paragraph" w:styleId="37">
    <w:name w:val="List Continue 3"/>
    <w:basedOn w:val="a3"/>
    <w:pPr>
      <w:spacing w:after="120" w:line="400" w:lineRule="exact"/>
      <w:ind w:leftChars="600" w:left="1260" w:firstLine="108"/>
    </w:pPr>
    <w:rPr>
      <w:rFonts w:ascii="宋体" w:hAnsi="宋体"/>
      <w:sz w:val="24"/>
      <w:szCs w:val="18"/>
    </w:rPr>
  </w:style>
  <w:style w:type="paragraph" w:styleId="29">
    <w:name w:val="index 2"/>
    <w:basedOn w:val="a3"/>
    <w:next w:val="a3"/>
    <w:pPr>
      <w:widowControl/>
      <w:ind w:left="480" w:hanging="240"/>
      <w:jc w:val="left"/>
    </w:pPr>
    <w:rPr>
      <w:kern w:val="0"/>
      <w:sz w:val="24"/>
    </w:rPr>
  </w:style>
  <w:style w:type="paragraph" w:styleId="aff">
    <w:name w:val="Title"/>
    <w:basedOn w:val="a3"/>
    <w:next w:val="a3"/>
    <w:qFormat/>
    <w:pPr>
      <w:jc w:val="center"/>
    </w:pPr>
    <w:rPr>
      <w:rFonts w:ascii="Arial" w:hAnsi="Arial"/>
      <w:b/>
      <w:kern w:val="0"/>
      <w:sz w:val="36"/>
      <w:szCs w:val="20"/>
      <w:lang w:eastAsia="en-US"/>
    </w:rPr>
  </w:style>
  <w:style w:type="paragraph" w:styleId="aff0">
    <w:name w:val="annotation subject"/>
    <w:basedOn w:val="ad"/>
    <w:next w:val="ad"/>
    <w:rPr>
      <w:b/>
      <w:bCs/>
    </w:rPr>
  </w:style>
  <w:style w:type="paragraph" w:styleId="aff1">
    <w:name w:val="Body Text First Indent"/>
    <w:basedOn w:val="af"/>
    <w:pPr>
      <w:adjustRightInd w:val="0"/>
      <w:spacing w:after="120"/>
      <w:ind w:firstLine="420"/>
      <w:textAlignment w:val="baseline"/>
    </w:pPr>
    <w:rPr>
      <w:rFonts w:eastAsia="楷体_GB2312"/>
      <w:b w:val="0"/>
      <w:kern w:val="0"/>
      <w:sz w:val="24"/>
    </w:rPr>
  </w:style>
  <w:style w:type="table" w:styleId="aff2">
    <w:name w:val="Table Grid"/>
    <w:basedOn w:val="a5"/>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qFormat/>
    <w:rPr>
      <w:b/>
      <w:bCs/>
    </w:rPr>
  </w:style>
  <w:style w:type="character" w:styleId="aff4">
    <w:name w:val="page number"/>
  </w:style>
  <w:style w:type="character" w:styleId="aff5">
    <w:name w:val="FollowedHyperlink"/>
    <w:rPr>
      <w:color w:val="800080"/>
      <w:u w:val="single"/>
    </w:rPr>
  </w:style>
  <w:style w:type="character" w:styleId="aff6">
    <w:name w:val="Emphasis"/>
    <w:qFormat/>
    <w:rPr>
      <w:color w:val="000000"/>
    </w:rPr>
  </w:style>
  <w:style w:type="character" w:styleId="aff7">
    <w:name w:val="Hyperlink"/>
    <w:uiPriority w:val="99"/>
    <w:rPr>
      <w:color w:val="0000FF"/>
      <w:u w:val="single"/>
    </w:rPr>
  </w:style>
  <w:style w:type="character" w:styleId="HTML">
    <w:name w:val="HTML Code"/>
    <w:rPr>
      <w:rFonts w:ascii="黑体" w:eastAsia="黑体" w:hAnsi="Courier New" w:cs="Arial, Helvetica"/>
      <w:sz w:val="20"/>
      <w:szCs w:val="20"/>
    </w:rPr>
  </w:style>
  <w:style w:type="character" w:styleId="aff8">
    <w:name w:val="annotation reference"/>
    <w:rPr>
      <w:sz w:val="21"/>
      <w:szCs w:val="21"/>
    </w:rPr>
  </w:style>
  <w:style w:type="paragraph" w:customStyle="1" w:styleId="13">
    <w:name w:val="无间隔1"/>
    <w:uiPriority w:val="1"/>
    <w:qFormat/>
    <w:pPr>
      <w:widowControl w:val="0"/>
      <w:jc w:val="both"/>
    </w:pPr>
    <w:rPr>
      <w:rFonts w:ascii="Calibri" w:hAnsi="Calibri"/>
      <w:kern w:val="2"/>
      <w:sz w:val="21"/>
      <w:szCs w:val="22"/>
    </w:rPr>
  </w:style>
  <w:style w:type="character" w:customStyle="1" w:styleId="sql11">
    <w:name w:val="sql_11"/>
    <w:rPr>
      <w:color w:val="000000"/>
    </w:rPr>
  </w:style>
  <w:style w:type="character" w:customStyle="1" w:styleId="html07">
    <w:name w:val="html_07"/>
    <w:rPr>
      <w:color w:val="000000"/>
    </w:rPr>
  </w:style>
  <w:style w:type="character" w:customStyle="1" w:styleId="sql09">
    <w:name w:val="sql_09"/>
    <w:rPr>
      <w:color w:val="000000"/>
    </w:rPr>
  </w:style>
  <w:style w:type="character" w:customStyle="1" w:styleId="sql0c">
    <w:name w:val="sql_0c"/>
    <w:rPr>
      <w:color w:val="000000"/>
    </w:rPr>
  </w:style>
  <w:style w:type="character" w:customStyle="1" w:styleId="cos05">
    <w:name w:val="cos_05"/>
    <w:rPr>
      <w:color w:val="000000"/>
    </w:rPr>
  </w:style>
  <w:style w:type="character" w:customStyle="1" w:styleId="t0011">
    <w:name w:val="t_0011"/>
    <w:rPr>
      <w:b/>
      <w:bCs/>
      <w:strike w:val="0"/>
      <w:dstrike w:val="0"/>
      <w:color w:val="3399FF"/>
      <w:sz w:val="18"/>
      <w:szCs w:val="18"/>
      <w:u w:val="none"/>
    </w:rPr>
  </w:style>
  <w:style w:type="character" w:customStyle="1" w:styleId="cos07">
    <w:name w:val="cos_07"/>
    <w:rPr>
      <w:color w:val="000000"/>
    </w:rPr>
  </w:style>
  <w:style w:type="character" w:customStyle="1" w:styleId="bodytext1">
    <w:name w:val="bodytext1"/>
    <w:rPr>
      <w:rFonts w:ascii="Arial" w:hAnsi="Arial" w:cs="Arial" w:hint="default"/>
      <w:b w:val="0"/>
      <w:bCs w:val="0"/>
      <w:i w:val="0"/>
      <w:iCs w:val="0"/>
      <w:color w:val="000000"/>
      <w:sz w:val="20"/>
      <w:szCs w:val="20"/>
    </w:rPr>
  </w:style>
  <w:style w:type="character" w:customStyle="1" w:styleId="cos2a">
    <w:name w:val="cos_2a"/>
    <w:rPr>
      <w:color w:val="000000"/>
    </w:rPr>
  </w:style>
  <w:style w:type="character" w:customStyle="1" w:styleId="aff9">
    <w:name w:val="样式 五号"/>
    <w:rPr>
      <w:sz w:val="21"/>
    </w:rPr>
  </w:style>
  <w:style w:type="character" w:customStyle="1" w:styleId="javascript10">
    <w:name w:val="javascript_10"/>
    <w:rPr>
      <w:color w:val="000000"/>
    </w:rPr>
  </w:style>
  <w:style w:type="character" w:customStyle="1" w:styleId="2Char">
    <w:name w:val="标题 2 Char"/>
    <w:uiPriority w:val="9"/>
    <w:rPr>
      <w:rFonts w:ascii="宋体" w:eastAsia="黑体" w:hAnsi="宋体"/>
      <w:b/>
      <w:bCs/>
      <w:kern w:val="2"/>
      <w:sz w:val="24"/>
      <w:szCs w:val="32"/>
      <w:lang w:val="en-US" w:eastAsia="zh-CN" w:bidi="ar-SA"/>
    </w:rPr>
  </w:style>
  <w:style w:type="character" w:customStyle="1" w:styleId="cls01">
    <w:name w:val="cls_01"/>
    <w:rPr>
      <w:color w:val="000000"/>
    </w:rPr>
  </w:style>
  <w:style w:type="character" w:customStyle="1" w:styleId="cos14">
    <w:name w:val="cos_14"/>
    <w:rPr>
      <w:color w:val="000000"/>
    </w:rPr>
  </w:style>
  <w:style w:type="character" w:customStyle="1" w:styleId="suporsub">
    <w:name w:val="suporsub"/>
  </w:style>
  <w:style w:type="character" w:customStyle="1" w:styleId="cos17">
    <w:name w:val="cos_17"/>
    <w:rPr>
      <w:color w:val="000000"/>
    </w:rPr>
  </w:style>
  <w:style w:type="character" w:customStyle="1" w:styleId="cos1d">
    <w:name w:val="cos_1d"/>
    <w:rPr>
      <w:color w:val="000000"/>
    </w:rPr>
  </w:style>
  <w:style w:type="character" w:customStyle="1" w:styleId="cos23">
    <w:name w:val="cos_23"/>
    <w:rPr>
      <w:color w:val="000000"/>
    </w:rPr>
  </w:style>
  <w:style w:type="character" w:customStyle="1" w:styleId="html05">
    <w:name w:val="html_05"/>
    <w:rPr>
      <w:color w:val="000000"/>
    </w:rPr>
  </w:style>
  <w:style w:type="character" w:customStyle="1" w:styleId="html0b">
    <w:name w:val="html_0b"/>
    <w:rPr>
      <w:color w:val="000000"/>
    </w:rPr>
  </w:style>
  <w:style w:type="character" w:customStyle="1" w:styleId="cls08">
    <w:name w:val="cls_08"/>
    <w:rPr>
      <w:color w:val="000000"/>
    </w:rPr>
  </w:style>
  <w:style w:type="character" w:customStyle="1" w:styleId="affa">
    <w:name w:val="样式 小四"/>
    <w:rPr>
      <w:rFonts w:ascii="Arial" w:eastAsia="宋体" w:hAnsi="Arial"/>
      <w:sz w:val="24"/>
      <w:szCs w:val="24"/>
    </w:rPr>
  </w:style>
  <w:style w:type="character" w:customStyle="1" w:styleId="615CharChar">
    <w:name w:val="样式 段后: 6 磅 行距: 1.5 倍行距 Char Char"/>
    <w:link w:val="615"/>
    <w:rPr>
      <w:rFonts w:ascii="Arial" w:eastAsia="宋体" w:hAnsi="Arial" w:cs="宋体"/>
      <w:kern w:val="2"/>
      <w:sz w:val="24"/>
      <w:szCs w:val="24"/>
      <w:lang w:val="en-US" w:eastAsia="zh-CN" w:bidi="ar-SA"/>
    </w:rPr>
  </w:style>
  <w:style w:type="paragraph" w:customStyle="1" w:styleId="615">
    <w:name w:val="样式 段后: 6 磅 行距: 1.5 倍行距"/>
    <w:basedOn w:val="a3"/>
    <w:link w:val="615CharChar"/>
    <w:pPr>
      <w:spacing w:before="100" w:beforeAutospacing="1" w:after="100" w:afterAutospacing="1" w:line="300" w:lineRule="auto"/>
      <w:ind w:firstLineChars="200" w:firstLine="200"/>
    </w:pPr>
    <w:rPr>
      <w:rFonts w:ascii="Arial" w:hAnsi="Arial" w:cs="宋体"/>
      <w:sz w:val="24"/>
    </w:rPr>
  </w:style>
  <w:style w:type="character" w:customStyle="1" w:styleId="cos12">
    <w:name w:val="cos_12"/>
    <w:rPr>
      <w:color w:val="000000"/>
    </w:rPr>
  </w:style>
  <w:style w:type="character" w:customStyle="1" w:styleId="bt4CharChar">
    <w:name w:val="bt4 Char Char"/>
    <w:link w:val="bt4"/>
    <w:rPr>
      <w:rFonts w:ascii="Arial" w:eastAsia="黑体" w:hAnsi="Arial"/>
      <w:b/>
      <w:bCs/>
      <w:kern w:val="2"/>
      <w:sz w:val="21"/>
      <w:szCs w:val="28"/>
      <w:lang w:val="en-US" w:eastAsia="zh-CN" w:bidi="ar-SA"/>
    </w:rPr>
  </w:style>
  <w:style w:type="paragraph" w:customStyle="1" w:styleId="bt4">
    <w:name w:val="bt4"/>
    <w:basedOn w:val="4"/>
    <w:next w:val="aff1"/>
    <w:link w:val="bt4CharChar"/>
    <w:pPr>
      <w:keepLines/>
      <w:widowControl w:val="0"/>
      <w:numPr>
        <w:numId w:val="0"/>
      </w:numPr>
      <w:overflowPunct/>
      <w:autoSpaceDE/>
      <w:autoSpaceDN/>
      <w:adjustRightInd/>
      <w:spacing w:before="280" w:beforeAutospacing="0" w:after="290" w:afterAutospacing="0" w:line="376" w:lineRule="auto"/>
      <w:ind w:firstLine="420"/>
      <w:jc w:val="both"/>
      <w:textAlignment w:val="auto"/>
    </w:pPr>
    <w:rPr>
      <w:rFonts w:eastAsia="黑体"/>
      <w:bCs/>
      <w:kern w:val="2"/>
      <w:sz w:val="21"/>
      <w:szCs w:val="28"/>
    </w:rPr>
  </w:style>
  <w:style w:type="character" w:customStyle="1" w:styleId="CharChar">
    <w:name w:val="样式 宋体 小四 Char Char"/>
    <w:rPr>
      <w:rFonts w:ascii="宋体" w:eastAsia="宋体" w:hAnsi="宋体"/>
      <w:b/>
      <w:kern w:val="2"/>
      <w:sz w:val="24"/>
      <w:szCs w:val="24"/>
      <w:lang w:val="en-US" w:eastAsia="zh-CN" w:bidi="ar-SA"/>
    </w:rPr>
  </w:style>
  <w:style w:type="character" w:customStyle="1" w:styleId="html0c">
    <w:name w:val="html_0c"/>
    <w:rPr>
      <w:color w:val="000000"/>
    </w:rPr>
  </w:style>
  <w:style w:type="character" w:customStyle="1" w:styleId="javascript0e">
    <w:name w:val="javascript_0e"/>
    <w:rPr>
      <w:color w:val="000000"/>
    </w:rPr>
  </w:style>
  <w:style w:type="character" w:customStyle="1" w:styleId="html06">
    <w:name w:val="html_06"/>
    <w:rPr>
      <w:color w:val="000000"/>
    </w:rPr>
  </w:style>
  <w:style w:type="character" w:customStyle="1" w:styleId="sql12">
    <w:name w:val="sql_12"/>
    <w:rPr>
      <w:color w:val="000000"/>
    </w:rPr>
  </w:style>
  <w:style w:type="character" w:customStyle="1" w:styleId="cos1c">
    <w:name w:val="cos_1c"/>
    <w:rPr>
      <w:color w:val="000000"/>
    </w:rPr>
  </w:style>
  <w:style w:type="character" w:customStyle="1" w:styleId="cos18">
    <w:name w:val="cos_18"/>
    <w:rPr>
      <w:color w:val="000000"/>
    </w:rPr>
  </w:style>
  <w:style w:type="character" w:customStyle="1" w:styleId="2CharChar">
    <w:name w:val="样式 小四2 Char Char"/>
    <w:link w:val="2a"/>
    <w:rPr>
      <w:rFonts w:ascii="楷体_GB2312" w:eastAsia="楷体_GB2312"/>
      <w:kern w:val="2"/>
      <w:sz w:val="24"/>
      <w:szCs w:val="24"/>
      <w:lang w:val="en-US" w:eastAsia="zh-CN" w:bidi="ar-SA"/>
    </w:rPr>
  </w:style>
  <w:style w:type="paragraph" w:customStyle="1" w:styleId="2a">
    <w:name w:val="样式 小四2"/>
    <w:basedOn w:val="a3"/>
    <w:link w:val="2CharChar"/>
    <w:pPr>
      <w:spacing w:before="100" w:beforeAutospacing="1" w:after="100" w:afterAutospacing="1" w:line="300" w:lineRule="auto"/>
      <w:ind w:firstLineChars="200" w:firstLine="480"/>
    </w:pPr>
    <w:rPr>
      <w:rFonts w:ascii="楷体_GB2312" w:eastAsia="楷体_GB2312"/>
      <w:sz w:val="24"/>
    </w:rPr>
  </w:style>
  <w:style w:type="character" w:customStyle="1" w:styleId="text">
    <w:name w:val="text"/>
    <w:rPr>
      <w:color w:val="000000"/>
    </w:rPr>
  </w:style>
  <w:style w:type="character" w:customStyle="1" w:styleId="javascript04">
    <w:name w:val="javascript_04"/>
    <w:rPr>
      <w:color w:val="000000"/>
    </w:rPr>
  </w:style>
  <w:style w:type="character" w:customStyle="1" w:styleId="sql03">
    <w:name w:val="sql_03"/>
    <w:rPr>
      <w:color w:val="000000"/>
    </w:rPr>
  </w:style>
  <w:style w:type="character" w:customStyle="1" w:styleId="sql08">
    <w:name w:val="sql_08"/>
    <w:rPr>
      <w:color w:val="000000"/>
    </w:rPr>
  </w:style>
  <w:style w:type="character" w:customStyle="1" w:styleId="javascript0f">
    <w:name w:val="javascript_0f"/>
    <w:rPr>
      <w:color w:val="000000"/>
    </w:rPr>
  </w:style>
  <w:style w:type="character" w:customStyle="1" w:styleId="HTML0">
    <w:name w:val="HTML 编码"/>
    <w:rPr>
      <w:rFonts w:ascii="黑体" w:eastAsia="黑体" w:hAnsi="Courier New" w:cs="Arial, Helvetica"/>
      <w:sz w:val="20"/>
      <w:szCs w:val="20"/>
    </w:rPr>
  </w:style>
  <w:style w:type="character" w:customStyle="1" w:styleId="cos2b">
    <w:name w:val="cos_2b"/>
    <w:rPr>
      <w:color w:val="000000"/>
    </w:rPr>
  </w:style>
  <w:style w:type="character" w:customStyle="1" w:styleId="cos1f">
    <w:name w:val="cos_1f"/>
    <w:rPr>
      <w:color w:val="000000"/>
    </w:rPr>
  </w:style>
  <w:style w:type="character" w:customStyle="1" w:styleId="15CharChar">
    <w:name w:val="样式 样式 行距: 1.5 倍行距 + 加粗 Char Char"/>
    <w:rPr>
      <w:rFonts w:eastAsia="宋体"/>
      <w:bCs/>
      <w:kern w:val="2"/>
      <w:sz w:val="24"/>
      <w:szCs w:val="24"/>
      <w:lang w:val="en-US" w:eastAsia="zh-CN" w:bidi="ar-SA"/>
    </w:rPr>
  </w:style>
  <w:style w:type="character" w:customStyle="1" w:styleId="javascript01">
    <w:name w:val="javascript_01"/>
    <w:rPr>
      <w:color w:val="000000"/>
    </w:rPr>
  </w:style>
  <w:style w:type="character" w:customStyle="1" w:styleId="1CharCharCharChar">
    <w:name w:val="样式 宋体 小四1 Char Char Char Char"/>
    <w:rPr>
      <w:rFonts w:ascii="宋体" w:eastAsia="宋体" w:hAnsi="宋体"/>
      <w:kern w:val="2"/>
      <w:sz w:val="24"/>
      <w:szCs w:val="24"/>
      <w:lang w:val="en-US" w:eastAsia="zh-CN" w:bidi="ar-SA"/>
    </w:rPr>
  </w:style>
  <w:style w:type="character" w:customStyle="1" w:styleId="javascript15">
    <w:name w:val="javascript_15"/>
    <w:rPr>
      <w:color w:val="000000"/>
    </w:rPr>
  </w:style>
  <w:style w:type="character" w:customStyle="1" w:styleId="cos10">
    <w:name w:val="cos_10"/>
    <w:rPr>
      <w:color w:val="000000"/>
    </w:rPr>
  </w:style>
  <w:style w:type="character" w:customStyle="1" w:styleId="C">
    <w:name w:val="子 C"/>
    <w:aliases w:val="第一章 标题 2,ISO1,L2,sect 1.2,H21,sect 1.21,H22,sect 1.22,H211,sect 1.211,H23,sect 1.23,H212,sect 1.212,第*章,Head 2,Heading2,No Number,子 Char ,子 Char"/>
    <w:rPr>
      <w:rFonts w:ascii="宋体" w:eastAsia="宋体"/>
      <w:b/>
      <w:kern w:val="2"/>
      <w:sz w:val="30"/>
      <w:lang w:val="en-US" w:eastAsia="zh-CN" w:bidi="ar-SA"/>
    </w:rPr>
  </w:style>
  <w:style w:type="character" w:customStyle="1" w:styleId="cos0d">
    <w:name w:val="cos_0d"/>
    <w:rPr>
      <w:color w:val="000000"/>
    </w:rPr>
  </w:style>
  <w:style w:type="character" w:customStyle="1" w:styleId="cls05">
    <w:name w:val="cls_05"/>
    <w:rPr>
      <w:color w:val="000000"/>
    </w:rPr>
  </w:style>
  <w:style w:type="character" w:customStyle="1" w:styleId="1CharChar">
    <w:name w:val="样式 小四1 Char Char"/>
    <w:rPr>
      <w:rFonts w:eastAsia="宋体"/>
      <w:kern w:val="2"/>
      <w:sz w:val="24"/>
      <w:szCs w:val="24"/>
      <w:lang w:val="en-US" w:eastAsia="zh-CN" w:bidi="ar-SA"/>
    </w:rPr>
  </w:style>
  <w:style w:type="character" w:customStyle="1" w:styleId="cos09">
    <w:name w:val="cos_09"/>
    <w:rPr>
      <w:color w:val="000000"/>
    </w:rPr>
  </w:style>
  <w:style w:type="character" w:customStyle="1" w:styleId="cos11">
    <w:name w:val="cos_11"/>
    <w:rPr>
      <w:color w:val="000000"/>
    </w:rPr>
  </w:style>
  <w:style w:type="character" w:customStyle="1" w:styleId="cos08">
    <w:name w:val="cos_08"/>
    <w:rPr>
      <w:color w:val="000000"/>
    </w:rPr>
  </w:style>
  <w:style w:type="character" w:customStyle="1" w:styleId="cos20">
    <w:name w:val="cos_20"/>
    <w:rPr>
      <w:color w:val="000000"/>
    </w:rPr>
  </w:style>
  <w:style w:type="character" w:customStyle="1" w:styleId="html0a">
    <w:name w:val="html_0a"/>
    <w:rPr>
      <w:color w:val="000000"/>
    </w:rPr>
  </w:style>
  <w:style w:type="character" w:customStyle="1" w:styleId="cos01">
    <w:name w:val="cos_01"/>
    <w:rPr>
      <w:color w:val="000000"/>
    </w:rPr>
  </w:style>
  <w:style w:type="character" w:customStyle="1" w:styleId="cos24">
    <w:name w:val="cos_24"/>
    <w:rPr>
      <w:color w:val="000000"/>
    </w:rPr>
  </w:style>
  <w:style w:type="character" w:customStyle="1" w:styleId="cos0c">
    <w:name w:val="cos_0c"/>
    <w:rPr>
      <w:color w:val="000000"/>
    </w:rPr>
  </w:style>
  <w:style w:type="character" w:customStyle="1" w:styleId="javascript05">
    <w:name w:val="javascript_05"/>
    <w:rPr>
      <w:color w:val="000000"/>
    </w:rPr>
  </w:style>
  <w:style w:type="character" w:customStyle="1" w:styleId="cos06">
    <w:name w:val="cos_06"/>
    <w:rPr>
      <w:color w:val="000000"/>
    </w:rPr>
  </w:style>
  <w:style w:type="character" w:customStyle="1" w:styleId="sql01">
    <w:name w:val="sql_01"/>
    <w:rPr>
      <w:color w:val="000000"/>
    </w:rPr>
  </w:style>
  <w:style w:type="character" w:customStyle="1" w:styleId="cls06">
    <w:name w:val="cls_06"/>
    <w:rPr>
      <w:color w:val="000000"/>
    </w:rPr>
  </w:style>
  <w:style w:type="character" w:customStyle="1" w:styleId="html01">
    <w:name w:val="html_01"/>
    <w:rPr>
      <w:color w:val="000000"/>
    </w:rPr>
  </w:style>
  <w:style w:type="character" w:customStyle="1" w:styleId="cls04">
    <w:name w:val="cls_04"/>
    <w:rPr>
      <w:color w:val="000000"/>
    </w:rPr>
  </w:style>
  <w:style w:type="character" w:customStyle="1" w:styleId="char">
    <w:name w:val="char"/>
    <w:rPr>
      <w:rFonts w:ascii="宋体" w:eastAsia="宋体" w:hAnsi="宋体" w:hint="eastAsia"/>
      <w:b/>
      <w:bCs/>
    </w:rPr>
  </w:style>
  <w:style w:type="character" w:customStyle="1" w:styleId="61515CharChar">
    <w:name w:val="样式 样式 段后: 6 磅 行距: 1.5 倍行距 + 图案: 15% (自动设置 前景 白色 背景) Char Char"/>
    <w:link w:val="61515"/>
    <w:rPr>
      <w:rFonts w:ascii="Arial" w:eastAsia="宋体" w:hAnsi="Arial" w:cs="宋体"/>
      <w:kern w:val="2"/>
      <w:sz w:val="24"/>
      <w:szCs w:val="24"/>
      <w:shd w:val="pct10" w:color="auto" w:fill="FFFFFF"/>
      <w:lang w:val="en-US" w:eastAsia="zh-CN" w:bidi="ar-SA"/>
    </w:rPr>
  </w:style>
  <w:style w:type="paragraph" w:customStyle="1" w:styleId="61515">
    <w:name w:val="样式 样式 段后: 6 磅 行距: 1.5 倍行距 + 图案: 15% (自动设置 前景 白色 背景)"/>
    <w:basedOn w:val="615"/>
    <w:link w:val="61515CharChar"/>
    <w:rPr>
      <w:shd w:val="pct10" w:color="auto" w:fill="FFFFFF"/>
    </w:rPr>
  </w:style>
  <w:style w:type="character" w:customStyle="1" w:styleId="text141">
    <w:name w:val="text141"/>
    <w:rPr>
      <w:rFonts w:ascii="Verdana" w:hAnsi="Verdana" w:hint="default"/>
      <w:i w:val="0"/>
      <w:iCs w:val="0"/>
      <w:sz w:val="21"/>
      <w:szCs w:val="21"/>
    </w:rPr>
  </w:style>
  <w:style w:type="paragraph" w:customStyle="1" w:styleId="affb">
    <w:name w:val="地址"/>
    <w:basedOn w:val="af"/>
    <w:pPr>
      <w:keepLines/>
      <w:widowControl/>
      <w:overflowPunct w:val="0"/>
      <w:autoSpaceDE w:val="0"/>
      <w:autoSpaceDN w:val="0"/>
      <w:adjustRightInd w:val="0"/>
      <w:ind w:left="-1080" w:right="3960" w:firstLineChars="200" w:firstLine="480"/>
      <w:jc w:val="left"/>
      <w:textAlignment w:val="baseline"/>
    </w:pPr>
    <w:rPr>
      <w:rFonts w:eastAsia="宋体"/>
      <w:b w:val="0"/>
      <w:kern w:val="0"/>
      <w:sz w:val="20"/>
    </w:rPr>
  </w:style>
  <w:style w:type="paragraph" w:customStyle="1" w:styleId="00-Subheading-4">
    <w:name w:val="00-Subheading-4"/>
    <w:basedOn w:val="a3"/>
    <w:next w:val="000-BodyTex-5"/>
    <w:pPr>
      <w:spacing w:beforeLines="50" w:before="156" w:afterLines="50" w:after="156" w:line="360" w:lineRule="auto"/>
      <w:ind w:left="2551" w:hanging="2551"/>
      <w:jc w:val="left"/>
      <w:outlineLvl w:val="4"/>
    </w:pPr>
    <w:rPr>
      <w:rFonts w:eastAsia="黑体"/>
      <w:b/>
      <w:sz w:val="24"/>
    </w:rPr>
  </w:style>
  <w:style w:type="paragraph" w:customStyle="1" w:styleId="000-BodyTex-5">
    <w:name w:val="000-BodyTex-5"/>
    <w:basedOn w:val="a3"/>
    <w:pPr>
      <w:spacing w:beforeLines="50" w:before="156" w:afterLines="50" w:after="156" w:line="360" w:lineRule="auto"/>
      <w:jc w:val="left"/>
    </w:pPr>
    <w:rPr>
      <w:sz w:val="24"/>
    </w:rPr>
  </w:style>
  <w:style w:type="paragraph" w:customStyle="1" w:styleId="06315">
    <w:name w:val="样式 普通(网站) + 首行缩进:  0.63 厘米 行距: 1.5 倍行距"/>
    <w:basedOn w:val="aff1"/>
    <w:pPr>
      <w:spacing w:before="100" w:beforeAutospacing="1" w:after="100" w:afterAutospacing="1" w:line="300" w:lineRule="auto"/>
      <w:ind w:firstLine="454"/>
    </w:pPr>
    <w:rPr>
      <w:rFonts w:ascii="Arial" w:eastAsia="宋体" w:hAnsi="Arial" w:cs="宋体"/>
      <w:szCs w:val="24"/>
    </w:rPr>
  </w:style>
  <w:style w:type="paragraph" w:customStyle="1" w:styleId="2b">
    <w:name w:val="样式2"/>
    <w:basedOn w:val="53"/>
    <w:next w:val="53"/>
  </w:style>
  <w:style w:type="paragraph" w:customStyle="1" w:styleId="53">
    <w:name w:val="样式 标题 5 + 倾斜"/>
    <w:basedOn w:val="50"/>
    <w:pPr>
      <w:spacing w:before="100" w:beforeAutospacing="1" w:after="100" w:afterAutospacing="1" w:line="300" w:lineRule="auto"/>
      <w:ind w:left="-360"/>
      <w:outlineLvl w:val="3"/>
    </w:pPr>
    <w:rPr>
      <w:b/>
      <w:iCs/>
      <w:sz w:val="24"/>
      <w:szCs w:val="24"/>
    </w:rPr>
  </w:style>
  <w:style w:type="paragraph" w:customStyle="1" w:styleId="2c">
    <w:name w:val="项目符号2"/>
    <w:basedOn w:val="a3"/>
    <w:pPr>
      <w:tabs>
        <w:tab w:val="left" w:pos="2591"/>
      </w:tabs>
      <w:snapToGrid w:val="0"/>
      <w:spacing w:line="300" w:lineRule="auto"/>
      <w:ind w:left="2155" w:hanging="284"/>
    </w:pPr>
    <w:rPr>
      <w:rFonts w:ascii="宋体"/>
      <w:sz w:val="24"/>
      <w:szCs w:val="20"/>
    </w:rPr>
  </w:style>
  <w:style w:type="paragraph" w:customStyle="1" w:styleId="Head1">
    <w:name w:val="Head1"/>
    <w:pPr>
      <w:numPr>
        <w:ilvl w:val="1"/>
        <w:numId w:val="4"/>
      </w:numPr>
      <w:pBdr>
        <w:top w:val="single" w:sz="6" w:space="1" w:color="auto"/>
      </w:pBdr>
      <w:tabs>
        <w:tab w:val="left" w:pos="576"/>
      </w:tabs>
      <w:spacing w:before="28" w:after="28"/>
      <w:outlineLvl w:val="1"/>
    </w:pPr>
    <w:rPr>
      <w:rFonts w:ascii="Arial" w:hAnsi="Arial"/>
      <w:b/>
      <w:sz w:val="22"/>
      <w:lang w:eastAsia="en-US"/>
    </w:rPr>
  </w:style>
  <w:style w:type="paragraph" w:customStyle="1" w:styleId="CharChar0">
    <w:name w:val="小条目 Char Char"/>
    <w:basedOn w:val="a3"/>
    <w:pPr>
      <w:tabs>
        <w:tab w:val="left" w:pos="360"/>
        <w:tab w:val="left" w:pos="2160"/>
      </w:tabs>
      <w:spacing w:line="360" w:lineRule="auto"/>
      <w:ind w:left="6" w:firstLine="420"/>
    </w:pPr>
    <w:rPr>
      <w:rFonts w:ascii="宋体" w:hAnsi="Arial" w:cs="Arial"/>
      <w:b/>
      <w:bCs/>
      <w:caps/>
      <w:kern w:val="44"/>
      <w:sz w:val="24"/>
      <w:szCs w:val="44"/>
    </w:rPr>
  </w:style>
  <w:style w:type="paragraph" w:customStyle="1" w:styleId="Resetlevels">
    <w:name w:val="Reset levels"/>
    <w:basedOn w:val="a3"/>
    <w:pPr>
      <w:widowControl/>
      <w:numPr>
        <w:numId w:val="4"/>
      </w:numPr>
      <w:jc w:val="left"/>
    </w:pPr>
    <w:rPr>
      <w:rFonts w:ascii="Arial" w:hAnsi="Arial"/>
      <w:b/>
      <w:kern w:val="0"/>
      <w:sz w:val="24"/>
      <w:szCs w:val="20"/>
      <w:lang w:eastAsia="en-US"/>
    </w:rPr>
  </w:style>
  <w:style w:type="paragraph" w:customStyle="1" w:styleId="3Heading3-oldBOD03SubHeadingH3h3Level3Topic3">
    <w:name w:val="样式 标题 3Heading 3 - oldBOD 03Sub HeadingH3h3Level 3 Topic ...3"/>
    <w:basedOn w:val="30"/>
    <w:pPr>
      <w:numPr>
        <w:ilvl w:val="2"/>
      </w:numPr>
      <w:tabs>
        <w:tab w:val="left" w:pos="360"/>
      </w:tabs>
      <w:ind w:hanging="245"/>
    </w:pPr>
    <w:rPr>
      <w:rFonts w:ascii="宋体" w:hAnsi="宋体"/>
      <w:bCs/>
      <w:sz w:val="24"/>
    </w:rPr>
  </w:style>
  <w:style w:type="paragraph" w:customStyle="1" w:styleId="StyleHeading311ptLinespacing15lines">
    <w:name w:val="Style Heading 3 + 11 pt Line spacing:  1.5 lines"/>
    <w:basedOn w:val="30"/>
    <w:pPr>
      <w:numPr>
        <w:ilvl w:val="2"/>
      </w:numPr>
      <w:tabs>
        <w:tab w:val="left" w:pos="1260"/>
      </w:tabs>
      <w:spacing w:before="0" w:after="0" w:line="360" w:lineRule="auto"/>
      <w:ind w:leftChars="236" w:left="236"/>
    </w:pPr>
    <w:rPr>
      <w:rFonts w:eastAsia="黑体"/>
      <w:bCs/>
    </w:rPr>
  </w:style>
  <w:style w:type="paragraph" w:customStyle="1" w:styleId="15">
    <w:name w:val="样式 宋体 小四 行距: 1.5 倍行距"/>
    <w:basedOn w:val="a3"/>
    <w:pPr>
      <w:spacing w:before="100" w:beforeAutospacing="1" w:after="100" w:afterAutospacing="1" w:line="300" w:lineRule="auto"/>
      <w:ind w:firstLine="420"/>
    </w:pPr>
    <w:rPr>
      <w:rFonts w:ascii="宋体" w:hAnsi="宋体"/>
      <w:sz w:val="24"/>
    </w:rPr>
  </w:style>
  <w:style w:type="paragraph" w:customStyle="1" w:styleId="15074">
    <w:name w:val="样式 样式 宋体 小四 行距: 1.5 倍行距 + 左侧:  0.74 厘米"/>
    <w:basedOn w:val="15"/>
    <w:pPr>
      <w:spacing w:before="0" w:beforeAutospacing="0" w:after="0" w:afterAutospacing="0"/>
      <w:ind w:firstLine="525"/>
    </w:pPr>
    <w:rPr>
      <w:b/>
      <w:kern w:val="0"/>
      <w:szCs w:val="20"/>
    </w:rPr>
  </w:style>
  <w:style w:type="paragraph" w:customStyle="1" w:styleId="150">
    <w:name w:val="样式 行距: 1.5 倍行距"/>
    <w:basedOn w:val="a3"/>
    <w:pPr>
      <w:spacing w:line="360" w:lineRule="auto"/>
      <w:ind w:firstLine="420"/>
    </w:pPr>
    <w:rPr>
      <w:sz w:val="24"/>
    </w:rPr>
  </w:style>
  <w:style w:type="paragraph" w:customStyle="1" w:styleId="0741">
    <w:name w:val="样式 左侧:  0.74 厘米1"/>
    <w:basedOn w:val="a3"/>
    <w:pPr>
      <w:spacing w:before="100" w:beforeAutospacing="1" w:after="100" w:afterAutospacing="1" w:line="300" w:lineRule="auto"/>
      <w:ind w:firstLineChars="200" w:firstLine="200"/>
    </w:pPr>
    <w:rPr>
      <w:rFonts w:cs="宋体"/>
      <w:sz w:val="24"/>
    </w:rPr>
  </w:style>
  <w:style w:type="paragraph" w:customStyle="1" w:styleId="affc">
    <w:name w:val="文档正文"/>
    <w:basedOn w:val="a3"/>
    <w:pPr>
      <w:widowControl/>
      <w:adjustRightInd w:val="0"/>
      <w:snapToGrid w:val="0"/>
      <w:spacing w:before="100" w:beforeAutospacing="1" w:after="100" w:afterAutospacing="1" w:line="300" w:lineRule="auto"/>
      <w:ind w:firstLineChars="200" w:firstLine="480"/>
      <w:jc w:val="left"/>
      <w:textAlignment w:val="baseline"/>
    </w:pPr>
    <w:rPr>
      <w:rFonts w:ascii="宋体" w:hAnsi="宋体"/>
      <w:kern w:val="0"/>
      <w:sz w:val="24"/>
    </w:rPr>
  </w:style>
  <w:style w:type="paragraph" w:customStyle="1" w:styleId="42">
    <w:name w:val="样式 标题 4 + 非加粗"/>
    <w:basedOn w:val="4"/>
    <w:rPr>
      <w:rFonts w:ascii="宋体" w:hAnsi="宋体"/>
      <w:bCs/>
    </w:rPr>
  </w:style>
  <w:style w:type="paragraph" w:customStyle="1" w:styleId="2d">
    <w:name w:val="样式 首行缩进:  2 字符"/>
    <w:basedOn w:val="a3"/>
    <w:pPr>
      <w:spacing w:before="156" w:after="156" w:line="360" w:lineRule="auto"/>
      <w:ind w:firstLineChars="200" w:firstLine="480"/>
    </w:pPr>
    <w:rPr>
      <w:sz w:val="24"/>
    </w:rPr>
  </w:style>
  <w:style w:type="paragraph" w:customStyle="1" w:styleId="151">
    <w:name w:val="样式 行距: 1.5 倍行距1"/>
    <w:basedOn w:val="a3"/>
    <w:pPr>
      <w:spacing w:before="100" w:beforeAutospacing="1" w:after="100" w:afterAutospacing="1" w:line="300" w:lineRule="auto"/>
      <w:ind w:firstLineChars="200" w:firstLine="200"/>
    </w:pPr>
    <w:rPr>
      <w:rFonts w:cs="宋体"/>
      <w:szCs w:val="20"/>
    </w:rPr>
  </w:style>
  <w:style w:type="paragraph" w:customStyle="1" w:styleId="Default">
    <w:name w:val="Default"/>
    <w:qFormat/>
    <w:pPr>
      <w:widowControl w:val="0"/>
      <w:autoSpaceDE w:val="0"/>
      <w:autoSpaceDN w:val="0"/>
      <w:adjustRightInd w:val="0"/>
    </w:pPr>
    <w:rPr>
      <w:rFonts w:ascii="黑体" w:eastAsia="黑体"/>
      <w:color w:val="000000"/>
      <w:sz w:val="24"/>
      <w:szCs w:val="24"/>
    </w:rPr>
  </w:style>
  <w:style w:type="paragraph" w:customStyle="1" w:styleId="074125">
    <w:name w:val="样式 小四 黑色 首行缩进:  0.74 厘米 行距: 多倍行距 1.25 字行"/>
    <w:basedOn w:val="a3"/>
    <w:pPr>
      <w:spacing w:before="100" w:beforeAutospacing="1" w:after="100" w:afterAutospacing="1" w:line="300" w:lineRule="auto"/>
      <w:ind w:firstLine="198"/>
    </w:pPr>
    <w:rPr>
      <w:rFonts w:ascii="Arial" w:hAnsi="Arial" w:cs="宋体"/>
      <w:color w:val="000000"/>
      <w:sz w:val="24"/>
    </w:rPr>
  </w:style>
  <w:style w:type="paragraph" w:customStyle="1" w:styleId="Heading4new">
    <w:name w:val="Heading 4 new"/>
    <w:basedOn w:val="10"/>
    <w:pPr>
      <w:keepLines/>
      <w:widowControl w:val="0"/>
      <w:numPr>
        <w:numId w:val="0"/>
      </w:numPr>
      <w:tabs>
        <w:tab w:val="left" w:pos="5"/>
      </w:tabs>
      <w:overflowPunct/>
      <w:autoSpaceDE/>
      <w:autoSpaceDN/>
      <w:adjustRightInd/>
      <w:spacing w:before="340" w:after="330" w:line="578" w:lineRule="auto"/>
      <w:ind w:left="425" w:hanging="425"/>
      <w:textAlignment w:val="auto"/>
    </w:pPr>
    <w:rPr>
      <w:rFonts w:ascii="Times New Roman" w:eastAsia="黑体" w:hAnsi="Times New Roman"/>
      <w:b w:val="0"/>
      <w:kern w:val="44"/>
      <w:sz w:val="28"/>
      <w:szCs w:val="20"/>
    </w:rPr>
  </w:style>
  <w:style w:type="paragraph" w:customStyle="1" w:styleId="Web1">
    <w:name w:val="普通 (Web)1"/>
    <w:basedOn w:val="a3"/>
    <w:pPr>
      <w:widowControl/>
      <w:spacing w:before="100" w:beforeAutospacing="1" w:after="100" w:afterAutospacing="1"/>
      <w:jc w:val="left"/>
    </w:pPr>
    <w:rPr>
      <w:rFonts w:ascii="宋体" w:hAnsi="宋体"/>
      <w:kern w:val="0"/>
      <w:sz w:val="24"/>
    </w:rPr>
  </w:style>
  <w:style w:type="paragraph" w:customStyle="1" w:styleId="54">
    <w:name w:val="5"/>
    <w:basedOn w:val="a3"/>
    <w:next w:val="a7"/>
    <w:pPr>
      <w:spacing w:before="50" w:after="50" w:line="360" w:lineRule="auto"/>
      <w:ind w:leftChars="172" w:left="1439" w:hangingChars="449" w:hanging="1078"/>
    </w:pPr>
    <w:rPr>
      <w:rFonts w:ascii="楷体_GB2312" w:eastAsia="楷体_GB2312" w:hAnsi="宋体"/>
      <w:sz w:val="24"/>
    </w:rPr>
  </w:style>
  <w:style w:type="paragraph" w:customStyle="1" w:styleId="affd">
    <w:name w:val="样式 样式 宋体 小四 + 非加粗"/>
    <w:basedOn w:val="affe"/>
    <w:rPr>
      <w:b w:val="0"/>
    </w:rPr>
  </w:style>
  <w:style w:type="paragraph" w:customStyle="1" w:styleId="affe">
    <w:name w:val="样式 宋体 小四"/>
    <w:basedOn w:val="a3"/>
    <w:pPr>
      <w:spacing w:before="100" w:beforeAutospacing="1" w:after="100" w:afterAutospacing="1" w:line="300" w:lineRule="auto"/>
      <w:ind w:firstLine="420"/>
    </w:pPr>
    <w:rPr>
      <w:rFonts w:ascii="宋体" w:hAnsi="宋体"/>
      <w:b/>
      <w:sz w:val="24"/>
    </w:rPr>
  </w:style>
  <w:style w:type="paragraph" w:customStyle="1" w:styleId="55125">
    <w:name w:val="样式 小四 段前: 5 磅 段后: 5 磅 行距: 多倍行距 1.25 字行"/>
    <w:basedOn w:val="a3"/>
    <w:pPr>
      <w:numPr>
        <w:ilvl w:val="1"/>
        <w:numId w:val="5"/>
      </w:numPr>
      <w:tabs>
        <w:tab w:val="left" w:pos="-102"/>
      </w:tabs>
    </w:pPr>
  </w:style>
  <w:style w:type="paragraph" w:customStyle="1" w:styleId="ContentBullet">
    <w:name w:val="Content Bullet"/>
    <w:basedOn w:val="a3"/>
    <w:pPr>
      <w:widowControl/>
      <w:tabs>
        <w:tab w:val="left" w:pos="420"/>
        <w:tab w:val="left" w:pos="696"/>
        <w:tab w:val="left" w:pos="3060"/>
        <w:tab w:val="left" w:pos="3600"/>
      </w:tabs>
      <w:spacing w:after="120"/>
      <w:ind w:left="720" w:hanging="720"/>
      <w:jc w:val="left"/>
    </w:pPr>
    <w:rPr>
      <w:rFonts w:ascii="Book Antiqua" w:hAnsi="Book Antiqua"/>
      <w:kern w:val="0"/>
      <w:sz w:val="22"/>
      <w:szCs w:val="20"/>
      <w:lang w:val="en-GB" w:eastAsia="en-US"/>
    </w:rPr>
  </w:style>
  <w:style w:type="paragraph" w:customStyle="1" w:styleId="6H6">
    <w:name w:val="样式 标题 6H6 + 小四"/>
    <w:basedOn w:val="6"/>
    <w:pPr>
      <w:numPr>
        <w:ilvl w:val="5"/>
        <w:numId w:val="1"/>
      </w:numPr>
    </w:pPr>
    <w:rPr>
      <w:b/>
      <w:i w:val="0"/>
      <w:iCs/>
      <w:sz w:val="24"/>
      <w:szCs w:val="24"/>
    </w:rPr>
  </w:style>
  <w:style w:type="paragraph" w:customStyle="1" w:styleId="153">
    <w:name w:val="样式 宋体 小四 行距: 1.5 倍行距3"/>
    <w:basedOn w:val="a3"/>
    <w:pPr>
      <w:spacing w:before="100" w:beforeAutospacing="1" w:after="100" w:afterAutospacing="1" w:line="300" w:lineRule="auto"/>
      <w:ind w:firstLineChars="200" w:firstLine="480"/>
    </w:pPr>
    <w:rPr>
      <w:rFonts w:ascii="宋体" w:hAnsi="宋体" w:cs="宋体"/>
      <w:sz w:val="24"/>
      <w:szCs w:val="20"/>
    </w:rPr>
  </w:style>
  <w:style w:type="paragraph" w:customStyle="1" w:styleId="000-BodyList">
    <w:name w:val="000-BodyList"/>
    <w:basedOn w:val="000-BodyTex-5"/>
    <w:pPr>
      <w:tabs>
        <w:tab w:val="left" w:pos="720"/>
      </w:tabs>
      <w:ind w:left="720" w:hanging="360"/>
    </w:pPr>
  </w:style>
  <w:style w:type="paragraph" w:customStyle="1" w:styleId="81">
    <w:name w:val="8"/>
    <w:basedOn w:val="a3"/>
    <w:next w:val="aa"/>
    <w:pPr>
      <w:ind w:firstLine="420"/>
    </w:pPr>
    <w:rPr>
      <w:szCs w:val="20"/>
    </w:rPr>
  </w:style>
  <w:style w:type="paragraph" w:customStyle="1" w:styleId="a0">
    <w:name w:val="文字列表"/>
    <w:basedOn w:val="aa"/>
    <w:pPr>
      <w:numPr>
        <w:numId w:val="6"/>
      </w:numPr>
      <w:tabs>
        <w:tab w:val="clear" w:pos="1320"/>
        <w:tab w:val="left" w:pos="840"/>
        <w:tab w:val="left" w:pos="960"/>
      </w:tabs>
      <w:spacing w:afterLines="50" w:after="156" w:line="300" w:lineRule="auto"/>
      <w:ind w:rightChars="200" w:right="200"/>
    </w:pPr>
    <w:rPr>
      <w:rFonts w:ascii="楷体_GB2312" w:eastAsia="楷体_GB2312"/>
      <w:sz w:val="24"/>
    </w:rPr>
  </w:style>
  <w:style w:type="paragraph" w:customStyle="1" w:styleId="text14">
    <w:name w:val="text14"/>
    <w:basedOn w:val="a3"/>
    <w:pPr>
      <w:widowControl/>
      <w:spacing w:before="100" w:beforeAutospacing="1" w:after="100" w:afterAutospacing="1"/>
      <w:jc w:val="left"/>
    </w:pPr>
    <w:rPr>
      <w:rFonts w:ascii="Verdana" w:hAnsi="Verdana"/>
      <w:color w:val="000000"/>
      <w:kern w:val="0"/>
      <w:szCs w:val="21"/>
    </w:rPr>
  </w:style>
  <w:style w:type="paragraph" w:customStyle="1" w:styleId="afff">
    <w:name w:val="实现"/>
    <w:basedOn w:val="a3"/>
    <w:pPr>
      <w:keepLines/>
      <w:widowControl/>
      <w:overflowPunct w:val="0"/>
      <w:autoSpaceDE w:val="0"/>
      <w:autoSpaceDN w:val="0"/>
      <w:adjustRightInd w:val="0"/>
      <w:spacing w:line="260" w:lineRule="exact"/>
      <w:ind w:left="-1080" w:firstLineChars="200" w:firstLine="420"/>
      <w:jc w:val="left"/>
      <w:textAlignment w:val="baseline"/>
    </w:pPr>
    <w:rPr>
      <w:rFonts w:ascii="Arial" w:hAnsi="Arial"/>
      <w:i/>
      <w:kern w:val="0"/>
      <w:sz w:val="20"/>
      <w:szCs w:val="20"/>
    </w:rPr>
  </w:style>
  <w:style w:type="paragraph" w:customStyle="1" w:styleId="1">
    <w:name w:val="1级列表"/>
    <w:basedOn w:val="a3"/>
    <w:pPr>
      <w:numPr>
        <w:numId w:val="7"/>
      </w:numPr>
      <w:tabs>
        <w:tab w:val="clear" w:pos="900"/>
        <w:tab w:val="left" w:pos="1383"/>
      </w:tabs>
      <w:spacing w:beforeLines="50" w:before="156"/>
    </w:pPr>
    <w:rPr>
      <w:rFonts w:eastAsia="楷体_GB2312"/>
      <w:sz w:val="24"/>
    </w:rPr>
  </w:style>
  <w:style w:type="paragraph" w:customStyle="1" w:styleId="afff0">
    <w:name w:val="普通正文"/>
    <w:basedOn w:val="a3"/>
    <w:pPr>
      <w:tabs>
        <w:tab w:val="left" w:pos="0"/>
      </w:tabs>
      <w:topLinePunct/>
      <w:autoSpaceDE w:val="0"/>
      <w:autoSpaceDN w:val="0"/>
      <w:adjustRightInd w:val="0"/>
      <w:spacing w:before="40" w:after="40" w:line="440" w:lineRule="exact"/>
      <w:ind w:leftChars="30" w:left="72" w:right="62" w:firstLine="425"/>
      <w:jc w:val="left"/>
      <w:textAlignment w:val="baseline"/>
    </w:pPr>
    <w:rPr>
      <w:rFonts w:ascii="宋体" w:hAnsi="宋体"/>
      <w:color w:val="000000"/>
      <w:kern w:val="0"/>
      <w:sz w:val="24"/>
      <w:szCs w:val="20"/>
    </w:rPr>
  </w:style>
  <w:style w:type="paragraph" w:customStyle="1" w:styleId="152">
    <w:name w:val="样式 样式 宋体 小四 加粗 倾斜 行距: 1.5 倍行距 + 首行缩进:  2 字符"/>
    <w:basedOn w:val="154"/>
  </w:style>
  <w:style w:type="paragraph" w:customStyle="1" w:styleId="154">
    <w:name w:val="样式 宋体 小四 加粗 倾斜 行距: 1.5 倍行距"/>
    <w:basedOn w:val="a3"/>
    <w:pPr>
      <w:spacing w:before="100" w:beforeAutospacing="1" w:after="100" w:afterAutospacing="1" w:line="300" w:lineRule="auto"/>
      <w:ind w:firstLineChars="200" w:firstLine="200"/>
    </w:pPr>
    <w:rPr>
      <w:rFonts w:ascii="宋体" w:hAnsi="宋体" w:cs="宋体"/>
      <w:b/>
      <w:bCs/>
      <w:i/>
      <w:iCs/>
      <w:sz w:val="24"/>
      <w:szCs w:val="20"/>
    </w:rPr>
  </w:style>
  <w:style w:type="paragraph" w:customStyle="1" w:styleId="1h1MainHeading15">
    <w:name w:val="样式 标题 1h1Main Heading + 二号 居中 行距: 1.5 倍行距"/>
    <w:basedOn w:val="10"/>
    <w:pPr>
      <w:spacing w:before="100" w:beforeAutospacing="1" w:after="100" w:afterAutospacing="1" w:line="300" w:lineRule="auto"/>
    </w:pPr>
    <w:rPr>
      <w:rFonts w:cs="宋体"/>
      <w:bCs/>
    </w:rPr>
  </w:style>
  <w:style w:type="paragraph" w:customStyle="1" w:styleId="Level1a">
    <w:name w:val="Level 1: a."/>
    <w:pPr>
      <w:numPr>
        <w:ilvl w:val="3"/>
        <w:numId w:val="4"/>
      </w:numPr>
      <w:tabs>
        <w:tab w:val="clear" w:pos="720"/>
        <w:tab w:val="left" w:pos="360"/>
      </w:tabs>
      <w:spacing w:before="72" w:after="72"/>
      <w:jc w:val="both"/>
      <w:outlineLvl w:val="3"/>
    </w:pPr>
    <w:rPr>
      <w:rFonts w:ascii="Arial" w:hAnsi="Arial"/>
      <w:lang w:eastAsia="en-US"/>
    </w:rPr>
  </w:style>
  <w:style w:type="paragraph" w:customStyle="1" w:styleId="RFItextfrom3rdLevel">
    <w:name w:val="RFI text from 3rd Level"/>
    <w:basedOn w:val="RFItextfrom2ndLevel"/>
    <w:pPr>
      <w:numPr>
        <w:numId w:val="0"/>
      </w:numPr>
      <w:tabs>
        <w:tab w:val="clear" w:pos="360"/>
        <w:tab w:val="left" w:pos="1080"/>
      </w:tabs>
    </w:pPr>
    <w:rPr>
      <w:b w:val="0"/>
      <w:lang w:eastAsia="zh-CN"/>
    </w:rPr>
  </w:style>
  <w:style w:type="paragraph" w:customStyle="1" w:styleId="RFItextfrom2ndLevel">
    <w:name w:val="RFI text from 2nd Level"/>
    <w:basedOn w:val="RFIHeading3rdLevel"/>
    <w:pPr>
      <w:numPr>
        <w:ilvl w:val="1"/>
        <w:numId w:val="9"/>
      </w:numPr>
      <w:tabs>
        <w:tab w:val="clear" w:pos="1440"/>
        <w:tab w:val="left" w:pos="360"/>
        <w:tab w:val="left" w:pos="720"/>
      </w:tabs>
      <w:ind w:left="720"/>
    </w:pPr>
    <w:rPr>
      <w:b/>
      <w:bCs/>
      <w:color w:val="auto"/>
    </w:rPr>
  </w:style>
  <w:style w:type="paragraph" w:customStyle="1" w:styleId="RFIHeading3rdLevel">
    <w:name w:val="RFI Heading 3rd Level"/>
    <w:basedOn w:val="a3"/>
    <w:pPr>
      <w:widowControl/>
      <w:numPr>
        <w:numId w:val="8"/>
      </w:numPr>
      <w:tabs>
        <w:tab w:val="left" w:pos="720"/>
      </w:tabs>
      <w:jc w:val="left"/>
    </w:pPr>
    <w:rPr>
      <w:rFonts w:ascii="Arial (W1)" w:hAnsi="Arial (W1)"/>
      <w:color w:val="000000"/>
      <w:kern w:val="0"/>
      <w:sz w:val="24"/>
      <w:lang w:val="en-GB" w:eastAsia="en-US"/>
    </w:rPr>
  </w:style>
  <w:style w:type="paragraph" w:customStyle="1" w:styleId="StyleHeading3Linespacing15lines">
    <w:name w:val="Style Heading 3 + Line spacing:  1.5 lines"/>
    <w:basedOn w:val="30"/>
    <w:pPr>
      <w:numPr>
        <w:ilvl w:val="2"/>
        <w:numId w:val="10"/>
      </w:numPr>
      <w:tabs>
        <w:tab w:val="clear" w:pos="720"/>
        <w:tab w:val="left" w:pos="1152"/>
      </w:tabs>
      <w:spacing w:line="360" w:lineRule="auto"/>
      <w:ind w:leftChars="236" w:left="236"/>
    </w:pPr>
    <w:rPr>
      <w:rFonts w:eastAsia="黑体"/>
      <w:b w:val="0"/>
      <w:bCs/>
    </w:rPr>
  </w:style>
  <w:style w:type="paragraph" w:customStyle="1" w:styleId="Achievement">
    <w:name w:val="Achievement"/>
    <w:basedOn w:val="af"/>
    <w:pPr>
      <w:widowControl/>
      <w:numPr>
        <w:numId w:val="11"/>
      </w:numPr>
      <w:tabs>
        <w:tab w:val="left" w:pos="360"/>
      </w:tabs>
      <w:spacing w:after="60" w:line="220" w:lineRule="atLeast"/>
    </w:pPr>
    <w:rPr>
      <w:rFonts w:ascii="Arial" w:eastAsia="宋体" w:hAnsi="Arial"/>
      <w:b w:val="0"/>
      <w:spacing w:val="-5"/>
      <w:kern w:val="0"/>
      <w:sz w:val="20"/>
    </w:rPr>
  </w:style>
  <w:style w:type="paragraph" w:customStyle="1" w:styleId="RFIabc1stLevel">
    <w:name w:val="RFI abc 1st Level"/>
    <w:basedOn w:val="a3"/>
    <w:pPr>
      <w:widowControl/>
      <w:numPr>
        <w:numId w:val="12"/>
      </w:numPr>
      <w:tabs>
        <w:tab w:val="clear" w:pos="720"/>
        <w:tab w:val="left" w:pos="1440"/>
      </w:tabs>
      <w:ind w:left="1440"/>
    </w:pPr>
    <w:rPr>
      <w:rFonts w:ascii="Arial (W1)" w:hAnsi="Arial (W1)"/>
      <w:kern w:val="0"/>
      <w:sz w:val="24"/>
      <w:lang w:val="en-GB" w:eastAsia="en-US"/>
    </w:rPr>
  </w:style>
  <w:style w:type="paragraph" w:customStyle="1" w:styleId="afff1">
    <w:name w:val="单位名称"/>
    <w:basedOn w:val="af"/>
    <w:pPr>
      <w:keepNext/>
      <w:widowControl/>
      <w:overflowPunct w:val="0"/>
      <w:autoSpaceDE w:val="0"/>
      <w:autoSpaceDN w:val="0"/>
      <w:adjustRightInd w:val="0"/>
      <w:spacing w:before="120" w:line="260" w:lineRule="exact"/>
      <w:ind w:left="-1440" w:firstLineChars="200" w:firstLine="480"/>
      <w:jc w:val="left"/>
      <w:textAlignment w:val="baseline"/>
    </w:pPr>
    <w:rPr>
      <w:rFonts w:ascii="Arial" w:eastAsia="宋体" w:hAnsi="Arial"/>
      <w:kern w:val="0"/>
      <w:sz w:val="20"/>
    </w:rPr>
  </w:style>
  <w:style w:type="paragraph" w:customStyle="1" w:styleId="207415">
    <w:name w:val="样式 正文文本 2 + 宋体 小四 左侧:  0.74 厘米 行距: 1.5 倍行距"/>
    <w:basedOn w:val="27"/>
    <w:pPr>
      <w:spacing w:before="100" w:beforeAutospacing="1" w:after="100" w:afterAutospacing="1" w:line="300" w:lineRule="auto"/>
      <w:ind w:firstLineChars="200" w:firstLine="200"/>
    </w:pPr>
    <w:rPr>
      <w:rFonts w:ascii="宋体" w:hAnsi="宋体" w:cs="宋体"/>
      <w:sz w:val="24"/>
      <w:szCs w:val="20"/>
    </w:rPr>
  </w:style>
  <w:style w:type="paragraph" w:customStyle="1" w:styleId="2e">
    <w:name w:val="标题2"/>
    <w:basedOn w:val="a3"/>
    <w:rPr>
      <w:rFonts w:ascii="黑体" w:eastAsia="黑体" w:cs="Arial" w:hint="eastAsia"/>
      <w:b/>
      <w:bCs/>
      <w:sz w:val="28"/>
      <w14:shadow w14:blurRad="50800" w14:dist="38100" w14:dir="2700000" w14:sx="100000" w14:sy="100000" w14:kx="0" w14:ky="0" w14:algn="tl">
        <w14:srgbClr w14:val="000000">
          <w14:alpha w14:val="60000"/>
        </w14:srgbClr>
      </w14:shadow>
    </w:rPr>
  </w:style>
  <w:style w:type="paragraph" w:customStyle="1" w:styleId="11Header2">
    <w:name w:val="1.1 Header2"/>
    <w:basedOn w:val="a3"/>
    <w:pPr>
      <w:widowControl/>
      <w:jc w:val="left"/>
    </w:pPr>
    <w:rPr>
      <w:rFonts w:ascii="宋体" w:hAnsi="宋体"/>
      <w:color w:val="000000"/>
      <w:kern w:val="0"/>
      <w:sz w:val="24"/>
      <w:szCs w:val="21"/>
    </w:rPr>
  </w:style>
  <w:style w:type="paragraph" w:customStyle="1" w:styleId="DefaultText">
    <w:name w:val="Default Text"/>
    <w:basedOn w:val="a3"/>
    <w:pPr>
      <w:widowControl/>
      <w:jc w:val="left"/>
    </w:pPr>
    <w:rPr>
      <w:rFonts w:ascii="Tahoma" w:hAnsi="Tahoma" w:cs="Courier New"/>
      <w:kern w:val="0"/>
      <w:sz w:val="24"/>
      <w:lang w:eastAsia="en-US"/>
    </w:rPr>
  </w:style>
  <w:style w:type="paragraph" w:customStyle="1" w:styleId="074">
    <w:name w:val="样式 宋体 小四 首行缩进:  0.74 厘米"/>
    <w:basedOn w:val="a3"/>
    <w:pPr>
      <w:spacing w:before="100" w:beforeAutospacing="1" w:after="100" w:afterAutospacing="1" w:line="300" w:lineRule="auto"/>
      <w:ind w:firstLineChars="200" w:firstLine="200"/>
    </w:pPr>
    <w:rPr>
      <w:rFonts w:ascii="宋体" w:hAnsi="宋体" w:cs="宋体"/>
      <w:sz w:val="24"/>
      <w:szCs w:val="20"/>
    </w:rPr>
  </w:style>
  <w:style w:type="paragraph" w:customStyle="1" w:styleId="a2">
    <w:name w:val="规范正文"/>
    <w:basedOn w:val="a3"/>
    <w:pPr>
      <w:numPr>
        <w:numId w:val="13"/>
      </w:numPr>
      <w:tabs>
        <w:tab w:val="clear" w:pos="900"/>
        <w:tab w:val="left" w:pos="630"/>
      </w:tabs>
      <w:adjustRightInd w:val="0"/>
      <w:spacing w:line="300" w:lineRule="auto"/>
      <w:textAlignment w:val="baseline"/>
    </w:pPr>
    <w:rPr>
      <w:rFonts w:ascii="宋体" w:hAnsi="宋体"/>
      <w:kern w:val="0"/>
      <w:sz w:val="24"/>
    </w:rPr>
  </w:style>
  <w:style w:type="paragraph" w:customStyle="1" w:styleId="0742">
    <w:name w:val="样式 左侧:  0.74 厘米2"/>
    <w:basedOn w:val="a3"/>
    <w:pPr>
      <w:spacing w:before="100" w:beforeAutospacing="1" w:after="100" w:afterAutospacing="1" w:line="300" w:lineRule="auto"/>
      <w:ind w:firstLineChars="200" w:firstLine="200"/>
    </w:pPr>
    <w:rPr>
      <w:rFonts w:ascii="Arial" w:hAnsi="Arial" w:cs="宋体"/>
      <w:sz w:val="24"/>
    </w:rPr>
  </w:style>
  <w:style w:type="paragraph" w:customStyle="1" w:styleId="Level3a">
    <w:name w:val="Level 3: (a)"/>
    <w:basedOn w:val="a3"/>
    <w:pPr>
      <w:widowControl/>
      <w:numPr>
        <w:ilvl w:val="5"/>
        <w:numId w:val="4"/>
      </w:numPr>
      <w:tabs>
        <w:tab w:val="clear" w:pos="1440"/>
        <w:tab w:val="left" w:pos="1080"/>
      </w:tabs>
      <w:spacing w:before="72" w:after="72"/>
      <w:outlineLvl w:val="5"/>
    </w:pPr>
    <w:rPr>
      <w:rFonts w:ascii="Arial" w:hAnsi="Arial"/>
      <w:kern w:val="0"/>
      <w:sz w:val="20"/>
      <w:szCs w:val="20"/>
      <w:lang w:eastAsia="en-US"/>
    </w:rPr>
  </w:style>
  <w:style w:type="paragraph" w:customStyle="1" w:styleId="RFIList1">
    <w:name w:val="RFI List 1"/>
    <w:basedOn w:val="RFIHeading3rdLevel"/>
    <w:pPr>
      <w:numPr>
        <w:numId w:val="0"/>
      </w:numPr>
      <w:tabs>
        <w:tab w:val="left" w:pos="360"/>
        <w:tab w:val="left" w:pos="720"/>
        <w:tab w:val="left" w:pos="1800"/>
      </w:tabs>
      <w:spacing w:before="240" w:after="160"/>
      <w:ind w:left="720" w:hanging="720"/>
      <w:outlineLvl w:val="0"/>
    </w:pPr>
    <w:rPr>
      <w:b/>
      <w:color w:val="auto"/>
    </w:rPr>
  </w:style>
  <w:style w:type="paragraph" w:customStyle="1" w:styleId="afff2">
    <w:name w:val="图"/>
    <w:basedOn w:val="a3"/>
    <w:pPr>
      <w:widowControl/>
      <w:adjustRightInd w:val="0"/>
      <w:snapToGrid w:val="0"/>
      <w:spacing w:afterLines="50" w:after="156"/>
      <w:jc w:val="center"/>
    </w:pPr>
    <w:rPr>
      <w:rFonts w:ascii="宋体" w:hAnsi="宋体"/>
      <w:bCs/>
    </w:rPr>
  </w:style>
  <w:style w:type="paragraph" w:customStyle="1" w:styleId="3Heading3-oldBOD03SubHeadingH3h3Level3Topic2">
    <w:name w:val="样式 标题 3Heading 3 - oldBOD 03Sub HeadingH3h3Level 3 Topic ...2"/>
    <w:basedOn w:val="30"/>
  </w:style>
  <w:style w:type="paragraph" w:customStyle="1" w:styleId="Bullet1">
    <w:name w:val="Bullet 1"/>
    <w:basedOn w:val="a3"/>
    <w:pPr>
      <w:widowControl/>
      <w:jc w:val="left"/>
    </w:pPr>
    <w:rPr>
      <w:rFonts w:ascii="Tahoma" w:hAnsi="Tahoma" w:cs="Courier New"/>
      <w:kern w:val="0"/>
      <w:sz w:val="24"/>
      <w:lang w:eastAsia="en-US"/>
    </w:rPr>
  </w:style>
  <w:style w:type="paragraph" w:customStyle="1" w:styleId="43">
    <w:name w:val="4"/>
    <w:basedOn w:val="a3"/>
    <w:next w:val="af"/>
    <w:pPr>
      <w:spacing w:line="360" w:lineRule="auto"/>
    </w:pPr>
    <w:rPr>
      <w:sz w:val="24"/>
    </w:rPr>
  </w:style>
  <w:style w:type="paragraph" w:customStyle="1" w:styleId="063150">
    <w:name w:val="样式 宋体 小四 左侧:  0.63 厘米 行距: 1.5 倍行距"/>
    <w:basedOn w:val="a3"/>
    <w:pPr>
      <w:spacing w:before="100" w:beforeAutospacing="1" w:after="100" w:afterAutospacing="1" w:line="300" w:lineRule="auto"/>
      <w:ind w:firstLineChars="200" w:firstLine="480"/>
    </w:pPr>
    <w:rPr>
      <w:rFonts w:ascii="宋体" w:hAnsi="宋体"/>
      <w:bCs/>
      <w:sz w:val="24"/>
    </w:rPr>
  </w:style>
  <w:style w:type="paragraph" w:customStyle="1" w:styleId="1510">
    <w:name w:val="样式 宋体 小四 行距: 1.5 倍行距1"/>
    <w:basedOn w:val="a3"/>
    <w:pPr>
      <w:spacing w:before="100" w:after="100" w:line="300" w:lineRule="auto"/>
      <w:ind w:firstLine="540"/>
    </w:pPr>
    <w:rPr>
      <w:rFonts w:ascii="宋体" w:hAnsi="宋体"/>
      <w:sz w:val="24"/>
    </w:rPr>
  </w:style>
  <w:style w:type="paragraph" w:customStyle="1" w:styleId="3-1">
    <w:name w:val="封面3-1"/>
    <w:basedOn w:val="a3"/>
    <w:pPr>
      <w:spacing w:line="360" w:lineRule="auto"/>
    </w:pPr>
    <w:rPr>
      <w:sz w:val="24"/>
    </w:rPr>
  </w:style>
  <w:style w:type="paragraph" w:customStyle="1" w:styleId="1h1MainHeading">
    <w:name w:val="样式 标题 1h1Main Heading + 二号"/>
    <w:basedOn w:val="10"/>
    <w:pPr>
      <w:numPr>
        <w:numId w:val="0"/>
      </w:numPr>
      <w:spacing w:before="100" w:beforeAutospacing="1" w:after="100" w:afterAutospacing="1" w:line="300" w:lineRule="auto"/>
    </w:pPr>
    <w:rPr>
      <w:bCs/>
    </w:rPr>
  </w:style>
  <w:style w:type="paragraph" w:customStyle="1" w:styleId="1h1MainHeading150">
    <w:name w:val="样式 标题 1h1Main Heading + 二号 行距: 1.5 倍行距"/>
    <w:basedOn w:val="10"/>
    <w:pPr>
      <w:spacing w:before="100" w:beforeAutospacing="1" w:after="100" w:afterAutospacing="1" w:line="300" w:lineRule="auto"/>
    </w:pPr>
    <w:rPr>
      <w:rFonts w:cs="宋体"/>
      <w:bCs/>
    </w:rPr>
  </w:style>
  <w:style w:type="paragraph" w:customStyle="1" w:styleId="Normal10">
    <w:name w:val="Normal 1.0"/>
    <w:basedOn w:val="a3"/>
    <w:pPr>
      <w:keepLines/>
      <w:widowControl/>
      <w:spacing w:before="180" w:after="120"/>
      <w:ind w:left="1440"/>
    </w:pPr>
    <w:rPr>
      <w:kern w:val="0"/>
      <w:sz w:val="24"/>
      <w:lang w:val="en-GB" w:eastAsia="en-US"/>
    </w:rPr>
  </w:style>
  <w:style w:type="paragraph" w:customStyle="1" w:styleId="52515">
    <w:name w:val="样式 宋体 小四 段前: 5 磅 段后: 2.5 磅 行距: 1.5 倍行距"/>
    <w:basedOn w:val="a3"/>
    <w:pPr>
      <w:spacing w:before="100" w:beforeAutospacing="1" w:after="100" w:afterAutospacing="1" w:line="300" w:lineRule="auto"/>
      <w:ind w:firstLineChars="200" w:firstLine="480"/>
    </w:pPr>
    <w:rPr>
      <w:rFonts w:ascii="宋体" w:hAnsi="宋体" w:cs="宋体"/>
      <w:sz w:val="24"/>
      <w:szCs w:val="20"/>
    </w:rPr>
  </w:style>
  <w:style w:type="paragraph" w:customStyle="1" w:styleId="1h1MainHeadingDHCCH1PIM1Level1TopicHeading">
    <w:name w:val="样式 标题 1h1Main HeadingDHCC公司标题H1PIM 1Level 1 Topic Heading..."/>
    <w:basedOn w:val="10"/>
    <w:pPr>
      <w:numPr>
        <w:numId w:val="0"/>
      </w:numPr>
      <w:jc w:val="center"/>
    </w:pPr>
    <w:rPr>
      <w:bCs/>
    </w:rPr>
  </w:style>
  <w:style w:type="paragraph" w:customStyle="1" w:styleId="1520">
    <w:name w:val="样式 小四 行距: 1.5 倍行距2"/>
    <w:basedOn w:val="a3"/>
    <w:pPr>
      <w:spacing w:line="300" w:lineRule="auto"/>
      <w:ind w:firstLineChars="200" w:firstLine="200"/>
    </w:pPr>
    <w:rPr>
      <w:rFonts w:cs="宋体"/>
      <w:sz w:val="24"/>
    </w:rPr>
  </w:style>
  <w:style w:type="paragraph" w:customStyle="1" w:styleId="Level4i">
    <w:name w:val="Level 4: (i)"/>
    <w:basedOn w:val="a3"/>
    <w:pPr>
      <w:widowControl/>
      <w:numPr>
        <w:ilvl w:val="6"/>
        <w:numId w:val="4"/>
      </w:numPr>
      <w:tabs>
        <w:tab w:val="clear" w:pos="1800"/>
        <w:tab w:val="left" w:pos="1440"/>
      </w:tabs>
      <w:spacing w:before="72" w:after="72"/>
      <w:outlineLvl w:val="6"/>
    </w:pPr>
    <w:rPr>
      <w:rFonts w:ascii="Arial" w:hAnsi="Arial"/>
      <w:kern w:val="0"/>
      <w:sz w:val="20"/>
      <w:szCs w:val="20"/>
      <w:lang w:eastAsia="en-US"/>
    </w:rPr>
  </w:style>
  <w:style w:type="paragraph" w:customStyle="1" w:styleId="07415">
    <w:name w:val="样式 小四 首行缩进:  0.74 厘米 行距: 1.5 倍行距"/>
    <w:basedOn w:val="a3"/>
    <w:pPr>
      <w:spacing w:before="100" w:beforeAutospacing="1" w:after="100" w:afterAutospacing="1" w:line="300" w:lineRule="auto"/>
      <w:ind w:firstLine="454"/>
    </w:pPr>
    <w:rPr>
      <w:rFonts w:ascii="Arial" w:hAnsi="Arial" w:cs="宋体"/>
      <w:sz w:val="24"/>
    </w:rPr>
  </w:style>
  <w:style w:type="paragraph" w:customStyle="1" w:styleId="155">
    <w:name w:val="样式 小四 行距: 1.5 倍行距"/>
    <w:basedOn w:val="a3"/>
    <w:pPr>
      <w:spacing w:before="100" w:beforeAutospacing="1" w:after="100" w:afterAutospacing="1" w:line="300" w:lineRule="auto"/>
      <w:ind w:firstLine="480"/>
    </w:pPr>
    <w:rPr>
      <w:rFonts w:cs="宋体"/>
      <w:b/>
      <w:sz w:val="24"/>
      <w:szCs w:val="20"/>
    </w:rPr>
  </w:style>
  <w:style w:type="paragraph" w:customStyle="1" w:styleId="RFItextfrom3rdLevel15">
    <w:name w:val="样式 RFI text from 3rd Level + 宋体 加粗 倾斜 行距: 1.5 倍行距"/>
    <w:basedOn w:val="22"/>
    <w:pPr>
      <w:spacing w:line="360" w:lineRule="auto"/>
    </w:pPr>
    <w:rPr>
      <w:rFonts w:ascii="宋体" w:hAnsi="宋体" w:cs="宋体"/>
      <w:b/>
      <w:i/>
      <w:iCs/>
      <w:szCs w:val="20"/>
    </w:rPr>
  </w:style>
  <w:style w:type="paragraph" w:customStyle="1" w:styleId="Char0">
    <w:name w:val="Char"/>
    <w:basedOn w:val="a3"/>
  </w:style>
  <w:style w:type="paragraph" w:customStyle="1" w:styleId="1111Heading3">
    <w:name w:val="1.1.1.1Heading3"/>
    <w:basedOn w:val="30"/>
    <w:pPr>
      <w:numPr>
        <w:ilvl w:val="2"/>
        <w:numId w:val="14"/>
      </w:numPr>
      <w:tabs>
        <w:tab w:val="clear" w:pos="2160"/>
        <w:tab w:val="left" w:pos="2292"/>
      </w:tabs>
      <w:spacing w:before="120" w:after="120"/>
      <w:ind w:leftChars="236" w:left="2292" w:right="-156"/>
    </w:pPr>
    <w:rPr>
      <w:rFonts w:eastAsia="黑体" w:cs="Arial"/>
      <w:bCs/>
      <w:szCs w:val="16"/>
    </w:rPr>
  </w:style>
  <w:style w:type="paragraph" w:customStyle="1" w:styleId="Tabletext">
    <w:name w:val="Tabletext"/>
    <w:basedOn w:val="a3"/>
    <w:pPr>
      <w:keepLines/>
      <w:spacing w:after="120" w:line="240" w:lineRule="atLeast"/>
      <w:jc w:val="left"/>
    </w:pPr>
    <w:rPr>
      <w:kern w:val="0"/>
      <w:sz w:val="24"/>
      <w:szCs w:val="20"/>
      <w:lang w:eastAsia="en-US"/>
    </w:rPr>
  </w:style>
  <w:style w:type="paragraph" w:customStyle="1" w:styleId="000-BodyItem">
    <w:name w:val="000-BodyItem"/>
    <w:basedOn w:val="000-BodyTex-5"/>
    <w:next w:val="000-BodyTex-5"/>
    <w:pPr>
      <w:tabs>
        <w:tab w:val="left" w:pos="720"/>
      </w:tabs>
      <w:ind w:left="720" w:hanging="360"/>
    </w:pPr>
  </w:style>
  <w:style w:type="paragraph" w:customStyle="1" w:styleId="14">
    <w:name w:val="样式 小四1"/>
    <w:basedOn w:val="a3"/>
    <w:pPr>
      <w:spacing w:before="100" w:beforeAutospacing="1" w:after="100" w:afterAutospacing="1" w:line="300" w:lineRule="auto"/>
      <w:ind w:firstLineChars="200" w:firstLine="200"/>
    </w:pPr>
    <w:rPr>
      <w:sz w:val="24"/>
    </w:rPr>
  </w:style>
  <w:style w:type="paragraph" w:customStyle="1" w:styleId="3Heading3-oldBOD03SubHeadingH3h3Level3Topic1">
    <w:name w:val="样式 标题 3Heading 3 - oldBOD 03Sub HeadingH3h3Level 3 Topic ...1"/>
    <w:basedOn w:val="30"/>
  </w:style>
  <w:style w:type="paragraph" w:customStyle="1" w:styleId="16">
    <w:name w:val="段落1"/>
    <w:basedOn w:val="a3"/>
    <w:pPr>
      <w:tabs>
        <w:tab w:val="left" w:pos="540"/>
      </w:tabs>
      <w:adjustRightInd w:val="0"/>
      <w:spacing w:after="120" w:line="360" w:lineRule="auto"/>
      <w:textAlignment w:val="baseline"/>
    </w:pPr>
    <w:rPr>
      <w:rFonts w:ascii="宋体" w:hAnsi="宋体"/>
      <w:b/>
      <w:sz w:val="24"/>
    </w:rPr>
  </w:style>
  <w:style w:type="paragraph" w:customStyle="1" w:styleId="00-Subheading-2">
    <w:name w:val="00-Subheading-2"/>
    <w:basedOn w:val="a3"/>
    <w:next w:val="000-BodyTex-5"/>
    <w:pPr>
      <w:tabs>
        <w:tab w:val="left" w:pos="2160"/>
      </w:tabs>
      <w:spacing w:beforeLines="50" w:before="156" w:afterLines="50" w:after="156" w:line="360" w:lineRule="auto"/>
      <w:ind w:left="2160" w:hanging="360"/>
      <w:jc w:val="left"/>
      <w:outlineLvl w:val="2"/>
    </w:pPr>
    <w:rPr>
      <w:rFonts w:eastAsia="黑体"/>
      <w:b/>
      <w:sz w:val="28"/>
    </w:rPr>
  </w:style>
  <w:style w:type="paragraph" w:customStyle="1" w:styleId="1511">
    <w:name w:val="样式 小四 行距: 1.5 倍行距1"/>
    <w:basedOn w:val="a3"/>
    <w:pPr>
      <w:spacing w:before="100" w:beforeAutospacing="1" w:after="100" w:afterAutospacing="1" w:line="300" w:lineRule="auto"/>
      <w:ind w:firstLineChars="200" w:firstLine="200"/>
    </w:pPr>
    <w:rPr>
      <w:rFonts w:cs="宋体"/>
      <w:sz w:val="24"/>
      <w:szCs w:val="20"/>
    </w:rPr>
  </w:style>
  <w:style w:type="paragraph" w:customStyle="1" w:styleId="111Head2">
    <w:name w:val="1.1.1Head2"/>
    <w:pPr>
      <w:numPr>
        <w:ilvl w:val="2"/>
        <w:numId w:val="15"/>
      </w:numPr>
      <w:tabs>
        <w:tab w:val="left" w:pos="2880"/>
      </w:tabs>
      <w:spacing w:before="28" w:after="28"/>
      <w:outlineLvl w:val="2"/>
    </w:pPr>
    <w:rPr>
      <w:rFonts w:ascii="Arial" w:hAnsi="Arial"/>
      <w:b/>
      <w:lang w:eastAsia="en-US"/>
    </w:rPr>
  </w:style>
  <w:style w:type="paragraph" w:customStyle="1" w:styleId="afff3">
    <w:name w:val="缺省文本"/>
    <w:basedOn w:val="a3"/>
    <w:pPr>
      <w:tabs>
        <w:tab w:val="left" w:pos="0"/>
      </w:tabs>
      <w:topLinePunct/>
      <w:autoSpaceDE w:val="0"/>
      <w:autoSpaceDN w:val="0"/>
      <w:adjustRightInd w:val="0"/>
      <w:spacing w:before="40" w:after="40" w:line="440" w:lineRule="exact"/>
      <w:ind w:leftChars="30" w:left="72" w:right="62" w:firstLine="505"/>
      <w:jc w:val="left"/>
    </w:pPr>
    <w:rPr>
      <w:rFonts w:ascii="宋体" w:hAnsi="宋体"/>
      <w:color w:val="000000"/>
      <w:kern w:val="0"/>
      <w:sz w:val="24"/>
      <w:szCs w:val="20"/>
    </w:rPr>
  </w:style>
  <w:style w:type="paragraph" w:customStyle="1" w:styleId="DefaultText1">
    <w:name w:val="Default Text:1"/>
    <w:basedOn w:val="a3"/>
    <w:pPr>
      <w:widowControl/>
      <w:jc w:val="left"/>
    </w:pPr>
    <w:rPr>
      <w:rFonts w:ascii="Tahoma" w:hAnsi="Tahoma" w:cs="Courier New"/>
      <w:kern w:val="0"/>
      <w:sz w:val="24"/>
      <w:lang w:eastAsia="en-US"/>
    </w:rPr>
  </w:style>
  <w:style w:type="paragraph" w:customStyle="1" w:styleId="1521">
    <w:name w:val="样式 宋体 小四 行距: 1.5 倍行距2"/>
    <w:basedOn w:val="a3"/>
    <w:pPr>
      <w:spacing w:before="100" w:beforeAutospacing="1" w:after="100" w:afterAutospacing="1" w:line="300" w:lineRule="auto"/>
      <w:ind w:firstLineChars="200" w:firstLine="200"/>
    </w:pPr>
    <w:rPr>
      <w:rFonts w:ascii="宋体" w:hAnsi="宋体" w:cs="宋体"/>
      <w:kern w:val="0"/>
      <w:sz w:val="24"/>
      <w:szCs w:val="20"/>
    </w:rPr>
  </w:style>
  <w:style w:type="paragraph" w:customStyle="1" w:styleId="RFIList2">
    <w:name w:val="RFI List 2"/>
    <w:basedOn w:val="RFIList1"/>
    <w:pPr>
      <w:numPr>
        <w:numId w:val="16"/>
      </w:numPr>
      <w:tabs>
        <w:tab w:val="clear" w:pos="360"/>
        <w:tab w:val="clear" w:pos="1800"/>
        <w:tab w:val="clear" w:pos="2304"/>
      </w:tabs>
      <w:ind w:left="720" w:hanging="720"/>
    </w:pPr>
    <w:rPr>
      <w:rFonts w:eastAsia="Times New Roman"/>
      <w:b w:val="0"/>
      <w:bCs/>
    </w:rPr>
  </w:style>
  <w:style w:type="paragraph" w:customStyle="1" w:styleId="00-Chapter">
    <w:name w:val="00-Chapter"/>
    <w:basedOn w:val="a3"/>
    <w:next w:val="000-BodyTex-5"/>
    <w:pPr>
      <w:tabs>
        <w:tab w:val="left" w:pos="720"/>
      </w:tabs>
      <w:spacing w:beforeLines="200" w:before="624" w:afterLines="200" w:after="624" w:line="360" w:lineRule="auto"/>
      <w:ind w:left="720" w:hanging="360"/>
      <w:jc w:val="center"/>
      <w:outlineLvl w:val="0"/>
    </w:pPr>
    <w:rPr>
      <w:rFonts w:eastAsia="黑体"/>
      <w:b/>
      <w:sz w:val="36"/>
    </w:rPr>
  </w:style>
  <w:style w:type="paragraph" w:customStyle="1" w:styleId="156">
    <w:name w:val="样式 样式 行距: 1.5 倍行距 + 加粗"/>
    <w:basedOn w:val="a3"/>
    <w:pPr>
      <w:spacing w:before="100" w:beforeAutospacing="1" w:after="100" w:afterAutospacing="1" w:line="300" w:lineRule="auto"/>
      <w:ind w:firstLineChars="200" w:firstLine="480"/>
    </w:pPr>
    <w:rPr>
      <w:bCs/>
      <w:sz w:val="24"/>
    </w:rPr>
  </w:style>
  <w:style w:type="paragraph" w:customStyle="1" w:styleId="Web">
    <w:name w:val="普通 (Web)"/>
    <w:basedOn w:val="a3"/>
    <w:pPr>
      <w:widowControl/>
      <w:spacing w:before="100" w:beforeAutospacing="1" w:after="100" w:afterAutospacing="1"/>
      <w:jc w:val="left"/>
    </w:pPr>
    <w:rPr>
      <w:rFonts w:ascii="Arial Unicode MS" w:eastAsia="Arial Unicode MS" w:hAnsi="Arial Unicode MS" w:cs="新宋体"/>
      <w:kern w:val="0"/>
      <w:sz w:val="24"/>
    </w:rPr>
  </w:style>
  <w:style w:type="paragraph" w:customStyle="1" w:styleId="StyleBodyTextIndent211ptLinespacing15lines">
    <w:name w:val="Style Body Text Indent 2 + 11 pt Line spacing:  1.5 lines"/>
    <w:basedOn w:val="26"/>
    <w:pPr>
      <w:widowControl/>
      <w:tabs>
        <w:tab w:val="left" w:pos="900"/>
      </w:tabs>
      <w:spacing w:before="0" w:after="0"/>
      <w:ind w:leftChars="0" w:left="0" w:firstLine="0"/>
    </w:pPr>
    <w:rPr>
      <w:rFonts w:ascii="宋体" w:eastAsia="宋体"/>
      <w:kern w:val="0"/>
      <w:sz w:val="22"/>
      <w:szCs w:val="20"/>
      <w:lang w:val="en-GB"/>
    </w:rPr>
  </w:style>
  <w:style w:type="paragraph" w:styleId="afff4">
    <w:name w:val="Revision"/>
    <w:uiPriority w:val="99"/>
    <w:rPr>
      <w:kern w:val="2"/>
      <w:sz w:val="21"/>
      <w:szCs w:val="24"/>
    </w:rPr>
  </w:style>
  <w:style w:type="paragraph" w:customStyle="1" w:styleId="2Heading2HiddenHeading2CCBSheading2H2h2Heading2">
    <w:name w:val="样式 标题 2Heading 2 HiddenHeading 2 CCBSheading 2H2h2Heading ...2"/>
    <w:basedOn w:val="21"/>
    <w:pPr>
      <w:numPr>
        <w:numId w:val="0"/>
      </w:numPr>
      <w:spacing w:before="260" w:after="260" w:line="416" w:lineRule="auto"/>
      <w:jc w:val="both"/>
    </w:pPr>
    <w:rPr>
      <w:rFonts w:ascii="Times New Roman" w:hAnsi="Times New Roman" w:cs="宋体"/>
      <w:b w:val="0"/>
      <w:bCs w:val="0"/>
      <w:kern w:val="0"/>
      <w:sz w:val="24"/>
      <w:szCs w:val="20"/>
    </w:rPr>
  </w:style>
  <w:style w:type="paragraph" w:customStyle="1" w:styleId="20">
    <w:name w:val="条目2"/>
    <w:basedOn w:val="af1"/>
    <w:pPr>
      <w:numPr>
        <w:numId w:val="17"/>
      </w:numPr>
      <w:tabs>
        <w:tab w:val="left" w:pos="420"/>
      </w:tabs>
      <w:spacing w:line="360" w:lineRule="auto"/>
    </w:pPr>
    <w:rPr>
      <w:rFonts w:cs="楷体_GB2312"/>
      <w:color w:val="000000"/>
      <w:sz w:val="24"/>
    </w:rPr>
  </w:style>
  <w:style w:type="paragraph" w:customStyle="1" w:styleId="Head2">
    <w:name w:val="Head2"/>
    <w:pPr>
      <w:numPr>
        <w:ilvl w:val="2"/>
        <w:numId w:val="4"/>
      </w:numPr>
      <w:tabs>
        <w:tab w:val="left" w:pos="576"/>
      </w:tabs>
      <w:spacing w:before="28" w:after="28"/>
      <w:outlineLvl w:val="2"/>
    </w:pPr>
    <w:rPr>
      <w:rFonts w:ascii="Arial" w:hAnsi="Arial"/>
      <w:b/>
      <w:lang w:eastAsia="en-US"/>
    </w:rPr>
  </w:style>
  <w:style w:type="paragraph" w:customStyle="1" w:styleId="Level6i">
    <w:name w:val="Level 6: (i)"/>
    <w:basedOn w:val="a3"/>
    <w:pPr>
      <w:widowControl/>
      <w:numPr>
        <w:ilvl w:val="8"/>
        <w:numId w:val="4"/>
      </w:numPr>
      <w:tabs>
        <w:tab w:val="clear" w:pos="2520"/>
        <w:tab w:val="left" w:pos="2160"/>
      </w:tabs>
      <w:spacing w:before="72" w:after="72"/>
      <w:outlineLvl w:val="8"/>
    </w:pPr>
    <w:rPr>
      <w:rFonts w:ascii="Arial" w:hAnsi="Arial"/>
      <w:kern w:val="0"/>
      <w:sz w:val="20"/>
      <w:szCs w:val="20"/>
      <w:lang w:eastAsia="en-US"/>
    </w:rPr>
  </w:style>
  <w:style w:type="paragraph" w:customStyle="1" w:styleId="2Heading2HiddenHeading2CCBSheading2H2h2Heading">
    <w:name w:val="样式 标题 2Heading 2 HiddenHeading 2 CCBSheading 2H2h2Heading ..."/>
    <w:basedOn w:val="21"/>
    <w:pPr>
      <w:spacing w:before="260" w:after="260" w:line="416" w:lineRule="auto"/>
      <w:jc w:val="both"/>
    </w:pPr>
    <w:rPr>
      <w:rFonts w:cs="宋体"/>
    </w:rPr>
  </w:style>
  <w:style w:type="paragraph" w:customStyle="1" w:styleId="StyleLeft081Firstline0Linespacing15linesChar">
    <w:name w:val="Style Left:  0.81&quot; First line:  0&quot; Line spacing:  1.5 lines Char"/>
    <w:basedOn w:val="a3"/>
    <w:pPr>
      <w:widowControl/>
      <w:spacing w:line="360" w:lineRule="auto"/>
      <w:ind w:left="1152"/>
    </w:pPr>
    <w:rPr>
      <w:kern w:val="0"/>
      <w:sz w:val="24"/>
      <w:szCs w:val="20"/>
      <w:lang w:eastAsia="en-US"/>
    </w:rPr>
  </w:style>
  <w:style w:type="paragraph" w:customStyle="1" w:styleId="07410">
    <w:name w:val="样式 宋体 小四 首行缩进:  0.74 厘米1"/>
    <w:basedOn w:val="a3"/>
    <w:pPr>
      <w:spacing w:before="100" w:beforeAutospacing="1" w:after="100" w:afterAutospacing="1" w:line="300" w:lineRule="auto"/>
      <w:ind w:firstLine="420"/>
    </w:pPr>
    <w:rPr>
      <w:rFonts w:ascii="宋体" w:hAnsi="宋体" w:cs="宋体"/>
      <w:sz w:val="24"/>
      <w:szCs w:val="20"/>
    </w:rPr>
  </w:style>
  <w:style w:type="paragraph" w:customStyle="1" w:styleId="2">
    <w:name w:val="2级列表"/>
    <w:basedOn w:val="1"/>
    <w:pPr>
      <w:numPr>
        <w:ilvl w:val="1"/>
        <w:numId w:val="18"/>
      </w:numPr>
      <w:tabs>
        <w:tab w:val="clear" w:pos="1320"/>
        <w:tab w:val="clear" w:pos="1383"/>
        <w:tab w:val="left" w:pos="360"/>
        <w:tab w:val="left" w:pos="1865"/>
      </w:tabs>
      <w:ind w:left="1866"/>
    </w:pPr>
  </w:style>
  <w:style w:type="paragraph" w:customStyle="1" w:styleId="RFIHeading4thLevel">
    <w:name w:val="RFI Heading 4th Level"/>
    <w:basedOn w:val="RFIHeading3rdLevel"/>
    <w:pPr>
      <w:numPr>
        <w:ilvl w:val="3"/>
        <w:numId w:val="9"/>
      </w:numPr>
      <w:tabs>
        <w:tab w:val="clear" w:pos="720"/>
        <w:tab w:val="clear" w:pos="1440"/>
        <w:tab w:val="left" w:pos="1152"/>
      </w:tabs>
      <w:spacing w:before="240" w:after="160"/>
      <w:ind w:left="1152" w:hanging="1152"/>
      <w:jc w:val="both"/>
      <w:outlineLvl w:val="2"/>
    </w:pPr>
    <w:rPr>
      <w:rFonts w:eastAsia="Times New Roman"/>
      <w:bCs/>
      <w:color w:val="auto"/>
    </w:rPr>
  </w:style>
  <w:style w:type="paragraph" w:customStyle="1" w:styleId="551250">
    <w:name w:val="样式 宋体 小四 段前: 5 磅 段后: 5 磅 行距: 多倍行距 1.25 字行"/>
    <w:basedOn w:val="a3"/>
    <w:pPr>
      <w:tabs>
        <w:tab w:val="left" w:pos="0"/>
      </w:tabs>
      <w:ind w:left="240" w:right="240"/>
    </w:pPr>
    <w:rPr>
      <w:rFonts w:ascii="宋体" w:hAnsi="宋体" w:cs="宋体"/>
      <w:sz w:val="24"/>
      <w:szCs w:val="20"/>
    </w:rPr>
  </w:style>
  <w:style w:type="paragraph" w:customStyle="1" w:styleId="7">
    <w:name w:val="样式 标题 7 + 小四 加粗"/>
    <w:basedOn w:val="70"/>
    <w:pPr>
      <w:numPr>
        <w:ilvl w:val="6"/>
        <w:numId w:val="1"/>
      </w:numPr>
    </w:pPr>
    <w:rPr>
      <w:b/>
      <w:bCs/>
      <w:sz w:val="24"/>
    </w:rPr>
  </w:style>
  <w:style w:type="paragraph" w:customStyle="1" w:styleId="afff5">
    <w:name w:val="标准正文"/>
    <w:basedOn w:val="a3"/>
    <w:pPr>
      <w:adjustRightInd w:val="0"/>
      <w:spacing w:before="120" w:line="400" w:lineRule="atLeast"/>
      <w:ind w:firstLine="576"/>
      <w:jc w:val="left"/>
      <w:textAlignment w:val="baseline"/>
    </w:pPr>
    <w:rPr>
      <w:rFonts w:eastAsia="楷体_GB2312"/>
      <w:kern w:val="0"/>
      <w:sz w:val="28"/>
      <w:szCs w:val="20"/>
    </w:rPr>
  </w:style>
  <w:style w:type="paragraph" w:customStyle="1" w:styleId="72">
    <w:name w:val="7"/>
    <w:basedOn w:val="a3"/>
    <w:next w:val="36"/>
    <w:pPr>
      <w:spacing w:before="50" w:after="50" w:line="360" w:lineRule="auto"/>
      <w:ind w:leftChars="172" w:left="2159" w:hangingChars="749" w:hanging="1798"/>
    </w:pPr>
    <w:rPr>
      <w:rFonts w:ascii="楷体_GB2312" w:eastAsia="楷体_GB2312" w:hAnsi="宋体"/>
      <w:sz w:val="24"/>
    </w:rPr>
  </w:style>
  <w:style w:type="paragraph" w:customStyle="1" w:styleId="17">
    <w:name w:val="批注框文本1"/>
    <w:basedOn w:val="a3"/>
    <w:pPr>
      <w:widowControl/>
      <w:spacing w:before="120" w:line="360" w:lineRule="auto"/>
      <w:jc w:val="left"/>
    </w:pPr>
    <w:rPr>
      <w:rFonts w:ascii="Tahoma" w:hAnsi="Tahoma" w:cs="Courier New"/>
      <w:kern w:val="0"/>
      <w:sz w:val="16"/>
      <w:szCs w:val="16"/>
      <w:lang w:val="en-GB" w:eastAsia="en-US"/>
    </w:rPr>
  </w:style>
  <w:style w:type="paragraph" w:customStyle="1" w:styleId="3Heading3-oldBOD03SubHeadingH3h3Level3Topic10">
    <w:name w:val="样式 样式 标题 3Heading 3 - oldBOD 03Sub HeadingH3h3Level 3 Topic ...1..."/>
    <w:basedOn w:val="3Heading3-oldBOD03SubHeadingH3h3Level3Topic1"/>
    <w:pPr>
      <w:tabs>
        <w:tab w:val="left" w:pos="360"/>
      </w:tabs>
      <w:ind w:hanging="245"/>
    </w:pPr>
    <w:rPr>
      <w:bCs/>
    </w:rPr>
  </w:style>
  <w:style w:type="paragraph" w:customStyle="1" w:styleId="0740">
    <w:name w:val="样式 左侧:  0.74 厘米"/>
    <w:basedOn w:val="a3"/>
    <w:pPr>
      <w:spacing w:line="300" w:lineRule="auto"/>
      <w:ind w:firstLine="420"/>
    </w:pPr>
    <w:rPr>
      <w:sz w:val="24"/>
    </w:rPr>
  </w:style>
  <w:style w:type="paragraph" w:customStyle="1" w:styleId="Level21">
    <w:name w:val="Level 2: 1."/>
    <w:pPr>
      <w:numPr>
        <w:ilvl w:val="4"/>
        <w:numId w:val="4"/>
      </w:numPr>
      <w:tabs>
        <w:tab w:val="left" w:pos="720"/>
      </w:tabs>
      <w:spacing w:before="72" w:after="72"/>
      <w:jc w:val="both"/>
      <w:outlineLvl w:val="4"/>
    </w:pPr>
    <w:rPr>
      <w:rFonts w:ascii="Arial" w:hAnsi="Arial"/>
      <w:lang w:eastAsia="en-US"/>
    </w:rPr>
  </w:style>
  <w:style w:type="paragraph" w:customStyle="1" w:styleId="2Char0">
    <w:name w:val="样式 首行缩进:  2 字符 Char"/>
    <w:basedOn w:val="a3"/>
    <w:pPr>
      <w:spacing w:before="156" w:after="156" w:line="360" w:lineRule="auto"/>
      <w:ind w:firstLineChars="200" w:firstLine="480"/>
    </w:pPr>
    <w:rPr>
      <w:rFonts w:ascii="宋体" w:hAnsi="宋体" w:hint="eastAsia"/>
      <w:sz w:val="24"/>
      <w:lang w:val="de-DE"/>
    </w:rPr>
  </w:style>
  <w:style w:type="paragraph" w:customStyle="1" w:styleId="2Heading2HiddenHeading2CCBSheading2H2h2Heading3">
    <w:name w:val="样式 标题 2Heading 2 HiddenHeading 2 CCBSheading 2H2h2Heading ...3"/>
    <w:basedOn w:val="21"/>
    <w:pPr>
      <w:numPr>
        <w:numId w:val="0"/>
      </w:numPr>
    </w:pPr>
  </w:style>
  <w:style w:type="paragraph" w:customStyle="1" w:styleId="00-Subheading-3">
    <w:name w:val="00-Subheading-3"/>
    <w:basedOn w:val="a3"/>
    <w:next w:val="000-BodyTex-5"/>
    <w:pPr>
      <w:tabs>
        <w:tab w:val="left" w:pos="2880"/>
      </w:tabs>
      <w:spacing w:beforeLines="50" w:before="156" w:afterLines="50" w:after="156" w:line="360" w:lineRule="auto"/>
      <w:ind w:left="2880" w:hanging="360"/>
      <w:jc w:val="left"/>
      <w:outlineLvl w:val="3"/>
    </w:pPr>
    <w:rPr>
      <w:rFonts w:eastAsia="黑体"/>
      <w:b/>
      <w:sz w:val="24"/>
    </w:rPr>
  </w:style>
  <w:style w:type="paragraph" w:customStyle="1" w:styleId="TCS-01">
    <w:name w:val="TCS-01"/>
    <w:basedOn w:val="a3"/>
    <w:qFormat/>
    <w:pPr>
      <w:keepNext/>
      <w:keepLines/>
      <w:pageBreakBefore/>
      <w:widowControl/>
      <w:numPr>
        <w:numId w:val="19"/>
      </w:numPr>
      <w:shd w:val="clear" w:color="auto" w:fill="FFFFFF"/>
      <w:spacing w:before="120" w:after="60" w:line="360" w:lineRule="auto"/>
      <w:outlineLvl w:val="0"/>
    </w:pPr>
    <w:rPr>
      <w:rFonts w:eastAsia="华文中宋" w:cs="宋体"/>
      <w:b/>
      <w:bCs/>
      <w:spacing w:val="10"/>
      <w:kern w:val="44"/>
      <w:sz w:val="36"/>
      <w:szCs w:val="20"/>
    </w:rPr>
  </w:style>
  <w:style w:type="paragraph" w:customStyle="1" w:styleId="xxx">
    <w:name w:val="xxx"/>
    <w:basedOn w:val="a3"/>
    <w:pPr>
      <w:tabs>
        <w:tab w:val="left" w:pos="4351"/>
      </w:tabs>
      <w:topLinePunct/>
      <w:spacing w:after="60"/>
      <w:ind w:left="3827" w:hanging="1276"/>
    </w:pPr>
    <w:rPr>
      <w:rFonts w:ascii="宋体" w:hAnsi="宋体"/>
    </w:rPr>
  </w:style>
  <w:style w:type="paragraph" w:customStyle="1" w:styleId="5">
    <w:name w:val="样式 标题 5 + 宋体 倾斜"/>
    <w:basedOn w:val="50"/>
    <w:pPr>
      <w:numPr>
        <w:ilvl w:val="4"/>
        <w:numId w:val="20"/>
      </w:numPr>
    </w:pPr>
    <w:rPr>
      <w:rFonts w:ascii="宋体" w:hAnsi="宋体"/>
      <w:b/>
      <w:iCs/>
      <w:sz w:val="24"/>
      <w:szCs w:val="24"/>
    </w:rPr>
  </w:style>
  <w:style w:type="paragraph" w:customStyle="1" w:styleId="RFIHeading1stLevel">
    <w:name w:val="RFI Heading 1st Level"/>
    <w:basedOn w:val="a3"/>
    <w:pPr>
      <w:widowControl/>
      <w:spacing w:before="120" w:after="240"/>
      <w:jc w:val="left"/>
    </w:pPr>
    <w:rPr>
      <w:rFonts w:ascii="Arial (W1)" w:hAnsi="Arial (W1)"/>
      <w:b/>
      <w:bCs/>
      <w:color w:val="0000FF"/>
      <w:kern w:val="0"/>
      <w:sz w:val="32"/>
      <w:lang w:val="en-GB"/>
    </w:rPr>
  </w:style>
  <w:style w:type="paragraph" w:customStyle="1" w:styleId="44DHCCh4H4H41H42H43H44H45H46H47H48H49">
    <w:name w:val="样式 标题 4标题 4，DHCC公司标题h4H4H41H42H43H44H45H46H47H48H49..."/>
    <w:basedOn w:val="4"/>
    <w:rPr>
      <w:bCs/>
      <w:kern w:val="2"/>
    </w:rPr>
  </w:style>
  <w:style w:type="paragraph" w:customStyle="1" w:styleId="18">
    <w:name w:val="样式1"/>
    <w:basedOn w:val="a3"/>
  </w:style>
  <w:style w:type="paragraph" w:customStyle="1" w:styleId="afff6">
    <w:name w:val="节标题"/>
    <w:basedOn w:val="a3"/>
    <w:pPr>
      <w:keepNext/>
      <w:keepLines/>
      <w:widowControl/>
      <w:overflowPunct w:val="0"/>
      <w:autoSpaceDE w:val="0"/>
      <w:autoSpaceDN w:val="0"/>
      <w:adjustRightInd w:val="0"/>
      <w:spacing w:before="260" w:after="120" w:line="360" w:lineRule="auto"/>
      <w:ind w:left="-2160" w:firstLineChars="200" w:firstLine="420"/>
      <w:jc w:val="left"/>
      <w:textAlignment w:val="baseline"/>
    </w:pPr>
    <w:rPr>
      <w:b/>
      <w:spacing w:val="70"/>
      <w:kern w:val="0"/>
      <w:sz w:val="24"/>
      <w:szCs w:val="20"/>
    </w:rPr>
  </w:style>
  <w:style w:type="paragraph" w:customStyle="1" w:styleId="2Heading2HiddenHeading2CCBSheading2H2h2Heading1">
    <w:name w:val="样式 标题 2Heading 2 HiddenHeading 2 CCBSheading 2H2h2Heading ...1"/>
    <w:basedOn w:val="21"/>
    <w:pPr>
      <w:numPr>
        <w:numId w:val="21"/>
      </w:numPr>
    </w:pPr>
    <w:rPr>
      <w:rFonts w:eastAsia="宋体" w:cs="宋体"/>
      <w:b w:val="0"/>
      <w:bCs w:val="0"/>
      <w:kern w:val="0"/>
      <w:sz w:val="24"/>
      <w:szCs w:val="20"/>
    </w:rPr>
  </w:style>
  <w:style w:type="paragraph" w:customStyle="1" w:styleId="3">
    <w:name w:val="条目3"/>
    <w:basedOn w:val="af1"/>
    <w:pPr>
      <w:numPr>
        <w:ilvl w:val="6"/>
        <w:numId w:val="22"/>
      </w:numPr>
      <w:tabs>
        <w:tab w:val="left" w:pos="2940"/>
      </w:tabs>
      <w:spacing w:line="360" w:lineRule="auto"/>
    </w:pPr>
    <w:rPr>
      <w:rFonts w:cs="楷体_GB2312"/>
      <w:color w:val="000000"/>
      <w:sz w:val="24"/>
    </w:rPr>
  </w:style>
  <w:style w:type="paragraph" w:customStyle="1" w:styleId="RFIBullet1stLevel">
    <w:name w:val="RFI Bullet 1st Level"/>
    <w:basedOn w:val="a3"/>
    <w:pPr>
      <w:widowControl/>
      <w:spacing w:before="60" w:after="60"/>
      <w:ind w:left="1440" w:hanging="360"/>
    </w:pPr>
    <w:rPr>
      <w:rFonts w:ascii="Arial (W1)" w:hAnsi="Arial (W1)"/>
      <w:kern w:val="0"/>
      <w:sz w:val="24"/>
      <w:lang w:val="en-GB" w:eastAsia="en-US"/>
    </w:rPr>
  </w:style>
  <w:style w:type="paragraph" w:customStyle="1" w:styleId="afff7">
    <w:name w:val="设计思想"/>
    <w:basedOn w:val="aa"/>
    <w:pPr>
      <w:widowControl/>
      <w:adjustRightInd w:val="0"/>
      <w:snapToGrid w:val="0"/>
      <w:spacing w:afterLines="50" w:after="156" w:line="400" w:lineRule="exact"/>
      <w:ind w:firstLine="0"/>
    </w:pPr>
    <w:rPr>
      <w:rFonts w:ascii="宋体" w:hAnsi="宋体"/>
      <w:bCs/>
      <w:sz w:val="24"/>
    </w:rPr>
  </w:style>
  <w:style w:type="paragraph" w:customStyle="1" w:styleId="19">
    <w:name w:val="要点1"/>
    <w:basedOn w:val="a3"/>
    <w:pPr>
      <w:autoSpaceDE w:val="0"/>
      <w:autoSpaceDN w:val="0"/>
      <w:adjustRightInd w:val="0"/>
      <w:spacing w:line="240" w:lineRule="atLeast"/>
      <w:ind w:leftChars="30" w:left="425" w:hanging="425"/>
      <w:jc w:val="left"/>
      <w:textAlignment w:val="baseline"/>
    </w:pPr>
    <w:rPr>
      <w:rFonts w:ascii="宋体" w:hAnsi="Tms Rmn"/>
      <w:b/>
      <w:kern w:val="0"/>
      <w:sz w:val="24"/>
      <w:szCs w:val="20"/>
    </w:rPr>
  </w:style>
  <w:style w:type="paragraph" w:customStyle="1" w:styleId="3Heading3-oldBOD03SubHeadingH3h3Level3Topic">
    <w:name w:val="样式 标题 3Heading 3 - oldBOD 03Sub HeadingH3h3Level 3 Topic ..."/>
    <w:basedOn w:val="4"/>
    <w:next w:val="a3"/>
    <w:rPr>
      <w:rFonts w:cs="宋体"/>
      <w:bCs/>
      <w:sz w:val="28"/>
      <w:szCs w:val="28"/>
    </w:rPr>
  </w:style>
  <w:style w:type="paragraph" w:customStyle="1" w:styleId="Normal051">
    <w:name w:val="Normal 0.51"/>
    <w:basedOn w:val="a3"/>
    <w:pPr>
      <w:keepNext/>
      <w:keepLines/>
      <w:widowControl/>
      <w:spacing w:before="180" w:after="120"/>
      <w:ind w:left="720"/>
    </w:pPr>
    <w:rPr>
      <w:kern w:val="0"/>
      <w:sz w:val="24"/>
      <w:szCs w:val="20"/>
      <w:lang w:val="en-GB" w:eastAsia="en-US"/>
    </w:rPr>
  </w:style>
  <w:style w:type="paragraph" w:customStyle="1" w:styleId="0743">
    <w:name w:val="样式 小四 首行缩进:  0.74 厘米"/>
    <w:basedOn w:val="a3"/>
    <w:pPr>
      <w:spacing w:before="100" w:after="100" w:line="360" w:lineRule="auto"/>
      <w:ind w:firstLine="420"/>
    </w:pPr>
    <w:rPr>
      <w:rFonts w:ascii="宋体" w:hAnsi="宋体"/>
      <w:sz w:val="24"/>
    </w:rPr>
  </w:style>
  <w:style w:type="paragraph" w:customStyle="1" w:styleId="afff8">
    <w:name w:val="项目"/>
    <w:basedOn w:val="a3"/>
    <w:pPr>
      <w:autoSpaceDE w:val="0"/>
      <w:autoSpaceDN w:val="0"/>
      <w:adjustRightInd w:val="0"/>
      <w:spacing w:line="240" w:lineRule="atLeast"/>
      <w:ind w:leftChars="30" w:left="425" w:hanging="425"/>
      <w:jc w:val="left"/>
      <w:textAlignment w:val="baseline"/>
    </w:pPr>
    <w:rPr>
      <w:rFonts w:ascii="宋体" w:hAnsi="Tms Rmn"/>
      <w:kern w:val="0"/>
      <w:sz w:val="24"/>
      <w:szCs w:val="20"/>
    </w:rPr>
  </w:style>
  <w:style w:type="paragraph" w:customStyle="1" w:styleId="00-Subheading-1">
    <w:name w:val="00-Subheading-1"/>
    <w:basedOn w:val="a3"/>
    <w:next w:val="000-BodyTex-5"/>
    <w:pPr>
      <w:tabs>
        <w:tab w:val="left" w:pos="1440"/>
      </w:tabs>
      <w:spacing w:beforeLines="50" w:before="156" w:afterLines="50" w:after="156" w:line="360" w:lineRule="auto"/>
      <w:ind w:left="1440" w:hanging="360"/>
      <w:jc w:val="left"/>
      <w:outlineLvl w:val="1"/>
    </w:pPr>
    <w:rPr>
      <w:rFonts w:eastAsia="黑体"/>
      <w:b/>
      <w:sz w:val="30"/>
    </w:rPr>
  </w:style>
  <w:style w:type="paragraph" w:customStyle="1" w:styleId="44">
    <w:name w:val="样式4"/>
    <w:basedOn w:val="07410"/>
  </w:style>
  <w:style w:type="paragraph" w:customStyle="1" w:styleId="Level51">
    <w:name w:val="Level 5: (1)"/>
    <w:basedOn w:val="a3"/>
    <w:pPr>
      <w:widowControl/>
      <w:numPr>
        <w:ilvl w:val="7"/>
        <w:numId w:val="4"/>
      </w:numPr>
      <w:tabs>
        <w:tab w:val="left" w:pos="1800"/>
      </w:tabs>
      <w:spacing w:before="72" w:after="72"/>
      <w:outlineLvl w:val="7"/>
    </w:pPr>
    <w:rPr>
      <w:rFonts w:ascii="Arial" w:hAnsi="Arial"/>
      <w:kern w:val="0"/>
      <w:sz w:val="20"/>
      <w:szCs w:val="20"/>
      <w:lang w:eastAsia="en-US"/>
    </w:rPr>
  </w:style>
  <w:style w:type="paragraph" w:customStyle="1" w:styleId="1a">
    <w:name w:val="正文缩进1"/>
    <w:basedOn w:val="a3"/>
    <w:pPr>
      <w:tabs>
        <w:tab w:val="left" w:pos="720"/>
      </w:tabs>
      <w:adjustRightInd w:val="0"/>
      <w:snapToGrid w:val="0"/>
      <w:spacing w:line="300" w:lineRule="auto"/>
      <w:ind w:firstLineChars="200" w:firstLine="200"/>
    </w:pPr>
  </w:style>
  <w:style w:type="paragraph" w:customStyle="1" w:styleId="074063">
    <w:name w:val="样式 样式 左侧:  0.74 厘米 + 左侧:  0.63 厘米"/>
    <w:basedOn w:val="0740"/>
    <w:pPr>
      <w:spacing w:before="100" w:beforeAutospacing="1" w:after="100" w:afterAutospacing="1"/>
      <w:ind w:firstLine="200"/>
    </w:pPr>
  </w:style>
  <w:style w:type="paragraph" w:customStyle="1" w:styleId="RFIHeading2ndLevel">
    <w:name w:val="RFI Heading 2nd Level"/>
    <w:basedOn w:val="a3"/>
    <w:pPr>
      <w:widowControl/>
      <w:numPr>
        <w:ilvl w:val="1"/>
        <w:numId w:val="8"/>
      </w:numPr>
      <w:tabs>
        <w:tab w:val="left" w:pos="720"/>
      </w:tabs>
      <w:jc w:val="left"/>
    </w:pPr>
    <w:rPr>
      <w:rFonts w:ascii="Arial (W1)" w:hAnsi="Arial (W1)"/>
      <w:b/>
      <w:bCs/>
      <w:color w:val="0000FF"/>
      <w:kern w:val="0"/>
      <w:sz w:val="28"/>
      <w:lang w:val="en-GB" w:eastAsia="en-US"/>
    </w:rPr>
  </w:style>
  <w:style w:type="paragraph" w:customStyle="1" w:styleId="text1">
    <w:name w:val="text1"/>
    <w:basedOn w:val="a3"/>
    <w:pPr>
      <w:widowControl/>
      <w:spacing w:before="100" w:beforeAutospacing="1" w:after="100" w:afterAutospacing="1"/>
      <w:jc w:val="left"/>
    </w:pPr>
    <w:rPr>
      <w:rFonts w:ascii="Verdana" w:hAnsi="Verdana"/>
      <w:color w:val="000000"/>
      <w:kern w:val="0"/>
      <w:sz w:val="18"/>
      <w:szCs w:val="18"/>
    </w:rPr>
  </w:style>
  <w:style w:type="paragraph" w:customStyle="1" w:styleId="220">
    <w:name w:val="正文22"/>
    <w:basedOn w:val="a3"/>
    <w:pPr>
      <w:tabs>
        <w:tab w:val="left" w:pos="0"/>
      </w:tabs>
      <w:topLinePunct/>
      <w:autoSpaceDE w:val="0"/>
      <w:autoSpaceDN w:val="0"/>
      <w:adjustRightInd w:val="0"/>
      <w:spacing w:before="100" w:after="100" w:line="317" w:lineRule="atLeast"/>
      <w:ind w:right="62" w:firstLine="505"/>
      <w:textAlignment w:val="baseline"/>
    </w:pPr>
    <w:rPr>
      <w:rFonts w:ascii="宋体"/>
      <w:color w:val="000000"/>
      <w:kern w:val="0"/>
      <w:sz w:val="24"/>
      <w:szCs w:val="20"/>
    </w:rPr>
  </w:style>
  <w:style w:type="paragraph" w:customStyle="1" w:styleId="NormalWeb7">
    <w:name w:val="Normal (Web)7"/>
    <w:basedOn w:val="a3"/>
    <w:pPr>
      <w:widowControl/>
      <w:jc w:val="left"/>
    </w:pPr>
    <w:rPr>
      <w:rFonts w:ascii="宋体" w:hAnsi="宋体" w:cs="宋体"/>
      <w:kern w:val="0"/>
      <w:sz w:val="24"/>
    </w:rPr>
  </w:style>
  <w:style w:type="paragraph" w:customStyle="1" w:styleId="afff9">
    <w:name w:val="姓名"/>
    <w:basedOn w:val="af"/>
    <w:pPr>
      <w:widowControl/>
      <w:overflowPunct w:val="0"/>
      <w:autoSpaceDE w:val="0"/>
      <w:autoSpaceDN w:val="0"/>
      <w:adjustRightInd w:val="0"/>
      <w:ind w:left="-1080" w:firstLineChars="200" w:firstLine="480"/>
      <w:jc w:val="left"/>
      <w:textAlignment w:val="baseline"/>
    </w:pPr>
    <w:rPr>
      <w:rFonts w:eastAsia="宋体"/>
      <w:i/>
      <w:kern w:val="0"/>
      <w:sz w:val="32"/>
    </w:rPr>
  </w:style>
  <w:style w:type="paragraph" w:customStyle="1" w:styleId="2f">
    <w:name w:val="正文缩进2格"/>
    <w:basedOn w:val="a3"/>
    <w:pPr>
      <w:spacing w:line="600" w:lineRule="exact"/>
      <w:ind w:firstLineChars="206" w:firstLine="639"/>
    </w:pPr>
    <w:rPr>
      <w:rFonts w:ascii="仿宋_GB2312" w:eastAsia="仿宋_GB2312" w:hAnsi="宋体"/>
      <w:sz w:val="31"/>
      <w:szCs w:val="28"/>
    </w:rPr>
  </w:style>
  <w:style w:type="paragraph" w:customStyle="1" w:styleId="1b">
    <w:name w:val="样式 宋体 小四1"/>
    <w:basedOn w:val="a3"/>
    <w:pPr>
      <w:spacing w:line="300" w:lineRule="auto"/>
      <w:ind w:firstLineChars="200" w:firstLine="200"/>
    </w:pPr>
    <w:rPr>
      <w:rFonts w:ascii="宋体" w:hAnsi="宋体" w:cs="宋体"/>
      <w:sz w:val="24"/>
      <w:szCs w:val="20"/>
    </w:rPr>
  </w:style>
  <w:style w:type="paragraph" w:customStyle="1" w:styleId="Heading4">
    <w:name w:val="Heading 4 小四"/>
    <w:basedOn w:val="4"/>
    <w:pPr>
      <w:keepLines/>
      <w:widowControl w:val="0"/>
      <w:numPr>
        <w:numId w:val="0"/>
      </w:numPr>
      <w:overflowPunct/>
      <w:autoSpaceDE/>
      <w:autoSpaceDN/>
      <w:adjustRightInd/>
      <w:spacing w:before="280" w:after="290" w:line="376" w:lineRule="auto"/>
      <w:jc w:val="both"/>
      <w:textAlignment w:val="auto"/>
    </w:pPr>
    <w:rPr>
      <w:rFonts w:eastAsia="新宋体"/>
      <w:kern w:val="2"/>
      <w:szCs w:val="28"/>
    </w:rPr>
  </w:style>
  <w:style w:type="paragraph" w:customStyle="1" w:styleId="afffa">
    <w:name w:val="目标"/>
    <w:basedOn w:val="af"/>
    <w:pPr>
      <w:widowControl/>
      <w:overflowPunct w:val="0"/>
      <w:autoSpaceDE w:val="0"/>
      <w:autoSpaceDN w:val="0"/>
      <w:adjustRightInd w:val="0"/>
      <w:spacing w:before="240" w:after="120" w:line="260" w:lineRule="exact"/>
      <w:ind w:left="-1440" w:firstLineChars="200" w:firstLine="480"/>
      <w:jc w:val="left"/>
      <w:textAlignment w:val="baseline"/>
    </w:pPr>
    <w:rPr>
      <w:rFonts w:eastAsia="宋体"/>
      <w:b w:val="0"/>
      <w:i/>
      <w:kern w:val="0"/>
      <w:sz w:val="20"/>
    </w:rPr>
  </w:style>
  <w:style w:type="paragraph" w:customStyle="1" w:styleId="afffb">
    <w:name w:val="È±Ê¡ÎÄ±¾"/>
    <w:basedOn w:val="a3"/>
    <w:pPr>
      <w:widowControl/>
      <w:overflowPunct w:val="0"/>
      <w:autoSpaceDE w:val="0"/>
      <w:autoSpaceDN w:val="0"/>
      <w:adjustRightInd w:val="0"/>
      <w:jc w:val="left"/>
      <w:textAlignment w:val="baseline"/>
    </w:pPr>
    <w:rPr>
      <w:kern w:val="0"/>
      <w:sz w:val="24"/>
    </w:rPr>
  </w:style>
  <w:style w:type="paragraph" w:customStyle="1" w:styleId="New">
    <w:name w:val="正文 New"/>
    <w:basedOn w:val="a3"/>
    <w:qFormat/>
    <w:pPr>
      <w:spacing w:before="100" w:beforeAutospacing="1" w:after="100" w:afterAutospacing="1" w:line="440" w:lineRule="exact"/>
      <w:ind w:left="357" w:hanging="357"/>
    </w:pPr>
    <w:rPr>
      <w:szCs w:val="21"/>
    </w:rPr>
  </w:style>
  <w:style w:type="paragraph" w:styleId="afffc">
    <w:name w:val="List Paragraph"/>
    <w:basedOn w:val="a3"/>
    <w:uiPriority w:val="34"/>
    <w:qFormat/>
    <w:pPr>
      <w:ind w:firstLineChars="200" w:firstLine="420"/>
    </w:pPr>
  </w:style>
  <w:style w:type="character" w:customStyle="1" w:styleId="Char1">
    <w:name w:val="批注文字 Char1"/>
    <w:rPr>
      <w:kern w:val="2"/>
      <w:sz w:val="21"/>
      <w:szCs w:val="24"/>
    </w:rPr>
  </w:style>
  <w:style w:type="paragraph" w:customStyle="1" w:styleId="afffd">
    <w:name w:val="段"/>
    <w:pPr>
      <w:autoSpaceDE w:val="0"/>
      <w:autoSpaceDN w:val="0"/>
      <w:ind w:firstLineChars="200" w:firstLine="200"/>
      <w:jc w:val="both"/>
    </w:pPr>
    <w:rPr>
      <w:rFonts w:ascii="宋体" w:hAnsi="Calibri"/>
      <w:sz w:val="21"/>
      <w:szCs w:val="22"/>
    </w:rPr>
  </w:style>
  <w:style w:type="paragraph" w:customStyle="1" w:styleId="1c">
    <w:name w:val="列表段落1"/>
    <w:basedOn w:val="a3"/>
    <w:pPr>
      <w:ind w:firstLineChars="200" w:firstLine="420"/>
    </w:pPr>
    <w:rPr>
      <w:rFonts w:ascii="Calibri" w:hAnsi="Calibri"/>
    </w:rPr>
  </w:style>
  <w:style w:type="paragraph" w:customStyle="1" w:styleId="Char10">
    <w:name w:val="Char1"/>
    <w:basedOn w:val="a3"/>
    <w:pPr>
      <w:widowControl/>
      <w:spacing w:after="160" w:line="240" w:lineRule="exact"/>
      <w:jc w:val="left"/>
    </w:pPr>
    <w:rPr>
      <w:rFonts w:ascii="Verdana" w:eastAsia="仿宋_GB2312" w:hAnsi="Verdana"/>
      <w:kern w:val="0"/>
      <w:sz w:val="24"/>
      <w:szCs w:val="20"/>
      <w:lang w:eastAsia="en-US"/>
    </w:rPr>
  </w:style>
  <w:style w:type="paragraph" w:customStyle="1" w:styleId="2156">
    <w:name w:val="样式 标题 2 + 段后: 156 磅"/>
    <w:basedOn w:val="21"/>
    <w:qFormat/>
    <w:pPr>
      <w:keepLines/>
      <w:widowControl w:val="0"/>
      <w:numPr>
        <w:ilvl w:val="0"/>
        <w:numId w:val="0"/>
      </w:numPr>
      <w:overflowPunct/>
      <w:spacing w:line="240" w:lineRule="auto"/>
      <w:jc w:val="center"/>
      <w:textAlignment w:val="auto"/>
    </w:pPr>
    <w:rPr>
      <w:rFonts w:eastAsia="宋体" w:cs="宋体"/>
      <w:kern w:val="0"/>
      <w:sz w:val="30"/>
      <w:szCs w:val="20"/>
    </w:rPr>
  </w:style>
  <w:style w:type="paragraph" w:styleId="TOC">
    <w:name w:val="TOC Heading"/>
    <w:basedOn w:val="10"/>
    <w:next w:val="a3"/>
    <w:uiPriority w:val="39"/>
    <w:qFormat/>
    <w:pPr>
      <w:keepLines/>
      <w:numPr>
        <w:numId w:val="0"/>
      </w:numPr>
      <w:overflowPunct/>
      <w:autoSpaceDE/>
      <w:autoSpaceDN/>
      <w:adjustRightInd/>
      <w:spacing w:after="0" w:line="259" w:lineRule="auto"/>
      <w:jc w:val="left"/>
      <w:textAlignment w:val="auto"/>
      <w:outlineLvl w:val="9"/>
    </w:pPr>
    <w:rPr>
      <w:rFonts w:ascii="等线 Light" w:eastAsia="等线 Light" w:hAnsi="等线 Light"/>
      <w:b w:val="0"/>
      <w:color w:val="2F5496"/>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33</Pages>
  <Words>2402</Words>
  <Characters>13698</Characters>
  <Application>Microsoft Office Word</Application>
  <DocSecurity>0</DocSecurity>
  <PresentationFormat/>
  <Lines>114</Lines>
  <Paragraphs>32</Paragraphs>
  <Slides>0</Slides>
  <Notes>0</Notes>
  <HiddenSlides>0</HiddenSlides>
  <MMClips>0</MMClips>
  <ScaleCrop>false</ScaleCrop>
  <Company>DHC</Company>
  <LinksUpToDate>false</LinksUpToDate>
  <CharactersWithSpaces>16068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东华TRAKCARE数字化医院</dc:title>
  <dc:subject>东华数字化医院整体解决方案</dc:subject>
  <dc:creator>FtpDown</dc:creator>
  <cp:keywords/>
  <cp:lastModifiedBy>HONGLI LI</cp:lastModifiedBy>
  <cp:revision>28</cp:revision>
  <cp:lastPrinted>2023-03-02T06:17:00Z</cp:lastPrinted>
  <dcterms:created xsi:type="dcterms:W3CDTF">2024-05-11T06:57:00Z</dcterms:created>
  <dcterms:modified xsi:type="dcterms:W3CDTF">2024-05-24T00:21:00Z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97393A2812594858BBE310EB5C26ABCD_13</vt:lpwstr>
  </property>
</Properties>
</file>