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B754" w14:textId="77777777" w:rsidR="00A32E40" w:rsidRDefault="00000000">
      <w:pPr>
        <w:pStyle w:val="afe"/>
        <w:spacing w:beforeLines="600" w:before="1872" w:afterLines="600" w:after="1872" w:line="300" w:lineRule="auto"/>
        <w:rPr>
          <w:sz w:val="72"/>
          <w:szCs w:val="72"/>
          <w:lang w:eastAsia="zh-CN"/>
        </w:rPr>
      </w:pPr>
      <w:bookmarkStart w:id="0" w:name="_Toc127542528"/>
      <w:bookmarkStart w:id="1" w:name="_Toc128659063"/>
      <w:bookmarkStart w:id="2" w:name="_Toc127455282"/>
      <w:r>
        <w:rPr>
          <w:rFonts w:hint="eastAsia"/>
          <w:sz w:val="72"/>
          <w:szCs w:val="72"/>
          <w:lang w:eastAsia="zh-CN"/>
        </w:rPr>
        <w:t>竞争性</w:t>
      </w:r>
      <w:r>
        <w:rPr>
          <w:noProof/>
          <w:sz w:val="72"/>
          <w:szCs w:val="72"/>
          <w:lang w:eastAsia="zh-CN"/>
        </w:rPr>
        <w:drawing>
          <wp:anchor distT="0" distB="0" distL="114300" distR="114300" simplePos="0" relativeHeight="251660288" behindDoc="0" locked="0" layoutInCell="1" allowOverlap="1" wp14:anchorId="56C75DED" wp14:editId="396B40DD">
            <wp:simplePos x="0" y="0"/>
            <wp:positionH relativeFrom="column">
              <wp:posOffset>1991360</wp:posOffset>
            </wp:positionH>
            <wp:positionV relativeFrom="paragraph">
              <wp:posOffset>1056005</wp:posOffset>
            </wp:positionV>
            <wp:extent cx="1295400" cy="1295400"/>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95400" cy="1295400"/>
                    </a:xfrm>
                    <a:prstGeom prst="rect">
                      <a:avLst/>
                    </a:prstGeom>
                    <a:noFill/>
                    <a:ln>
                      <a:noFill/>
                    </a:ln>
                  </pic:spPr>
                </pic:pic>
              </a:graphicData>
            </a:graphic>
          </wp:anchor>
        </w:drawing>
      </w:r>
      <w:bookmarkEnd w:id="0"/>
      <w:bookmarkEnd w:id="1"/>
      <w:bookmarkEnd w:id="2"/>
      <w:r>
        <w:rPr>
          <w:rFonts w:hint="eastAsia"/>
          <w:sz w:val="72"/>
          <w:szCs w:val="72"/>
          <w:lang w:eastAsia="zh-CN"/>
        </w:rPr>
        <w:t>磋商文件</w:t>
      </w:r>
    </w:p>
    <w:p w14:paraId="681AD2B3" w14:textId="7B98676E" w:rsidR="00A32E40" w:rsidRDefault="00000000">
      <w:pPr>
        <w:spacing w:beforeLines="200" w:before="624" w:afterLines="200" w:after="624" w:line="480" w:lineRule="auto"/>
        <w:ind w:leftChars="300" w:left="2170" w:hangingChars="550" w:hanging="1540"/>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r w:rsidR="003778BE" w:rsidRPr="003778BE">
        <w:rPr>
          <w:rFonts w:ascii="仿宋" w:eastAsia="仿宋" w:hAnsi="仿宋" w:hint="eastAsia"/>
          <w:sz w:val="28"/>
          <w:szCs w:val="28"/>
          <w:u w:val="single"/>
        </w:rPr>
        <w:t>医学影像科（CT室）三台高压注射器设备</w:t>
      </w:r>
      <w:proofErr w:type="gramStart"/>
      <w:r w:rsidR="003778BE" w:rsidRPr="003778BE">
        <w:rPr>
          <w:rFonts w:ascii="仿宋" w:eastAsia="仿宋" w:hAnsi="仿宋" w:hint="eastAsia"/>
          <w:sz w:val="28"/>
          <w:szCs w:val="28"/>
          <w:u w:val="single"/>
        </w:rPr>
        <w:t>五年维保服务</w:t>
      </w:r>
      <w:proofErr w:type="gramEnd"/>
      <w:r w:rsidR="003778BE" w:rsidRPr="003778BE">
        <w:rPr>
          <w:rFonts w:ascii="仿宋" w:eastAsia="仿宋" w:hAnsi="仿宋" w:hint="eastAsia"/>
          <w:sz w:val="28"/>
          <w:szCs w:val="28"/>
          <w:u w:val="single"/>
        </w:rPr>
        <w:t>项目</w:t>
      </w:r>
      <w:r>
        <w:rPr>
          <w:rFonts w:ascii="仿宋" w:eastAsia="仿宋" w:hAnsi="仿宋" w:hint="eastAsia"/>
          <w:sz w:val="28"/>
          <w:szCs w:val="28"/>
          <w:u w:val="single"/>
        </w:rPr>
        <w:t xml:space="preserve"> </w:t>
      </w:r>
    </w:p>
    <w:p w14:paraId="68121E47" w14:textId="60300CD1" w:rsidR="00A32E40" w:rsidRDefault="00000000">
      <w:pPr>
        <w:spacing w:beforeLines="200" w:before="624" w:afterLines="200" w:after="624" w:line="480" w:lineRule="auto"/>
        <w:ind w:leftChars="300" w:left="2170" w:hangingChars="550" w:hanging="1540"/>
        <w:rPr>
          <w:rFonts w:ascii="仿宋" w:eastAsia="仿宋" w:hAnsi="仿宋"/>
          <w:sz w:val="28"/>
          <w:szCs w:val="28"/>
        </w:rPr>
      </w:pPr>
      <w:r>
        <w:rPr>
          <w:rFonts w:ascii="仿宋" w:eastAsia="仿宋" w:hAnsi="仿宋" w:hint="eastAsia"/>
          <w:sz w:val="28"/>
          <w:szCs w:val="28"/>
        </w:rPr>
        <w:t>项目编号：</w:t>
      </w:r>
      <w:r>
        <w:rPr>
          <w:rFonts w:ascii="仿宋" w:eastAsia="仿宋" w:hAnsi="仿宋" w:hint="eastAsia"/>
          <w:sz w:val="28"/>
          <w:szCs w:val="28"/>
          <w:u w:val="single"/>
        </w:rPr>
        <w:t xml:space="preserve">       </w:t>
      </w:r>
      <w:r>
        <w:rPr>
          <w:rFonts w:ascii="仿宋" w:eastAsia="仿宋" w:hAnsi="仿宋"/>
          <w:sz w:val="28"/>
          <w:szCs w:val="28"/>
          <w:u w:val="single"/>
        </w:rPr>
        <w:t xml:space="preserve">  AQSLYY</w:t>
      </w:r>
      <w:r>
        <w:rPr>
          <w:rFonts w:ascii="仿宋" w:eastAsia="仿宋" w:hAnsi="仿宋" w:hint="eastAsia"/>
          <w:sz w:val="28"/>
          <w:szCs w:val="28"/>
          <w:u w:val="single"/>
        </w:rPr>
        <w:t>-</w:t>
      </w:r>
      <w:r>
        <w:rPr>
          <w:rFonts w:ascii="仿宋" w:eastAsia="仿宋" w:hAnsi="仿宋"/>
          <w:sz w:val="28"/>
          <w:szCs w:val="28"/>
          <w:u w:val="single"/>
        </w:rPr>
        <w:t>202</w:t>
      </w:r>
      <w:r w:rsidR="0064512B">
        <w:rPr>
          <w:rFonts w:ascii="仿宋" w:eastAsia="仿宋" w:hAnsi="仿宋"/>
          <w:sz w:val="28"/>
          <w:szCs w:val="28"/>
          <w:u w:val="single"/>
        </w:rPr>
        <w:t>4</w:t>
      </w:r>
      <w:r>
        <w:rPr>
          <w:rFonts w:ascii="仿宋" w:eastAsia="仿宋" w:hAnsi="仿宋"/>
          <w:sz w:val="28"/>
          <w:szCs w:val="28"/>
          <w:u w:val="single"/>
        </w:rPr>
        <w:t>0</w:t>
      </w:r>
      <w:r w:rsidR="0064512B">
        <w:rPr>
          <w:rFonts w:ascii="仿宋" w:eastAsia="仿宋" w:hAnsi="仿宋"/>
          <w:sz w:val="28"/>
          <w:szCs w:val="28"/>
          <w:u w:val="single"/>
        </w:rPr>
        <w:t>032</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14:paraId="1A20704C" w14:textId="77777777" w:rsidR="00A32E40" w:rsidRDefault="00000000">
      <w:pPr>
        <w:spacing w:beforeLines="500" w:before="1560" w:line="480" w:lineRule="auto"/>
        <w:jc w:val="center"/>
        <w:rPr>
          <w:rFonts w:ascii="仿宋" w:eastAsia="仿宋" w:hAnsi="仿宋"/>
          <w:b/>
          <w:bCs/>
          <w:sz w:val="36"/>
          <w:szCs w:val="36"/>
        </w:rPr>
      </w:pPr>
      <w:r>
        <w:rPr>
          <w:rFonts w:ascii="仿宋" w:eastAsia="仿宋" w:hAnsi="仿宋" w:hint="eastAsia"/>
          <w:b/>
          <w:bCs/>
          <w:sz w:val="36"/>
          <w:szCs w:val="36"/>
        </w:rPr>
        <w:t>安庆市立医院</w:t>
      </w:r>
    </w:p>
    <w:p w14:paraId="6980D9AA" w14:textId="195A4223" w:rsidR="00A32E40" w:rsidRDefault="00000000">
      <w:pPr>
        <w:spacing w:before="120" w:line="480" w:lineRule="auto"/>
        <w:jc w:val="center"/>
        <w:rPr>
          <w:rFonts w:ascii="仿宋" w:eastAsia="仿宋" w:hAnsi="仿宋"/>
          <w:sz w:val="28"/>
          <w:szCs w:val="28"/>
        </w:rPr>
      </w:pPr>
      <w:r>
        <w:rPr>
          <w:rFonts w:ascii="仿宋" w:eastAsia="仿宋" w:hAnsi="仿宋" w:hint="eastAsia"/>
          <w:sz w:val="28"/>
          <w:szCs w:val="28"/>
        </w:rPr>
        <w:t>发布日期：</w:t>
      </w:r>
      <w:r>
        <w:rPr>
          <w:rFonts w:ascii="仿宋" w:eastAsia="仿宋" w:hAnsi="仿宋" w:hint="eastAsia"/>
          <w:sz w:val="28"/>
          <w:szCs w:val="28"/>
          <w:u w:val="single"/>
        </w:rPr>
        <w:t xml:space="preserve"> </w:t>
      </w:r>
      <w:r w:rsidR="009F271B">
        <w:rPr>
          <w:rFonts w:ascii="仿宋" w:eastAsia="仿宋" w:hAnsi="仿宋"/>
          <w:sz w:val="28"/>
          <w:szCs w:val="28"/>
          <w:u w:val="single"/>
        </w:rPr>
        <w:t>202</w:t>
      </w:r>
      <w:r w:rsidR="00760174">
        <w:rPr>
          <w:rFonts w:ascii="仿宋" w:eastAsia="仿宋" w:hAnsi="仿宋"/>
          <w:sz w:val="28"/>
          <w:szCs w:val="28"/>
          <w:u w:val="single"/>
        </w:rPr>
        <w:t>4</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sidR="00DE6C89">
        <w:rPr>
          <w:rFonts w:ascii="仿宋" w:eastAsia="仿宋" w:hAnsi="仿宋"/>
          <w:sz w:val="28"/>
          <w:szCs w:val="28"/>
          <w:u w:val="single"/>
        </w:rPr>
        <w:t>3</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sidR="00641B34">
        <w:rPr>
          <w:rFonts w:ascii="仿宋" w:eastAsia="仿宋" w:hAnsi="仿宋" w:hint="eastAsia"/>
          <w:sz w:val="28"/>
          <w:szCs w:val="28"/>
          <w:u w:val="single"/>
        </w:rPr>
        <w:t>12</w:t>
      </w:r>
      <w:r>
        <w:rPr>
          <w:rFonts w:ascii="仿宋" w:eastAsia="仿宋" w:hAnsi="仿宋" w:hint="eastAsia"/>
          <w:sz w:val="28"/>
          <w:szCs w:val="28"/>
          <w:u w:val="single"/>
        </w:rPr>
        <w:t xml:space="preserve"> </w:t>
      </w:r>
      <w:r>
        <w:rPr>
          <w:rFonts w:ascii="仿宋" w:eastAsia="仿宋" w:hAnsi="仿宋" w:hint="eastAsia"/>
          <w:sz w:val="28"/>
          <w:szCs w:val="28"/>
        </w:rPr>
        <w:t>日</w:t>
      </w:r>
    </w:p>
    <w:p w14:paraId="0F2B4898" w14:textId="77777777" w:rsidR="00A32E40" w:rsidRDefault="00000000">
      <w:pPr>
        <w:spacing w:beforeLines="100" w:before="312" w:afterLines="50" w:after="156"/>
        <w:jc w:val="center"/>
        <w:rPr>
          <w:sz w:val="32"/>
          <w:szCs w:val="32"/>
        </w:rPr>
      </w:pPr>
      <w:bookmarkStart w:id="3" w:name="_Toc28541"/>
      <w:bookmarkStart w:id="4" w:name="_Toc20545"/>
      <w:bookmarkStart w:id="5" w:name="_Toc128058642"/>
      <w:bookmarkStart w:id="6" w:name="_Toc28575"/>
      <w:bookmarkStart w:id="7" w:name="_Toc128659064"/>
      <w:bookmarkStart w:id="8" w:name="_Toc127455470"/>
      <w:r>
        <w:rPr>
          <w:rFonts w:hint="eastAsia"/>
          <w:sz w:val="32"/>
          <w:szCs w:val="32"/>
        </w:rPr>
        <w:lastRenderedPageBreak/>
        <w:t>目</w:t>
      </w:r>
      <w:r>
        <w:rPr>
          <w:rFonts w:hint="eastAsia"/>
          <w:sz w:val="32"/>
          <w:szCs w:val="32"/>
        </w:rPr>
        <w:t xml:space="preserve">  </w:t>
      </w:r>
      <w:r>
        <w:rPr>
          <w:rFonts w:hint="eastAsia"/>
          <w:sz w:val="32"/>
          <w:szCs w:val="32"/>
        </w:rPr>
        <w:t>录</w:t>
      </w:r>
      <w:bookmarkEnd w:id="3"/>
      <w:bookmarkEnd w:id="4"/>
      <w:bookmarkEnd w:id="5"/>
      <w:bookmarkEnd w:id="6"/>
      <w:bookmarkEnd w:id="7"/>
      <w:bookmarkEnd w:id="8"/>
    </w:p>
    <w:bookmarkStart w:id="9" w:name="_Toc12698"/>
    <w:p w14:paraId="0A8CB009" w14:textId="0CCD18BA" w:rsidR="00A32E40" w:rsidRDefault="00000000">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r>
        <w:rPr>
          <w:i w:val="0"/>
          <w:iCs w:val="0"/>
          <w:sz w:val="28"/>
          <w:szCs w:val="24"/>
        </w:rPr>
        <w:fldChar w:fldCharType="begin"/>
      </w:r>
      <w:r>
        <w:rPr>
          <w:i w:val="0"/>
          <w:iCs w:val="0"/>
          <w:sz w:val="28"/>
          <w:szCs w:val="24"/>
        </w:rPr>
        <w:instrText xml:space="preserve"> TOC \o "1-3" \h \z \u </w:instrText>
      </w:r>
      <w:r>
        <w:rPr>
          <w:i w:val="0"/>
          <w:iCs w:val="0"/>
          <w:sz w:val="28"/>
          <w:szCs w:val="24"/>
        </w:rPr>
        <w:fldChar w:fldCharType="separate"/>
      </w:r>
      <w:hyperlink w:anchor="_Toc150242414" w:history="1">
        <w:r>
          <w:rPr>
            <w:rStyle w:val="aff6"/>
            <w:i w:val="0"/>
            <w:iCs w:val="0"/>
            <w:noProof/>
            <w:sz w:val="22"/>
            <w:szCs w:val="22"/>
          </w:rPr>
          <w:t>第一章</w:t>
        </w:r>
        <w:r>
          <w:rPr>
            <w:rStyle w:val="aff6"/>
            <w:i w:val="0"/>
            <w:iCs w:val="0"/>
            <w:noProof/>
            <w:sz w:val="22"/>
            <w:szCs w:val="22"/>
          </w:rPr>
          <w:t xml:space="preserve"> </w:t>
        </w:r>
        <w:r>
          <w:rPr>
            <w:rStyle w:val="aff6"/>
            <w:i w:val="0"/>
            <w:iCs w:val="0"/>
            <w:noProof/>
            <w:sz w:val="22"/>
            <w:szCs w:val="22"/>
          </w:rPr>
          <w:t>竞争性磋商公告</w:t>
        </w:r>
        <w:r>
          <w:rPr>
            <w:i w:val="0"/>
            <w:iCs w:val="0"/>
            <w:noProof/>
            <w:sz w:val="22"/>
            <w:szCs w:val="22"/>
          </w:rPr>
          <w:tab/>
        </w:r>
        <w:r>
          <w:rPr>
            <w:i w:val="0"/>
            <w:iCs w:val="0"/>
            <w:noProof/>
            <w:sz w:val="22"/>
            <w:szCs w:val="22"/>
          </w:rPr>
          <w:fldChar w:fldCharType="begin"/>
        </w:r>
        <w:r>
          <w:rPr>
            <w:i w:val="0"/>
            <w:iCs w:val="0"/>
            <w:noProof/>
            <w:sz w:val="22"/>
            <w:szCs w:val="22"/>
          </w:rPr>
          <w:instrText xml:space="preserve"> PAGEREF _Toc150242414 \h </w:instrText>
        </w:r>
        <w:r>
          <w:rPr>
            <w:i w:val="0"/>
            <w:iCs w:val="0"/>
            <w:noProof/>
            <w:sz w:val="22"/>
            <w:szCs w:val="22"/>
          </w:rPr>
        </w:r>
        <w:r>
          <w:rPr>
            <w:i w:val="0"/>
            <w:iCs w:val="0"/>
            <w:noProof/>
            <w:sz w:val="22"/>
            <w:szCs w:val="22"/>
          </w:rPr>
          <w:fldChar w:fldCharType="separate"/>
        </w:r>
        <w:r w:rsidR="00841B2C">
          <w:rPr>
            <w:i w:val="0"/>
            <w:iCs w:val="0"/>
            <w:noProof/>
            <w:sz w:val="22"/>
            <w:szCs w:val="22"/>
          </w:rPr>
          <w:t>1</w:t>
        </w:r>
        <w:r>
          <w:rPr>
            <w:i w:val="0"/>
            <w:iCs w:val="0"/>
            <w:noProof/>
            <w:sz w:val="22"/>
            <w:szCs w:val="22"/>
          </w:rPr>
          <w:fldChar w:fldCharType="end"/>
        </w:r>
      </w:hyperlink>
    </w:p>
    <w:p w14:paraId="524A0151" w14:textId="009B1615" w:rsidR="00A32E40" w:rsidRDefault="00000000">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hyperlink w:anchor="_Toc150242415" w:history="1">
        <w:r>
          <w:rPr>
            <w:rStyle w:val="aff6"/>
            <w:i w:val="0"/>
            <w:iCs w:val="0"/>
            <w:noProof/>
            <w:sz w:val="22"/>
            <w:szCs w:val="22"/>
          </w:rPr>
          <w:t>第二章</w:t>
        </w:r>
        <w:r>
          <w:rPr>
            <w:rStyle w:val="aff6"/>
            <w:i w:val="0"/>
            <w:iCs w:val="0"/>
            <w:noProof/>
            <w:sz w:val="22"/>
            <w:szCs w:val="22"/>
          </w:rPr>
          <w:t xml:space="preserve"> </w:t>
        </w:r>
        <w:r>
          <w:rPr>
            <w:rStyle w:val="aff6"/>
            <w:i w:val="0"/>
            <w:iCs w:val="0"/>
            <w:noProof/>
            <w:sz w:val="22"/>
            <w:szCs w:val="22"/>
          </w:rPr>
          <w:t>磋商须知</w:t>
        </w:r>
        <w:r>
          <w:rPr>
            <w:i w:val="0"/>
            <w:iCs w:val="0"/>
            <w:noProof/>
            <w:sz w:val="22"/>
            <w:szCs w:val="22"/>
          </w:rPr>
          <w:tab/>
        </w:r>
        <w:r>
          <w:rPr>
            <w:i w:val="0"/>
            <w:iCs w:val="0"/>
            <w:noProof/>
            <w:sz w:val="22"/>
            <w:szCs w:val="22"/>
          </w:rPr>
          <w:fldChar w:fldCharType="begin"/>
        </w:r>
        <w:r>
          <w:rPr>
            <w:i w:val="0"/>
            <w:iCs w:val="0"/>
            <w:noProof/>
            <w:sz w:val="22"/>
            <w:szCs w:val="22"/>
          </w:rPr>
          <w:instrText xml:space="preserve"> PAGEREF _Toc150242415 \h </w:instrText>
        </w:r>
        <w:r>
          <w:rPr>
            <w:i w:val="0"/>
            <w:iCs w:val="0"/>
            <w:noProof/>
            <w:sz w:val="22"/>
            <w:szCs w:val="22"/>
          </w:rPr>
        </w:r>
        <w:r>
          <w:rPr>
            <w:i w:val="0"/>
            <w:iCs w:val="0"/>
            <w:noProof/>
            <w:sz w:val="22"/>
            <w:szCs w:val="22"/>
          </w:rPr>
          <w:fldChar w:fldCharType="separate"/>
        </w:r>
        <w:r w:rsidR="00841B2C">
          <w:rPr>
            <w:i w:val="0"/>
            <w:iCs w:val="0"/>
            <w:noProof/>
            <w:sz w:val="22"/>
            <w:szCs w:val="22"/>
          </w:rPr>
          <w:t>3</w:t>
        </w:r>
        <w:r>
          <w:rPr>
            <w:i w:val="0"/>
            <w:iCs w:val="0"/>
            <w:noProof/>
            <w:sz w:val="22"/>
            <w:szCs w:val="22"/>
          </w:rPr>
          <w:fldChar w:fldCharType="end"/>
        </w:r>
      </w:hyperlink>
    </w:p>
    <w:p w14:paraId="7C21552B" w14:textId="2F93A460" w:rsidR="00A32E40" w:rsidRDefault="00000000">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hyperlink w:anchor="_Toc150242416" w:history="1">
        <w:r>
          <w:rPr>
            <w:rStyle w:val="aff6"/>
            <w:i w:val="0"/>
            <w:iCs w:val="0"/>
            <w:noProof/>
            <w:sz w:val="22"/>
            <w:szCs w:val="22"/>
          </w:rPr>
          <w:t>第三章</w:t>
        </w:r>
        <w:r>
          <w:rPr>
            <w:rStyle w:val="aff6"/>
            <w:i w:val="0"/>
            <w:iCs w:val="0"/>
            <w:noProof/>
            <w:sz w:val="22"/>
            <w:szCs w:val="22"/>
          </w:rPr>
          <w:t xml:space="preserve"> </w:t>
        </w:r>
        <w:r>
          <w:rPr>
            <w:rStyle w:val="aff6"/>
            <w:i w:val="0"/>
            <w:iCs w:val="0"/>
            <w:noProof/>
            <w:sz w:val="22"/>
            <w:szCs w:val="22"/>
          </w:rPr>
          <w:t>服务需求及技术要求</w:t>
        </w:r>
        <w:r>
          <w:rPr>
            <w:i w:val="0"/>
            <w:iCs w:val="0"/>
            <w:noProof/>
            <w:sz w:val="22"/>
            <w:szCs w:val="22"/>
          </w:rPr>
          <w:tab/>
        </w:r>
        <w:r>
          <w:rPr>
            <w:i w:val="0"/>
            <w:iCs w:val="0"/>
            <w:noProof/>
            <w:sz w:val="22"/>
            <w:szCs w:val="22"/>
          </w:rPr>
          <w:fldChar w:fldCharType="begin"/>
        </w:r>
        <w:r>
          <w:rPr>
            <w:i w:val="0"/>
            <w:iCs w:val="0"/>
            <w:noProof/>
            <w:sz w:val="22"/>
            <w:szCs w:val="22"/>
          </w:rPr>
          <w:instrText xml:space="preserve"> PAGEREF _Toc150242416 \h </w:instrText>
        </w:r>
        <w:r>
          <w:rPr>
            <w:i w:val="0"/>
            <w:iCs w:val="0"/>
            <w:noProof/>
            <w:sz w:val="22"/>
            <w:szCs w:val="22"/>
          </w:rPr>
        </w:r>
        <w:r>
          <w:rPr>
            <w:i w:val="0"/>
            <w:iCs w:val="0"/>
            <w:noProof/>
            <w:sz w:val="22"/>
            <w:szCs w:val="22"/>
          </w:rPr>
          <w:fldChar w:fldCharType="separate"/>
        </w:r>
        <w:r w:rsidR="00841B2C">
          <w:rPr>
            <w:i w:val="0"/>
            <w:iCs w:val="0"/>
            <w:noProof/>
            <w:sz w:val="22"/>
            <w:szCs w:val="22"/>
          </w:rPr>
          <w:t>12</w:t>
        </w:r>
        <w:r>
          <w:rPr>
            <w:i w:val="0"/>
            <w:iCs w:val="0"/>
            <w:noProof/>
            <w:sz w:val="22"/>
            <w:szCs w:val="22"/>
          </w:rPr>
          <w:fldChar w:fldCharType="end"/>
        </w:r>
      </w:hyperlink>
    </w:p>
    <w:p w14:paraId="25CD3D2C" w14:textId="1F17E1D9" w:rsidR="00A32E40" w:rsidRDefault="00000000">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hyperlink w:anchor="_Toc150242417" w:history="1">
        <w:r>
          <w:rPr>
            <w:rStyle w:val="aff6"/>
            <w:i w:val="0"/>
            <w:iCs w:val="0"/>
            <w:noProof/>
            <w:sz w:val="22"/>
            <w:szCs w:val="22"/>
          </w:rPr>
          <w:t>第四章</w:t>
        </w:r>
        <w:r>
          <w:rPr>
            <w:rStyle w:val="aff6"/>
            <w:i w:val="0"/>
            <w:iCs w:val="0"/>
            <w:noProof/>
            <w:sz w:val="22"/>
            <w:szCs w:val="22"/>
          </w:rPr>
          <w:t xml:space="preserve"> </w:t>
        </w:r>
        <w:r>
          <w:rPr>
            <w:rStyle w:val="aff6"/>
            <w:i w:val="0"/>
            <w:iCs w:val="0"/>
            <w:noProof/>
            <w:sz w:val="22"/>
            <w:szCs w:val="22"/>
          </w:rPr>
          <w:t>合同主要条款</w:t>
        </w:r>
        <w:r>
          <w:rPr>
            <w:i w:val="0"/>
            <w:iCs w:val="0"/>
            <w:noProof/>
            <w:sz w:val="22"/>
            <w:szCs w:val="22"/>
          </w:rPr>
          <w:tab/>
        </w:r>
        <w:r>
          <w:rPr>
            <w:i w:val="0"/>
            <w:iCs w:val="0"/>
            <w:noProof/>
            <w:sz w:val="22"/>
            <w:szCs w:val="22"/>
          </w:rPr>
          <w:fldChar w:fldCharType="begin"/>
        </w:r>
        <w:r>
          <w:rPr>
            <w:i w:val="0"/>
            <w:iCs w:val="0"/>
            <w:noProof/>
            <w:sz w:val="22"/>
            <w:szCs w:val="22"/>
          </w:rPr>
          <w:instrText xml:space="preserve"> PAGEREF _Toc150242417 \h </w:instrText>
        </w:r>
        <w:r>
          <w:rPr>
            <w:i w:val="0"/>
            <w:iCs w:val="0"/>
            <w:noProof/>
            <w:sz w:val="22"/>
            <w:szCs w:val="22"/>
          </w:rPr>
        </w:r>
        <w:r>
          <w:rPr>
            <w:i w:val="0"/>
            <w:iCs w:val="0"/>
            <w:noProof/>
            <w:sz w:val="22"/>
            <w:szCs w:val="22"/>
          </w:rPr>
          <w:fldChar w:fldCharType="separate"/>
        </w:r>
        <w:r w:rsidR="00841B2C">
          <w:rPr>
            <w:i w:val="0"/>
            <w:iCs w:val="0"/>
            <w:noProof/>
            <w:sz w:val="22"/>
            <w:szCs w:val="22"/>
          </w:rPr>
          <w:t>15</w:t>
        </w:r>
        <w:r>
          <w:rPr>
            <w:i w:val="0"/>
            <w:iCs w:val="0"/>
            <w:noProof/>
            <w:sz w:val="22"/>
            <w:szCs w:val="22"/>
          </w:rPr>
          <w:fldChar w:fldCharType="end"/>
        </w:r>
      </w:hyperlink>
    </w:p>
    <w:p w14:paraId="4DB07FD9" w14:textId="0A8AFE84" w:rsidR="00A32E40" w:rsidRDefault="00000000">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hyperlink w:anchor="_Toc150242418" w:history="1">
        <w:r>
          <w:rPr>
            <w:rStyle w:val="aff6"/>
            <w:i w:val="0"/>
            <w:iCs w:val="0"/>
            <w:noProof/>
            <w:sz w:val="22"/>
            <w:szCs w:val="22"/>
          </w:rPr>
          <w:t>第五章</w:t>
        </w:r>
        <w:r>
          <w:rPr>
            <w:rStyle w:val="aff6"/>
            <w:i w:val="0"/>
            <w:iCs w:val="0"/>
            <w:noProof/>
            <w:sz w:val="22"/>
            <w:szCs w:val="22"/>
          </w:rPr>
          <w:t xml:space="preserve"> </w:t>
        </w:r>
        <w:r>
          <w:rPr>
            <w:rStyle w:val="aff6"/>
            <w:i w:val="0"/>
            <w:iCs w:val="0"/>
            <w:noProof/>
            <w:sz w:val="22"/>
            <w:szCs w:val="22"/>
          </w:rPr>
          <w:t>响应文件格式</w:t>
        </w:r>
        <w:r>
          <w:rPr>
            <w:i w:val="0"/>
            <w:iCs w:val="0"/>
            <w:noProof/>
            <w:sz w:val="22"/>
            <w:szCs w:val="22"/>
          </w:rPr>
          <w:tab/>
        </w:r>
        <w:r>
          <w:rPr>
            <w:i w:val="0"/>
            <w:iCs w:val="0"/>
            <w:noProof/>
            <w:sz w:val="22"/>
            <w:szCs w:val="22"/>
          </w:rPr>
          <w:fldChar w:fldCharType="begin"/>
        </w:r>
        <w:r>
          <w:rPr>
            <w:i w:val="0"/>
            <w:iCs w:val="0"/>
            <w:noProof/>
            <w:sz w:val="22"/>
            <w:szCs w:val="22"/>
          </w:rPr>
          <w:instrText xml:space="preserve"> PAGEREF _Toc150242418 \h </w:instrText>
        </w:r>
        <w:r>
          <w:rPr>
            <w:i w:val="0"/>
            <w:iCs w:val="0"/>
            <w:noProof/>
            <w:sz w:val="22"/>
            <w:szCs w:val="22"/>
          </w:rPr>
        </w:r>
        <w:r>
          <w:rPr>
            <w:i w:val="0"/>
            <w:iCs w:val="0"/>
            <w:noProof/>
            <w:sz w:val="22"/>
            <w:szCs w:val="22"/>
          </w:rPr>
          <w:fldChar w:fldCharType="separate"/>
        </w:r>
        <w:r w:rsidR="00841B2C">
          <w:rPr>
            <w:i w:val="0"/>
            <w:iCs w:val="0"/>
            <w:noProof/>
            <w:sz w:val="22"/>
            <w:szCs w:val="22"/>
          </w:rPr>
          <w:t>20</w:t>
        </w:r>
        <w:r>
          <w:rPr>
            <w:i w:val="0"/>
            <w:iCs w:val="0"/>
            <w:noProof/>
            <w:sz w:val="22"/>
            <w:szCs w:val="22"/>
          </w:rPr>
          <w:fldChar w:fldCharType="end"/>
        </w:r>
      </w:hyperlink>
    </w:p>
    <w:p w14:paraId="072590E3" w14:textId="74181B43" w:rsidR="00A32E40" w:rsidRDefault="00000000">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hyperlink w:anchor="_Toc150242419" w:history="1">
        <w:r>
          <w:rPr>
            <w:rStyle w:val="aff6"/>
            <w:i w:val="0"/>
            <w:iCs w:val="0"/>
            <w:noProof/>
            <w:sz w:val="22"/>
            <w:szCs w:val="22"/>
          </w:rPr>
          <w:t>第六章</w:t>
        </w:r>
        <w:r>
          <w:rPr>
            <w:rStyle w:val="aff6"/>
            <w:i w:val="0"/>
            <w:iCs w:val="0"/>
            <w:noProof/>
            <w:sz w:val="22"/>
            <w:szCs w:val="22"/>
          </w:rPr>
          <w:t xml:space="preserve"> </w:t>
        </w:r>
        <w:r>
          <w:rPr>
            <w:rStyle w:val="aff6"/>
            <w:i w:val="0"/>
            <w:iCs w:val="0"/>
            <w:noProof/>
            <w:sz w:val="22"/>
            <w:szCs w:val="22"/>
          </w:rPr>
          <w:t>供应商质疑函范本</w:t>
        </w:r>
        <w:r>
          <w:rPr>
            <w:i w:val="0"/>
            <w:iCs w:val="0"/>
            <w:noProof/>
            <w:sz w:val="22"/>
            <w:szCs w:val="22"/>
          </w:rPr>
          <w:tab/>
        </w:r>
        <w:r>
          <w:rPr>
            <w:i w:val="0"/>
            <w:iCs w:val="0"/>
            <w:noProof/>
            <w:sz w:val="22"/>
            <w:szCs w:val="22"/>
          </w:rPr>
          <w:fldChar w:fldCharType="begin"/>
        </w:r>
        <w:r>
          <w:rPr>
            <w:i w:val="0"/>
            <w:iCs w:val="0"/>
            <w:noProof/>
            <w:sz w:val="22"/>
            <w:szCs w:val="22"/>
          </w:rPr>
          <w:instrText xml:space="preserve"> PAGEREF _Toc150242419 \h </w:instrText>
        </w:r>
        <w:r>
          <w:rPr>
            <w:i w:val="0"/>
            <w:iCs w:val="0"/>
            <w:noProof/>
            <w:sz w:val="22"/>
            <w:szCs w:val="22"/>
          </w:rPr>
        </w:r>
        <w:r>
          <w:rPr>
            <w:i w:val="0"/>
            <w:iCs w:val="0"/>
            <w:noProof/>
            <w:sz w:val="22"/>
            <w:szCs w:val="22"/>
          </w:rPr>
          <w:fldChar w:fldCharType="separate"/>
        </w:r>
        <w:r w:rsidR="00841B2C">
          <w:rPr>
            <w:i w:val="0"/>
            <w:iCs w:val="0"/>
            <w:noProof/>
            <w:sz w:val="22"/>
            <w:szCs w:val="22"/>
          </w:rPr>
          <w:t>31</w:t>
        </w:r>
        <w:r>
          <w:rPr>
            <w:i w:val="0"/>
            <w:iCs w:val="0"/>
            <w:noProof/>
            <w:sz w:val="22"/>
            <w:szCs w:val="22"/>
          </w:rPr>
          <w:fldChar w:fldCharType="end"/>
        </w:r>
      </w:hyperlink>
    </w:p>
    <w:p w14:paraId="4733FAE7" w14:textId="77777777" w:rsidR="00A32E40" w:rsidRDefault="00000000">
      <w:pPr>
        <w:spacing w:line="360" w:lineRule="auto"/>
        <w:sectPr w:rsidR="00A32E40" w:rsidSect="00AD023C">
          <w:headerReference w:type="even" r:id="rId10"/>
          <w:headerReference w:type="default" r:id="rId11"/>
          <w:footerReference w:type="even" r:id="rId12"/>
          <w:footerReference w:type="default" r:id="rId13"/>
          <w:headerReference w:type="first" r:id="rId14"/>
          <w:type w:val="nextColumn"/>
          <w:pgSz w:w="11906" w:h="16838"/>
          <w:pgMar w:top="1440" w:right="1797" w:bottom="1440" w:left="1797" w:header="851" w:footer="992" w:gutter="0"/>
          <w:cols w:space="720"/>
          <w:titlePg/>
          <w:docGrid w:type="lines" w:linePitch="312"/>
        </w:sectPr>
      </w:pPr>
      <w:r>
        <w:rPr>
          <w:sz w:val="28"/>
          <w:szCs w:val="28"/>
        </w:rPr>
        <w:fldChar w:fldCharType="end"/>
      </w:r>
    </w:p>
    <w:p w14:paraId="302D50BA" w14:textId="77777777" w:rsidR="00A32E40" w:rsidRDefault="00000000">
      <w:pPr>
        <w:pStyle w:val="30"/>
        <w:spacing w:beforeLines="50" w:before="156" w:line="240" w:lineRule="auto"/>
        <w:jc w:val="center"/>
        <w:rPr>
          <w:sz w:val="32"/>
          <w:szCs w:val="32"/>
        </w:rPr>
      </w:pPr>
      <w:bookmarkStart w:id="10" w:name="_Toc128659065"/>
      <w:bookmarkStart w:id="11" w:name="_Toc150242414"/>
      <w:bookmarkStart w:id="12" w:name="_Toc128058643"/>
      <w:r>
        <w:rPr>
          <w:rFonts w:hint="eastAsia"/>
          <w:sz w:val="32"/>
          <w:szCs w:val="32"/>
        </w:rPr>
        <w:lastRenderedPageBreak/>
        <w:t>第一章</w:t>
      </w:r>
      <w:r>
        <w:rPr>
          <w:rFonts w:hint="eastAsia"/>
          <w:sz w:val="32"/>
          <w:szCs w:val="32"/>
        </w:rPr>
        <w:t xml:space="preserve"> </w:t>
      </w:r>
      <w:r>
        <w:rPr>
          <w:rFonts w:hint="eastAsia"/>
          <w:sz w:val="32"/>
          <w:szCs w:val="32"/>
        </w:rPr>
        <w:t>竞争性磋商公告</w:t>
      </w:r>
      <w:bookmarkEnd w:id="9"/>
      <w:bookmarkEnd w:id="10"/>
      <w:bookmarkEnd w:id="11"/>
      <w:bookmarkEnd w:id="12"/>
    </w:p>
    <w:p w14:paraId="557EBD1F" w14:textId="66DB0395" w:rsidR="00A32E40" w:rsidRDefault="00000000">
      <w:pPr>
        <w:spacing w:beforeLines="50" w:before="156" w:afterLines="100" w:after="312"/>
        <w:jc w:val="center"/>
        <w:rPr>
          <w:rFonts w:ascii="宋体" w:hAnsi="宋体"/>
          <w:b/>
          <w:bCs/>
          <w:kern w:val="44"/>
          <w:sz w:val="36"/>
          <w:szCs w:val="36"/>
        </w:rPr>
      </w:pPr>
      <w:bookmarkStart w:id="13" w:name="_Toc28359011"/>
      <w:bookmarkStart w:id="14" w:name="_Toc35393797"/>
      <w:r>
        <w:rPr>
          <w:rFonts w:ascii="宋体" w:hAnsi="宋体" w:hint="eastAsia"/>
          <w:b/>
          <w:bCs/>
          <w:kern w:val="44"/>
          <w:sz w:val="36"/>
          <w:szCs w:val="36"/>
        </w:rPr>
        <w:t>安庆市立医院</w:t>
      </w:r>
      <w:r w:rsidR="009617A3" w:rsidRPr="009617A3">
        <w:rPr>
          <w:rFonts w:ascii="宋体" w:hAnsi="宋体" w:hint="eastAsia"/>
          <w:b/>
          <w:bCs/>
          <w:kern w:val="44"/>
          <w:sz w:val="36"/>
          <w:szCs w:val="36"/>
        </w:rPr>
        <w:t>医学影像科（CT室）三台高压注射器设备</w:t>
      </w:r>
      <w:proofErr w:type="gramStart"/>
      <w:r w:rsidR="009617A3" w:rsidRPr="009617A3">
        <w:rPr>
          <w:rFonts w:ascii="宋体" w:hAnsi="宋体" w:hint="eastAsia"/>
          <w:b/>
          <w:bCs/>
          <w:kern w:val="44"/>
          <w:sz w:val="36"/>
          <w:szCs w:val="36"/>
        </w:rPr>
        <w:t>五年维保服务</w:t>
      </w:r>
      <w:proofErr w:type="gramEnd"/>
      <w:r w:rsidR="009617A3" w:rsidRPr="009617A3">
        <w:rPr>
          <w:rFonts w:ascii="宋体" w:hAnsi="宋体" w:hint="eastAsia"/>
          <w:b/>
          <w:bCs/>
          <w:kern w:val="44"/>
          <w:sz w:val="36"/>
          <w:szCs w:val="36"/>
        </w:rPr>
        <w:t>项目</w:t>
      </w:r>
      <w:r>
        <w:rPr>
          <w:rFonts w:ascii="宋体" w:hAnsi="宋体" w:hint="eastAsia"/>
          <w:b/>
          <w:bCs/>
          <w:kern w:val="44"/>
          <w:sz w:val="36"/>
          <w:szCs w:val="36"/>
        </w:rPr>
        <w:t>竞争性磋商公告</w:t>
      </w:r>
      <w:bookmarkEnd w:id="13"/>
      <w:bookmarkEnd w:id="14"/>
    </w:p>
    <w:p w14:paraId="7A2A2806" w14:textId="0EA85821" w:rsidR="00A32E40" w:rsidRDefault="00000000">
      <w:pPr>
        <w:snapToGrid w:val="0"/>
        <w:spacing w:line="300" w:lineRule="auto"/>
        <w:ind w:firstLineChars="200" w:firstLine="560"/>
        <w:jc w:val="left"/>
        <w:rPr>
          <w:rFonts w:ascii="仿宋" w:eastAsia="仿宋" w:hAnsi="仿宋"/>
          <w:sz w:val="28"/>
          <w:szCs w:val="28"/>
        </w:rPr>
      </w:pPr>
      <w:r>
        <w:rPr>
          <w:rFonts w:ascii="仿宋" w:eastAsia="仿宋" w:hAnsi="仿宋" w:hint="eastAsia"/>
          <w:sz w:val="28"/>
          <w:szCs w:val="28"/>
        </w:rPr>
        <w:t>安庆市立医院现对</w:t>
      </w:r>
      <w:r w:rsidR="009617A3" w:rsidRPr="009617A3">
        <w:rPr>
          <w:rFonts w:ascii="仿宋" w:eastAsia="仿宋" w:hAnsi="仿宋" w:hint="eastAsia"/>
          <w:sz w:val="28"/>
          <w:szCs w:val="28"/>
        </w:rPr>
        <w:t>医学影像科（CT室）三台高压注射器设备</w:t>
      </w:r>
      <w:proofErr w:type="gramStart"/>
      <w:r w:rsidR="009617A3" w:rsidRPr="009617A3">
        <w:rPr>
          <w:rFonts w:ascii="仿宋" w:eastAsia="仿宋" w:hAnsi="仿宋" w:hint="eastAsia"/>
          <w:sz w:val="28"/>
          <w:szCs w:val="28"/>
        </w:rPr>
        <w:t>五年维保服务</w:t>
      </w:r>
      <w:proofErr w:type="gramEnd"/>
      <w:r w:rsidR="009617A3" w:rsidRPr="009617A3">
        <w:rPr>
          <w:rFonts w:ascii="仿宋" w:eastAsia="仿宋" w:hAnsi="仿宋" w:hint="eastAsia"/>
          <w:sz w:val="28"/>
          <w:szCs w:val="28"/>
        </w:rPr>
        <w:t>项目</w:t>
      </w:r>
      <w:r>
        <w:rPr>
          <w:rFonts w:ascii="仿宋" w:eastAsia="仿宋" w:hAnsi="仿宋" w:hint="eastAsia"/>
          <w:sz w:val="28"/>
          <w:szCs w:val="28"/>
        </w:rPr>
        <w:t>（</w:t>
      </w:r>
      <w:bookmarkStart w:id="15" w:name="_Hlk150153013"/>
      <w:r>
        <w:rPr>
          <w:rFonts w:ascii="仿宋" w:eastAsia="仿宋" w:hAnsi="仿宋" w:hint="eastAsia"/>
          <w:sz w:val="28"/>
          <w:szCs w:val="28"/>
        </w:rPr>
        <w:t>项目编号：</w:t>
      </w:r>
      <w:r w:rsidR="009617A3">
        <w:rPr>
          <w:rFonts w:ascii="仿宋" w:eastAsia="仿宋" w:hAnsi="仿宋"/>
          <w:sz w:val="28"/>
          <w:szCs w:val="28"/>
          <w:u w:val="single"/>
        </w:rPr>
        <w:t>AQSLYY-20240032</w:t>
      </w:r>
      <w:bookmarkEnd w:id="15"/>
      <w:r>
        <w:rPr>
          <w:rFonts w:ascii="仿宋" w:eastAsia="仿宋" w:hAnsi="仿宋" w:hint="eastAsia"/>
          <w:sz w:val="28"/>
          <w:szCs w:val="28"/>
        </w:rPr>
        <w:t>）进行采购，欢迎符合本项目条件要求的供应商前来报名。现将有关事宜公告如下：</w:t>
      </w:r>
    </w:p>
    <w:p w14:paraId="3E4E5F3F" w14:textId="3604B0AC" w:rsidR="00A32E40" w:rsidRDefault="00000000">
      <w:pPr>
        <w:spacing w:beforeLines="25" w:before="78" w:line="300" w:lineRule="auto"/>
        <w:rPr>
          <w:rFonts w:ascii="仿宋" w:eastAsia="仿宋" w:hAnsi="仿宋"/>
          <w:b/>
          <w:bCs/>
          <w:sz w:val="28"/>
          <w:szCs w:val="28"/>
        </w:rPr>
      </w:pPr>
      <w:r>
        <w:rPr>
          <w:rFonts w:ascii="仿宋" w:eastAsia="仿宋" w:hAnsi="仿宋" w:hint="eastAsia"/>
          <w:b/>
          <w:bCs/>
          <w:sz w:val="28"/>
          <w:szCs w:val="28"/>
        </w:rPr>
        <w:t>一、项目</w:t>
      </w:r>
      <w:r w:rsidR="00536608" w:rsidRPr="00536608">
        <w:rPr>
          <w:rFonts w:ascii="仿宋" w:eastAsia="仿宋" w:hAnsi="仿宋" w:hint="eastAsia"/>
          <w:b/>
          <w:bCs/>
          <w:sz w:val="28"/>
          <w:szCs w:val="28"/>
        </w:rPr>
        <w:t>内容</w:t>
      </w:r>
      <w:r>
        <w:rPr>
          <w:rFonts w:ascii="仿宋" w:eastAsia="仿宋" w:hAnsi="仿宋" w:hint="eastAsia"/>
          <w:b/>
          <w:bCs/>
          <w:sz w:val="28"/>
          <w:szCs w:val="28"/>
        </w:rPr>
        <w:t>：</w:t>
      </w:r>
    </w:p>
    <w:p w14:paraId="5FA8D178" w14:textId="362A5EF4" w:rsidR="00A32E40" w:rsidRDefault="00000000">
      <w:pPr>
        <w:snapToGrid w:val="0"/>
        <w:spacing w:line="300" w:lineRule="auto"/>
        <w:ind w:firstLineChars="150" w:firstLine="420"/>
        <w:jc w:val="left"/>
        <w:rPr>
          <w:rFonts w:ascii="仿宋" w:eastAsia="仿宋" w:hAnsi="仿宋"/>
          <w:sz w:val="28"/>
          <w:szCs w:val="28"/>
        </w:rPr>
      </w:pPr>
      <w:r>
        <w:rPr>
          <w:rFonts w:ascii="仿宋" w:eastAsia="仿宋" w:hAnsi="仿宋" w:hint="eastAsia"/>
          <w:sz w:val="28"/>
          <w:szCs w:val="28"/>
        </w:rPr>
        <w:t>1.项目</w:t>
      </w:r>
      <w:r w:rsidR="00536608" w:rsidRPr="00536608">
        <w:rPr>
          <w:rFonts w:ascii="仿宋" w:eastAsia="仿宋" w:hAnsi="仿宋" w:hint="eastAsia"/>
          <w:sz w:val="28"/>
          <w:szCs w:val="28"/>
        </w:rPr>
        <w:t>概况</w:t>
      </w:r>
      <w:r>
        <w:rPr>
          <w:rFonts w:ascii="仿宋" w:eastAsia="仿宋" w:hAnsi="仿宋" w:hint="eastAsia"/>
          <w:sz w:val="28"/>
          <w:szCs w:val="28"/>
        </w:rPr>
        <w:t>：</w:t>
      </w:r>
      <w:r w:rsidR="00106718" w:rsidRPr="00106718">
        <w:rPr>
          <w:rFonts w:ascii="仿宋" w:eastAsia="仿宋" w:hAnsi="仿宋" w:hint="eastAsia"/>
          <w:sz w:val="28"/>
          <w:szCs w:val="28"/>
        </w:rPr>
        <w:t>医学影像科（CT室）三台高压注射器设备</w:t>
      </w:r>
      <w:proofErr w:type="gramStart"/>
      <w:r w:rsidR="00106718" w:rsidRPr="00106718">
        <w:rPr>
          <w:rFonts w:ascii="仿宋" w:eastAsia="仿宋" w:hAnsi="仿宋" w:hint="eastAsia"/>
          <w:sz w:val="28"/>
          <w:szCs w:val="28"/>
        </w:rPr>
        <w:t>五年维保服务</w:t>
      </w:r>
      <w:proofErr w:type="gramEnd"/>
      <w:r w:rsidR="00106718" w:rsidRPr="00106718">
        <w:rPr>
          <w:rFonts w:ascii="仿宋" w:eastAsia="仿宋" w:hAnsi="仿宋" w:hint="eastAsia"/>
          <w:sz w:val="28"/>
          <w:szCs w:val="28"/>
        </w:rPr>
        <w:t>项目</w:t>
      </w:r>
      <w:r>
        <w:rPr>
          <w:rFonts w:ascii="仿宋" w:eastAsia="仿宋" w:hAnsi="仿宋" w:hint="eastAsia"/>
          <w:sz w:val="28"/>
          <w:szCs w:val="28"/>
        </w:rPr>
        <w:t>（采购需求详见本磋商文件第三章）；</w:t>
      </w:r>
    </w:p>
    <w:p w14:paraId="6A78E3C6" w14:textId="53206027" w:rsidR="00A32E40" w:rsidRDefault="00000000">
      <w:pPr>
        <w:snapToGrid w:val="0"/>
        <w:spacing w:line="300" w:lineRule="auto"/>
        <w:ind w:firstLineChars="150" w:firstLine="420"/>
        <w:jc w:val="left"/>
        <w:rPr>
          <w:rFonts w:ascii="仿宋" w:eastAsia="仿宋" w:hAnsi="仿宋"/>
          <w:sz w:val="28"/>
          <w:szCs w:val="28"/>
        </w:rPr>
      </w:pPr>
      <w:r>
        <w:rPr>
          <w:rFonts w:ascii="仿宋" w:eastAsia="仿宋" w:hAnsi="仿宋" w:hint="eastAsia"/>
          <w:sz w:val="28"/>
          <w:szCs w:val="28"/>
        </w:rPr>
        <w:t>2.最高限价：人民币</w:t>
      </w:r>
      <w:r w:rsidR="00106718">
        <w:rPr>
          <w:rFonts w:ascii="仿宋" w:eastAsia="仿宋" w:hAnsi="仿宋" w:hint="eastAsia"/>
          <w:sz w:val="28"/>
          <w:szCs w:val="28"/>
        </w:rPr>
        <w:t>壹</w:t>
      </w:r>
      <w:r>
        <w:rPr>
          <w:rFonts w:ascii="仿宋" w:eastAsia="仿宋" w:hAnsi="仿宋" w:hint="eastAsia"/>
          <w:sz w:val="28"/>
          <w:szCs w:val="28"/>
        </w:rPr>
        <w:t>拾</w:t>
      </w:r>
      <w:r w:rsidR="00106718">
        <w:rPr>
          <w:rFonts w:ascii="仿宋" w:eastAsia="仿宋" w:hAnsi="仿宋" w:hint="eastAsia"/>
          <w:sz w:val="28"/>
          <w:szCs w:val="28"/>
        </w:rPr>
        <w:t>贰</w:t>
      </w:r>
      <w:r>
        <w:rPr>
          <w:rFonts w:ascii="仿宋" w:eastAsia="仿宋" w:hAnsi="仿宋" w:hint="eastAsia"/>
          <w:sz w:val="28"/>
          <w:szCs w:val="28"/>
        </w:rPr>
        <w:t>万元整（￥</w:t>
      </w:r>
      <w:r w:rsidR="00106718">
        <w:rPr>
          <w:rFonts w:ascii="仿宋" w:eastAsia="仿宋" w:hAnsi="仿宋" w:hint="eastAsia"/>
          <w:sz w:val="28"/>
          <w:szCs w:val="28"/>
        </w:rPr>
        <w:t>1</w:t>
      </w:r>
      <w:r>
        <w:rPr>
          <w:rFonts w:ascii="仿宋" w:eastAsia="仿宋" w:hAnsi="仿宋"/>
          <w:sz w:val="28"/>
          <w:szCs w:val="28"/>
        </w:rPr>
        <w:t>20000</w:t>
      </w:r>
      <w:r>
        <w:rPr>
          <w:rFonts w:ascii="仿宋" w:eastAsia="仿宋" w:hAnsi="仿宋" w:hint="eastAsia"/>
          <w:sz w:val="28"/>
          <w:szCs w:val="28"/>
        </w:rPr>
        <w:t>.00元）；</w:t>
      </w:r>
    </w:p>
    <w:p w14:paraId="3AC71472" w14:textId="77777777" w:rsidR="00A32E40" w:rsidRDefault="00000000">
      <w:pPr>
        <w:snapToGrid w:val="0"/>
        <w:spacing w:line="300" w:lineRule="auto"/>
        <w:ind w:firstLineChars="150" w:firstLine="420"/>
        <w:jc w:val="left"/>
        <w:rPr>
          <w:rFonts w:ascii="仿宋" w:eastAsia="仿宋" w:hAnsi="仿宋"/>
          <w:sz w:val="28"/>
          <w:szCs w:val="28"/>
        </w:rPr>
      </w:pPr>
      <w:r>
        <w:rPr>
          <w:rFonts w:ascii="仿宋" w:eastAsia="仿宋" w:hAnsi="仿宋" w:hint="eastAsia"/>
          <w:sz w:val="28"/>
          <w:szCs w:val="28"/>
        </w:rPr>
        <w:t>3.评审办法：综合评分法;</w:t>
      </w:r>
    </w:p>
    <w:p w14:paraId="02683A60" w14:textId="655BDF0B" w:rsidR="00A32E40" w:rsidRDefault="00000000">
      <w:pPr>
        <w:snapToGrid w:val="0"/>
        <w:spacing w:line="300" w:lineRule="auto"/>
        <w:ind w:firstLineChars="150" w:firstLine="420"/>
        <w:jc w:val="lef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sz w:val="28"/>
          <w:szCs w:val="28"/>
        </w:rPr>
        <w:t>服务期限：自合同签订生效后</w:t>
      </w:r>
      <w:r w:rsidR="00106718">
        <w:rPr>
          <w:rFonts w:ascii="仿宋" w:eastAsia="仿宋" w:hAnsi="仿宋"/>
          <w:sz w:val="28"/>
          <w:szCs w:val="28"/>
        </w:rPr>
        <w:t>5</w:t>
      </w:r>
      <w:r>
        <w:rPr>
          <w:rFonts w:ascii="仿宋" w:eastAsia="仿宋" w:hAnsi="仿宋" w:hint="eastAsia"/>
          <w:sz w:val="28"/>
          <w:szCs w:val="28"/>
        </w:rPr>
        <w:t>年。</w:t>
      </w:r>
    </w:p>
    <w:p w14:paraId="739429FF" w14:textId="77777777" w:rsidR="00A32E40" w:rsidRDefault="00000000">
      <w:pPr>
        <w:spacing w:beforeLines="25" w:before="78" w:line="300" w:lineRule="auto"/>
        <w:rPr>
          <w:rFonts w:ascii="仿宋" w:eastAsia="仿宋" w:hAnsi="仿宋"/>
          <w:b/>
          <w:bCs/>
          <w:sz w:val="28"/>
          <w:szCs w:val="28"/>
        </w:rPr>
      </w:pPr>
      <w:r>
        <w:rPr>
          <w:rFonts w:ascii="仿宋" w:eastAsia="仿宋" w:hAnsi="仿宋" w:hint="eastAsia"/>
          <w:b/>
          <w:bCs/>
          <w:sz w:val="28"/>
          <w:szCs w:val="28"/>
        </w:rPr>
        <w:t>二、投报人要求</w:t>
      </w:r>
    </w:p>
    <w:p w14:paraId="161C1387" w14:textId="77777777" w:rsidR="00A32E40" w:rsidRDefault="00000000">
      <w:pPr>
        <w:snapToGrid w:val="0"/>
        <w:spacing w:line="300" w:lineRule="auto"/>
        <w:ind w:firstLineChars="150" w:firstLine="420"/>
        <w:jc w:val="left"/>
        <w:rPr>
          <w:rFonts w:ascii="仿宋" w:eastAsia="仿宋" w:hAnsi="仿宋"/>
          <w:sz w:val="28"/>
          <w:szCs w:val="28"/>
        </w:rPr>
      </w:pPr>
      <w:r>
        <w:rPr>
          <w:rFonts w:ascii="仿宋" w:eastAsia="仿宋" w:hAnsi="仿宋" w:hint="eastAsia"/>
          <w:sz w:val="28"/>
          <w:szCs w:val="28"/>
        </w:rPr>
        <w:t>1.具有合法有效的营业执照；</w:t>
      </w:r>
    </w:p>
    <w:p w14:paraId="4E25DE36" w14:textId="77777777" w:rsidR="00A32E40" w:rsidRDefault="00000000">
      <w:pPr>
        <w:snapToGrid w:val="0"/>
        <w:spacing w:line="300" w:lineRule="auto"/>
        <w:ind w:firstLineChars="150" w:firstLine="420"/>
        <w:jc w:val="left"/>
        <w:rPr>
          <w:rFonts w:ascii="仿宋" w:eastAsia="仿宋" w:hAnsi="仿宋"/>
          <w:sz w:val="28"/>
          <w:szCs w:val="28"/>
        </w:rPr>
      </w:pPr>
      <w:r>
        <w:rPr>
          <w:rFonts w:ascii="仿宋" w:eastAsia="仿宋" w:hAnsi="仿宋" w:hint="eastAsia"/>
          <w:sz w:val="28"/>
          <w:szCs w:val="28"/>
        </w:rPr>
        <w:t>2.不接受联合体。</w:t>
      </w:r>
    </w:p>
    <w:p w14:paraId="1DCA91FD" w14:textId="77777777" w:rsidR="00A32E40" w:rsidRDefault="00000000">
      <w:pPr>
        <w:spacing w:beforeLines="25" w:before="78" w:line="300" w:lineRule="auto"/>
        <w:rPr>
          <w:rFonts w:ascii="仿宋" w:eastAsia="仿宋" w:hAnsi="仿宋"/>
          <w:b/>
          <w:bCs/>
          <w:sz w:val="28"/>
          <w:szCs w:val="28"/>
        </w:rPr>
      </w:pPr>
      <w:r>
        <w:rPr>
          <w:rFonts w:ascii="仿宋" w:eastAsia="仿宋" w:hAnsi="仿宋" w:hint="eastAsia"/>
          <w:b/>
          <w:bCs/>
          <w:sz w:val="28"/>
          <w:szCs w:val="28"/>
        </w:rPr>
        <w:t>三、报名时间</w:t>
      </w:r>
    </w:p>
    <w:p w14:paraId="7F4F5E9D" w14:textId="6D4E17D9" w:rsidR="00A32E40" w:rsidRDefault="00000000">
      <w:pPr>
        <w:snapToGrid w:val="0"/>
        <w:spacing w:line="300" w:lineRule="auto"/>
        <w:ind w:leftChars="150" w:left="315" w:firstLineChars="100" w:firstLine="280"/>
        <w:jc w:val="left"/>
        <w:rPr>
          <w:rFonts w:ascii="仿宋" w:eastAsia="仿宋" w:hAnsi="仿宋"/>
          <w:sz w:val="28"/>
          <w:szCs w:val="28"/>
        </w:rPr>
      </w:pPr>
      <w:r>
        <w:rPr>
          <w:rFonts w:ascii="仿宋" w:eastAsia="仿宋" w:hAnsi="仿宋" w:hint="eastAsia"/>
          <w:sz w:val="28"/>
          <w:szCs w:val="28"/>
        </w:rPr>
        <w:t>时间：2</w:t>
      </w:r>
      <w:r>
        <w:rPr>
          <w:rFonts w:ascii="仿宋" w:eastAsia="仿宋" w:hAnsi="仿宋"/>
          <w:sz w:val="28"/>
          <w:szCs w:val="28"/>
        </w:rPr>
        <w:t>02</w:t>
      </w:r>
      <w:r w:rsidR="004A746A">
        <w:rPr>
          <w:rFonts w:ascii="仿宋" w:eastAsia="仿宋" w:hAnsi="仿宋"/>
          <w:sz w:val="28"/>
          <w:szCs w:val="28"/>
        </w:rPr>
        <w:t>4</w:t>
      </w:r>
      <w:r>
        <w:rPr>
          <w:rFonts w:ascii="仿宋" w:eastAsia="仿宋" w:hAnsi="仿宋" w:hint="eastAsia"/>
          <w:sz w:val="28"/>
          <w:szCs w:val="28"/>
        </w:rPr>
        <w:t>年</w:t>
      </w:r>
      <w:r w:rsidR="004A746A">
        <w:rPr>
          <w:rFonts w:ascii="仿宋" w:eastAsia="仿宋" w:hAnsi="仿宋"/>
          <w:sz w:val="28"/>
          <w:szCs w:val="28"/>
        </w:rPr>
        <w:t>3</w:t>
      </w:r>
      <w:r>
        <w:rPr>
          <w:rFonts w:ascii="仿宋" w:eastAsia="仿宋" w:hAnsi="仿宋" w:hint="eastAsia"/>
          <w:sz w:val="28"/>
          <w:szCs w:val="28"/>
        </w:rPr>
        <w:t>月</w:t>
      </w:r>
      <w:r w:rsidR="000920B8">
        <w:rPr>
          <w:rFonts w:ascii="仿宋" w:eastAsia="仿宋" w:hAnsi="仿宋" w:hint="eastAsia"/>
          <w:sz w:val="28"/>
          <w:szCs w:val="28"/>
        </w:rPr>
        <w:t>12</w:t>
      </w:r>
      <w:r>
        <w:rPr>
          <w:rFonts w:ascii="仿宋" w:eastAsia="仿宋" w:hAnsi="仿宋" w:hint="eastAsia"/>
          <w:sz w:val="28"/>
          <w:szCs w:val="28"/>
        </w:rPr>
        <w:t>日至</w:t>
      </w:r>
      <w:r>
        <w:rPr>
          <w:rFonts w:ascii="仿宋" w:eastAsia="仿宋" w:hAnsi="仿宋"/>
          <w:sz w:val="28"/>
          <w:szCs w:val="28"/>
        </w:rPr>
        <w:t>202</w:t>
      </w:r>
      <w:r w:rsidR="004A746A">
        <w:rPr>
          <w:rFonts w:ascii="仿宋" w:eastAsia="仿宋" w:hAnsi="仿宋"/>
          <w:sz w:val="28"/>
          <w:szCs w:val="28"/>
        </w:rPr>
        <w:t>4</w:t>
      </w:r>
      <w:r>
        <w:rPr>
          <w:rFonts w:ascii="仿宋" w:eastAsia="仿宋" w:hAnsi="仿宋" w:hint="eastAsia"/>
          <w:sz w:val="28"/>
          <w:szCs w:val="28"/>
        </w:rPr>
        <w:t>年</w:t>
      </w:r>
      <w:r w:rsidR="004A746A">
        <w:rPr>
          <w:rFonts w:ascii="仿宋" w:eastAsia="仿宋" w:hAnsi="仿宋"/>
          <w:sz w:val="28"/>
          <w:szCs w:val="28"/>
        </w:rPr>
        <w:t>3</w:t>
      </w:r>
      <w:r>
        <w:rPr>
          <w:rFonts w:ascii="仿宋" w:eastAsia="仿宋" w:hAnsi="仿宋" w:hint="eastAsia"/>
          <w:sz w:val="28"/>
          <w:szCs w:val="28"/>
        </w:rPr>
        <w:t>月</w:t>
      </w:r>
      <w:r w:rsidR="000920B8">
        <w:rPr>
          <w:rFonts w:ascii="仿宋" w:eastAsia="仿宋" w:hAnsi="仿宋" w:hint="eastAsia"/>
          <w:sz w:val="28"/>
          <w:szCs w:val="28"/>
        </w:rPr>
        <w:t>18</w:t>
      </w:r>
      <w:r>
        <w:rPr>
          <w:rFonts w:ascii="仿宋" w:eastAsia="仿宋" w:hAnsi="仿宋" w:hint="eastAsia"/>
          <w:sz w:val="28"/>
          <w:szCs w:val="28"/>
        </w:rPr>
        <w:t>日下午17:00。</w:t>
      </w:r>
    </w:p>
    <w:p w14:paraId="22EDA6B9" w14:textId="77777777" w:rsidR="00A32E40" w:rsidRDefault="00000000">
      <w:pPr>
        <w:spacing w:beforeLines="25" w:before="78" w:line="300" w:lineRule="auto"/>
        <w:rPr>
          <w:rFonts w:ascii="仿宋" w:eastAsia="仿宋" w:hAnsi="仿宋"/>
          <w:b/>
          <w:bCs/>
          <w:sz w:val="28"/>
          <w:szCs w:val="28"/>
        </w:rPr>
      </w:pPr>
      <w:r>
        <w:rPr>
          <w:rFonts w:ascii="仿宋" w:eastAsia="仿宋" w:hAnsi="仿宋" w:hint="eastAsia"/>
          <w:b/>
          <w:bCs/>
          <w:sz w:val="28"/>
          <w:szCs w:val="28"/>
        </w:rPr>
        <w:t>四、报名方式</w:t>
      </w:r>
    </w:p>
    <w:p w14:paraId="1221BA16" w14:textId="77777777" w:rsidR="00A32E40" w:rsidRDefault="00000000">
      <w:pPr>
        <w:snapToGrid w:val="0"/>
        <w:spacing w:line="300" w:lineRule="auto"/>
        <w:ind w:leftChars="150" w:left="315" w:firstLineChars="100" w:firstLine="280"/>
        <w:jc w:val="left"/>
        <w:rPr>
          <w:rFonts w:ascii="仿宋" w:eastAsia="仿宋" w:hAnsi="仿宋"/>
          <w:sz w:val="28"/>
          <w:szCs w:val="28"/>
        </w:rPr>
      </w:pPr>
      <w:r>
        <w:rPr>
          <w:rFonts w:ascii="仿宋" w:eastAsia="仿宋" w:hAnsi="仿宋" w:hint="eastAsia"/>
          <w:sz w:val="28"/>
          <w:szCs w:val="28"/>
        </w:rPr>
        <w:t>扫描</w:t>
      </w:r>
      <w:proofErr w:type="gramStart"/>
      <w:r>
        <w:rPr>
          <w:rFonts w:ascii="仿宋" w:eastAsia="仿宋" w:hAnsi="仿宋" w:hint="eastAsia"/>
          <w:sz w:val="28"/>
          <w:szCs w:val="28"/>
        </w:rPr>
        <w:t>二维码网上</w:t>
      </w:r>
      <w:proofErr w:type="gramEnd"/>
      <w:r>
        <w:rPr>
          <w:rFonts w:ascii="仿宋" w:eastAsia="仿宋" w:hAnsi="仿宋" w:hint="eastAsia"/>
          <w:sz w:val="28"/>
          <w:szCs w:val="28"/>
        </w:rPr>
        <w:t>报名，不接受现场报名。同一IP地址报名视为无效。</w:t>
      </w:r>
    </w:p>
    <w:p w14:paraId="6E220505" w14:textId="0F7F01C2" w:rsidR="00E2326E" w:rsidRPr="00E2326E" w:rsidRDefault="00E2326E" w:rsidP="00E2326E">
      <w:pPr>
        <w:pStyle w:val="a4"/>
        <w:jc w:val="center"/>
        <w:rPr>
          <w:rFonts w:hint="eastAsia"/>
        </w:rPr>
      </w:pPr>
      <w:r>
        <w:rPr>
          <w:rFonts w:hint="eastAsia"/>
          <w:noProof/>
        </w:rPr>
        <w:drawing>
          <wp:inline distT="0" distB="0" distL="0" distR="0" wp14:anchorId="16733696" wp14:editId="5568552D">
            <wp:extent cx="1428750" cy="1428750"/>
            <wp:effectExtent l="0" t="0" r="0" b="0"/>
            <wp:docPr id="18213874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387429" name="图片 1821387429"/>
                    <pic:cNvPicPr/>
                  </pic:nvPicPr>
                  <pic:blipFill>
                    <a:blip r:embed="rId15">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32EC9E48" w14:textId="77777777" w:rsidR="00A32E40" w:rsidRDefault="00000000">
      <w:pPr>
        <w:spacing w:beforeLines="25" w:before="78" w:line="300" w:lineRule="auto"/>
        <w:rPr>
          <w:rFonts w:ascii="仿宋" w:eastAsia="仿宋" w:hAnsi="仿宋"/>
          <w:b/>
          <w:bCs/>
          <w:sz w:val="28"/>
          <w:szCs w:val="28"/>
        </w:rPr>
      </w:pPr>
      <w:r>
        <w:rPr>
          <w:rFonts w:ascii="仿宋" w:eastAsia="仿宋" w:hAnsi="仿宋" w:hint="eastAsia"/>
          <w:b/>
          <w:bCs/>
          <w:sz w:val="28"/>
          <w:szCs w:val="28"/>
        </w:rPr>
        <w:lastRenderedPageBreak/>
        <w:t>五、获取采购文件</w:t>
      </w:r>
    </w:p>
    <w:p w14:paraId="3A810427" w14:textId="77777777" w:rsidR="00A32E40" w:rsidRDefault="00000000">
      <w:pPr>
        <w:snapToGrid w:val="0"/>
        <w:spacing w:line="300" w:lineRule="auto"/>
        <w:ind w:leftChars="150" w:left="315" w:firstLineChars="100" w:firstLine="280"/>
        <w:jc w:val="left"/>
        <w:rPr>
          <w:rFonts w:ascii="仿宋" w:eastAsia="仿宋" w:hAnsi="仿宋"/>
          <w:sz w:val="28"/>
          <w:szCs w:val="28"/>
        </w:rPr>
      </w:pPr>
      <w:r>
        <w:rPr>
          <w:rFonts w:ascii="仿宋" w:eastAsia="仿宋" w:hAnsi="仿宋" w:hint="eastAsia"/>
          <w:sz w:val="28"/>
          <w:szCs w:val="28"/>
        </w:rPr>
        <w:t>登陆安庆市立医院官网，在招投标公告-项目公告中的附件上，点击下载。</w:t>
      </w:r>
    </w:p>
    <w:p w14:paraId="02891766" w14:textId="77777777" w:rsidR="00A32E40" w:rsidRDefault="00000000">
      <w:pPr>
        <w:spacing w:beforeLines="25" w:before="78" w:line="300" w:lineRule="auto"/>
        <w:rPr>
          <w:rFonts w:ascii="仿宋" w:eastAsia="仿宋" w:hAnsi="仿宋"/>
          <w:b/>
          <w:bCs/>
          <w:sz w:val="28"/>
          <w:szCs w:val="28"/>
        </w:rPr>
      </w:pPr>
      <w:r>
        <w:rPr>
          <w:rFonts w:ascii="仿宋" w:eastAsia="仿宋" w:hAnsi="仿宋" w:hint="eastAsia"/>
          <w:b/>
          <w:bCs/>
          <w:sz w:val="28"/>
          <w:szCs w:val="28"/>
        </w:rPr>
        <w:t>六、</w:t>
      </w:r>
      <w:bookmarkStart w:id="16" w:name="_Toc28359015"/>
      <w:bookmarkStart w:id="17" w:name="_Toc35393632"/>
      <w:bookmarkStart w:id="18" w:name="_Toc35393801"/>
      <w:bookmarkStart w:id="19" w:name="_Toc28359092"/>
      <w:r>
        <w:rPr>
          <w:rFonts w:ascii="仿宋" w:eastAsia="仿宋" w:hAnsi="仿宋" w:hint="eastAsia"/>
          <w:b/>
          <w:bCs/>
          <w:sz w:val="28"/>
          <w:szCs w:val="28"/>
        </w:rPr>
        <w:t>响应文件提交</w:t>
      </w:r>
      <w:bookmarkEnd w:id="16"/>
      <w:bookmarkEnd w:id="17"/>
      <w:bookmarkEnd w:id="18"/>
      <w:bookmarkEnd w:id="19"/>
      <w:r>
        <w:rPr>
          <w:rFonts w:ascii="仿宋" w:eastAsia="仿宋" w:hAnsi="仿宋" w:hint="eastAsia"/>
          <w:sz w:val="28"/>
          <w:szCs w:val="28"/>
        </w:rPr>
        <w:t>：评审</w:t>
      </w:r>
      <w:r>
        <w:rPr>
          <w:rFonts w:ascii="仿宋" w:eastAsia="仿宋" w:hAnsi="仿宋" w:cs="宋体" w:hint="eastAsia"/>
          <w:color w:val="000000"/>
          <w:kern w:val="0"/>
          <w:sz w:val="28"/>
          <w:szCs w:val="28"/>
        </w:rPr>
        <w:t>现场提交。</w:t>
      </w:r>
    </w:p>
    <w:p w14:paraId="6053659E" w14:textId="77777777" w:rsidR="00A32E40" w:rsidRDefault="00000000">
      <w:pPr>
        <w:spacing w:beforeLines="25" w:before="78" w:line="300" w:lineRule="auto"/>
        <w:rPr>
          <w:rFonts w:ascii="仿宋" w:eastAsia="仿宋" w:hAnsi="仿宋"/>
          <w:b/>
          <w:bCs/>
          <w:sz w:val="28"/>
          <w:szCs w:val="28"/>
        </w:rPr>
      </w:pPr>
      <w:r>
        <w:rPr>
          <w:rFonts w:ascii="仿宋" w:eastAsia="仿宋" w:hAnsi="仿宋" w:hint="eastAsia"/>
          <w:b/>
          <w:bCs/>
          <w:sz w:val="28"/>
          <w:szCs w:val="28"/>
        </w:rPr>
        <w:t>七、现场评审</w:t>
      </w:r>
    </w:p>
    <w:p w14:paraId="7A6E35C4" w14:textId="77777777" w:rsidR="00A32E40" w:rsidRDefault="00000000">
      <w:pPr>
        <w:snapToGrid w:val="0"/>
        <w:spacing w:line="300" w:lineRule="auto"/>
        <w:ind w:leftChars="150" w:left="315" w:firstLineChars="100" w:firstLine="280"/>
        <w:jc w:val="left"/>
        <w:rPr>
          <w:rFonts w:ascii="仿宋" w:eastAsia="仿宋" w:hAnsi="仿宋"/>
          <w:sz w:val="28"/>
          <w:szCs w:val="28"/>
        </w:rPr>
      </w:pPr>
      <w:r>
        <w:rPr>
          <w:rFonts w:ascii="仿宋" w:eastAsia="仿宋" w:hAnsi="仿宋" w:hint="eastAsia"/>
          <w:sz w:val="28"/>
          <w:szCs w:val="28"/>
        </w:rPr>
        <w:t>地点：天柱山东路87号，安庆市立医院东院区后勤综合楼11层会议室；时间另行通知。</w:t>
      </w:r>
    </w:p>
    <w:p w14:paraId="7111891A" w14:textId="77777777" w:rsidR="00A32E40" w:rsidRDefault="00000000">
      <w:pPr>
        <w:snapToGrid w:val="0"/>
        <w:spacing w:line="300" w:lineRule="auto"/>
        <w:ind w:leftChars="150" w:left="315" w:firstLineChars="100" w:firstLine="280"/>
        <w:jc w:val="left"/>
        <w:rPr>
          <w:rFonts w:ascii="仿宋" w:eastAsia="仿宋" w:hAnsi="仿宋"/>
          <w:sz w:val="28"/>
          <w:szCs w:val="28"/>
        </w:rPr>
      </w:pPr>
      <w:r>
        <w:rPr>
          <w:rFonts w:ascii="仿宋" w:eastAsia="仿宋" w:hAnsi="仿宋" w:hint="eastAsia"/>
          <w:sz w:val="28"/>
          <w:szCs w:val="28"/>
        </w:rPr>
        <w:t>电话：0556-5226009</w:t>
      </w:r>
      <w:r>
        <w:rPr>
          <w:rFonts w:ascii="仿宋" w:eastAsia="仿宋" w:hAnsi="仿宋"/>
          <w:sz w:val="28"/>
          <w:szCs w:val="28"/>
        </w:rPr>
        <w:t xml:space="preserve"> </w:t>
      </w:r>
      <w:r>
        <w:rPr>
          <w:rFonts w:ascii="仿宋" w:eastAsia="仿宋" w:hAnsi="仿宋" w:hint="eastAsia"/>
          <w:sz w:val="28"/>
          <w:szCs w:val="28"/>
        </w:rPr>
        <w:t xml:space="preserve"> 联系人：</w:t>
      </w:r>
      <w:proofErr w:type="gramStart"/>
      <w:r>
        <w:rPr>
          <w:rFonts w:ascii="仿宋" w:eastAsia="仿宋" w:hAnsi="仿宋" w:hint="eastAsia"/>
          <w:sz w:val="28"/>
          <w:szCs w:val="28"/>
        </w:rPr>
        <w:t>招采中心</w:t>
      </w:r>
      <w:proofErr w:type="gramEnd"/>
      <w:r>
        <w:rPr>
          <w:rFonts w:ascii="仿宋" w:eastAsia="仿宋" w:hAnsi="仿宋" w:hint="eastAsia"/>
          <w:sz w:val="28"/>
          <w:szCs w:val="28"/>
        </w:rPr>
        <w:t>李老师</w:t>
      </w:r>
      <w:bookmarkStart w:id="20" w:name="_Toc128058644"/>
      <w:bookmarkStart w:id="21" w:name="_Toc128659066"/>
    </w:p>
    <w:p w14:paraId="48C58FAC" w14:textId="77777777" w:rsidR="00A32E40" w:rsidRDefault="00000000">
      <w:pPr>
        <w:snapToGrid w:val="0"/>
        <w:spacing w:beforeLines="200" w:before="624" w:line="300" w:lineRule="auto"/>
        <w:ind w:leftChars="150" w:left="315" w:firstLineChars="100" w:firstLine="280"/>
        <w:jc w:val="right"/>
        <w:rPr>
          <w:rFonts w:ascii="仿宋" w:eastAsia="仿宋" w:hAnsi="仿宋"/>
          <w:sz w:val="28"/>
          <w:szCs w:val="28"/>
        </w:rPr>
      </w:pPr>
      <w:r>
        <w:rPr>
          <w:rFonts w:ascii="仿宋" w:eastAsia="仿宋" w:hAnsi="仿宋" w:hint="eastAsia"/>
          <w:sz w:val="28"/>
          <w:szCs w:val="28"/>
        </w:rPr>
        <w:t>安庆市立医院</w:t>
      </w:r>
    </w:p>
    <w:p w14:paraId="5E25A29B" w14:textId="41EE103C" w:rsidR="00A32E40" w:rsidRDefault="000D3395">
      <w:pPr>
        <w:snapToGrid w:val="0"/>
        <w:spacing w:line="300" w:lineRule="auto"/>
        <w:ind w:leftChars="150" w:left="315" w:firstLineChars="100" w:firstLine="280"/>
        <w:jc w:val="righ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02</w:t>
      </w:r>
      <w:r w:rsidR="008D64BF">
        <w:rPr>
          <w:rFonts w:ascii="仿宋" w:eastAsia="仿宋" w:hAnsi="仿宋"/>
          <w:sz w:val="28"/>
          <w:szCs w:val="28"/>
        </w:rPr>
        <w:t>4</w:t>
      </w:r>
      <w:r>
        <w:rPr>
          <w:rFonts w:ascii="仿宋" w:eastAsia="仿宋" w:hAnsi="仿宋" w:hint="eastAsia"/>
          <w:sz w:val="28"/>
          <w:szCs w:val="28"/>
        </w:rPr>
        <w:t>年</w:t>
      </w:r>
      <w:r w:rsidR="008D64BF">
        <w:rPr>
          <w:rFonts w:ascii="仿宋" w:eastAsia="仿宋" w:hAnsi="仿宋"/>
          <w:sz w:val="28"/>
          <w:szCs w:val="28"/>
        </w:rPr>
        <w:t>3</w:t>
      </w:r>
      <w:r>
        <w:rPr>
          <w:rFonts w:ascii="仿宋" w:eastAsia="仿宋" w:hAnsi="仿宋" w:hint="eastAsia"/>
          <w:sz w:val="28"/>
          <w:szCs w:val="28"/>
        </w:rPr>
        <w:t>月</w:t>
      </w:r>
      <w:r w:rsidR="005B17E0">
        <w:rPr>
          <w:rFonts w:ascii="仿宋" w:eastAsia="仿宋" w:hAnsi="仿宋" w:hint="eastAsia"/>
          <w:sz w:val="28"/>
          <w:szCs w:val="28"/>
        </w:rPr>
        <w:t>12</w:t>
      </w:r>
      <w:r>
        <w:rPr>
          <w:rFonts w:ascii="仿宋" w:eastAsia="仿宋" w:hAnsi="仿宋" w:hint="eastAsia"/>
          <w:sz w:val="28"/>
          <w:szCs w:val="28"/>
        </w:rPr>
        <w:t>日</w:t>
      </w:r>
    </w:p>
    <w:p w14:paraId="64DC0E71" w14:textId="77777777" w:rsidR="00A32E40" w:rsidRDefault="00000000">
      <w:pPr>
        <w:pStyle w:val="30"/>
        <w:spacing w:beforeLines="50" w:before="156" w:line="240" w:lineRule="auto"/>
        <w:jc w:val="center"/>
        <w:rPr>
          <w:sz w:val="32"/>
          <w:szCs w:val="32"/>
        </w:rPr>
      </w:pPr>
      <w:r>
        <w:rPr>
          <w:rFonts w:hint="eastAsia"/>
          <w:sz w:val="32"/>
          <w:szCs w:val="32"/>
        </w:rPr>
        <w:br w:type="page"/>
      </w:r>
      <w:bookmarkStart w:id="22" w:name="_Toc150242415"/>
      <w:r>
        <w:rPr>
          <w:rFonts w:hint="eastAsia"/>
          <w:sz w:val="32"/>
          <w:szCs w:val="32"/>
        </w:rPr>
        <w:lastRenderedPageBreak/>
        <w:t>第二章</w:t>
      </w:r>
      <w:r>
        <w:rPr>
          <w:rFonts w:hint="eastAsia"/>
          <w:sz w:val="32"/>
          <w:szCs w:val="32"/>
        </w:rPr>
        <w:t xml:space="preserve"> </w:t>
      </w:r>
      <w:r>
        <w:rPr>
          <w:rFonts w:hint="eastAsia"/>
          <w:sz w:val="32"/>
          <w:szCs w:val="32"/>
        </w:rPr>
        <w:t>磋商须知</w:t>
      </w:r>
      <w:bookmarkEnd w:id="20"/>
      <w:bookmarkEnd w:id="21"/>
      <w:bookmarkEnd w:id="22"/>
    </w:p>
    <w:p w14:paraId="6922E1BC" w14:textId="77777777" w:rsidR="00A32E40" w:rsidRDefault="00000000">
      <w:pPr>
        <w:spacing w:beforeLines="50" w:before="156" w:line="360" w:lineRule="auto"/>
        <w:ind w:firstLineChars="100" w:firstLine="280"/>
        <w:outlineLvl w:val="3"/>
        <w:rPr>
          <w:rFonts w:ascii="楷体" w:eastAsia="楷体" w:hAnsi="楷体"/>
          <w:sz w:val="28"/>
          <w:szCs w:val="28"/>
          <w:lang w:val="zh-CN"/>
        </w:rPr>
      </w:pPr>
      <w:bookmarkStart w:id="23" w:name="_Toc27607"/>
      <w:bookmarkStart w:id="24" w:name="_Toc16301"/>
      <w:bookmarkStart w:id="25" w:name="_Toc128659067"/>
      <w:r>
        <w:rPr>
          <w:rFonts w:ascii="楷体" w:eastAsia="楷体" w:hAnsi="楷体" w:hint="eastAsia"/>
          <w:sz w:val="28"/>
          <w:szCs w:val="28"/>
          <w:lang w:val="zh-CN"/>
        </w:rPr>
        <w:t>第一节  磋商须知前附表</w:t>
      </w:r>
      <w:bookmarkEnd w:id="23"/>
      <w:bookmarkEnd w:id="24"/>
      <w:bookmarkEnd w:id="25"/>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
        <w:gridCol w:w="1884"/>
        <w:gridCol w:w="7075"/>
      </w:tblGrid>
      <w:tr w:rsidR="00A32E40" w14:paraId="27DCDABC"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A3ADD95" w14:textId="77777777" w:rsidR="00A32E40" w:rsidRDefault="00000000">
            <w:pPr>
              <w:snapToGrid w:val="0"/>
              <w:jc w:val="center"/>
              <w:rPr>
                <w:rFonts w:ascii="宋体" w:hAnsi="宋体" w:cs="仿宋"/>
                <w:szCs w:val="21"/>
              </w:rPr>
            </w:pPr>
            <w:r>
              <w:rPr>
                <w:rFonts w:ascii="宋体" w:hAnsi="宋体" w:cs="仿宋" w:hint="eastAsia"/>
                <w:szCs w:val="21"/>
              </w:rPr>
              <w:t>序号</w:t>
            </w:r>
          </w:p>
        </w:tc>
        <w:tc>
          <w:tcPr>
            <w:tcW w:w="1884" w:type="dxa"/>
            <w:tcBorders>
              <w:top w:val="single" w:sz="4" w:space="0" w:color="auto"/>
              <w:left w:val="single" w:sz="4" w:space="0" w:color="auto"/>
              <w:bottom w:val="single" w:sz="4" w:space="0" w:color="auto"/>
              <w:right w:val="single" w:sz="4" w:space="0" w:color="auto"/>
            </w:tcBorders>
            <w:vAlign w:val="center"/>
          </w:tcPr>
          <w:p w14:paraId="3F5399BC" w14:textId="77777777" w:rsidR="00A32E40" w:rsidRDefault="00000000">
            <w:pPr>
              <w:snapToGrid w:val="0"/>
              <w:jc w:val="center"/>
              <w:rPr>
                <w:rFonts w:ascii="宋体" w:hAnsi="宋体" w:cs="仿宋"/>
                <w:szCs w:val="21"/>
              </w:rPr>
            </w:pPr>
            <w:r>
              <w:rPr>
                <w:rFonts w:ascii="宋体" w:hAnsi="宋体" w:cs="仿宋" w:hint="eastAsia"/>
                <w:szCs w:val="21"/>
              </w:rPr>
              <w:t>内容</w:t>
            </w:r>
          </w:p>
        </w:tc>
        <w:tc>
          <w:tcPr>
            <w:tcW w:w="7075" w:type="dxa"/>
            <w:tcBorders>
              <w:top w:val="single" w:sz="4" w:space="0" w:color="auto"/>
              <w:left w:val="single" w:sz="4" w:space="0" w:color="auto"/>
              <w:bottom w:val="single" w:sz="4" w:space="0" w:color="auto"/>
              <w:right w:val="single" w:sz="4" w:space="0" w:color="auto"/>
            </w:tcBorders>
            <w:vAlign w:val="center"/>
          </w:tcPr>
          <w:p w14:paraId="053D9DD6" w14:textId="77777777" w:rsidR="00A32E40" w:rsidRDefault="00000000">
            <w:pPr>
              <w:snapToGrid w:val="0"/>
              <w:jc w:val="center"/>
              <w:rPr>
                <w:rFonts w:ascii="宋体" w:hAnsi="宋体" w:cs="仿宋"/>
                <w:szCs w:val="21"/>
              </w:rPr>
            </w:pPr>
            <w:r>
              <w:rPr>
                <w:rFonts w:ascii="宋体" w:hAnsi="宋体" w:cs="仿宋" w:hint="eastAsia"/>
                <w:szCs w:val="21"/>
              </w:rPr>
              <w:t>说明与要求</w:t>
            </w:r>
          </w:p>
        </w:tc>
      </w:tr>
      <w:tr w:rsidR="00A32E40" w14:paraId="787DB109"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5EC0166B" w14:textId="77777777" w:rsidR="00A32E40" w:rsidRDefault="00000000">
            <w:pPr>
              <w:snapToGrid w:val="0"/>
              <w:jc w:val="center"/>
              <w:rPr>
                <w:rFonts w:ascii="宋体" w:hAnsi="宋体" w:cs="仿宋"/>
                <w:szCs w:val="21"/>
              </w:rPr>
            </w:pPr>
            <w:r>
              <w:rPr>
                <w:rFonts w:ascii="宋体" w:hAnsi="宋体" w:cs="仿宋" w:hint="eastAsia"/>
                <w:szCs w:val="21"/>
              </w:rPr>
              <w:t>1</w:t>
            </w:r>
          </w:p>
        </w:tc>
        <w:tc>
          <w:tcPr>
            <w:tcW w:w="1884" w:type="dxa"/>
            <w:tcBorders>
              <w:top w:val="single" w:sz="4" w:space="0" w:color="auto"/>
              <w:left w:val="single" w:sz="4" w:space="0" w:color="auto"/>
              <w:bottom w:val="single" w:sz="4" w:space="0" w:color="auto"/>
              <w:right w:val="single" w:sz="4" w:space="0" w:color="auto"/>
            </w:tcBorders>
            <w:vAlign w:val="center"/>
          </w:tcPr>
          <w:p w14:paraId="0A28E296" w14:textId="77777777" w:rsidR="00A32E40" w:rsidRDefault="00000000">
            <w:pPr>
              <w:snapToGrid w:val="0"/>
              <w:rPr>
                <w:rFonts w:ascii="宋体" w:hAnsi="宋体" w:cs="仿宋"/>
                <w:szCs w:val="21"/>
              </w:rPr>
            </w:pPr>
            <w:r>
              <w:rPr>
                <w:rFonts w:ascii="宋体" w:hAnsi="宋体" w:cs="仿宋" w:hint="eastAsia"/>
                <w:szCs w:val="21"/>
              </w:rPr>
              <w:t>项目编号</w:t>
            </w:r>
          </w:p>
        </w:tc>
        <w:tc>
          <w:tcPr>
            <w:tcW w:w="7075" w:type="dxa"/>
            <w:tcBorders>
              <w:top w:val="single" w:sz="4" w:space="0" w:color="auto"/>
              <w:left w:val="single" w:sz="4" w:space="0" w:color="auto"/>
              <w:bottom w:val="single" w:sz="4" w:space="0" w:color="auto"/>
              <w:right w:val="single" w:sz="4" w:space="0" w:color="auto"/>
            </w:tcBorders>
            <w:vAlign w:val="center"/>
          </w:tcPr>
          <w:p w14:paraId="5D89548E" w14:textId="0F0C3EBA" w:rsidR="00A32E40" w:rsidRDefault="009617A3">
            <w:pPr>
              <w:snapToGrid w:val="0"/>
              <w:rPr>
                <w:rFonts w:ascii="宋体" w:hAnsi="宋体" w:cs="仿宋"/>
                <w:szCs w:val="21"/>
              </w:rPr>
            </w:pPr>
            <w:r>
              <w:rPr>
                <w:rFonts w:ascii="宋体" w:hAnsi="宋体" w:cs="仿宋" w:hint="eastAsia"/>
                <w:szCs w:val="21"/>
              </w:rPr>
              <w:t>AQSLYY-20240032</w:t>
            </w:r>
          </w:p>
        </w:tc>
      </w:tr>
      <w:tr w:rsidR="00A32E40" w14:paraId="1A4007C6"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08FDA43A" w14:textId="77777777" w:rsidR="00A32E40" w:rsidRDefault="00000000">
            <w:pPr>
              <w:snapToGrid w:val="0"/>
              <w:jc w:val="center"/>
              <w:rPr>
                <w:rFonts w:ascii="宋体" w:hAnsi="宋体" w:cs="仿宋"/>
                <w:szCs w:val="21"/>
              </w:rPr>
            </w:pPr>
            <w:r>
              <w:rPr>
                <w:rFonts w:ascii="宋体" w:hAnsi="宋体" w:cs="仿宋" w:hint="eastAsia"/>
                <w:szCs w:val="21"/>
              </w:rPr>
              <w:t>2</w:t>
            </w:r>
          </w:p>
        </w:tc>
        <w:tc>
          <w:tcPr>
            <w:tcW w:w="1884" w:type="dxa"/>
            <w:tcBorders>
              <w:top w:val="single" w:sz="4" w:space="0" w:color="auto"/>
              <w:left w:val="single" w:sz="4" w:space="0" w:color="auto"/>
              <w:bottom w:val="single" w:sz="4" w:space="0" w:color="auto"/>
              <w:right w:val="single" w:sz="4" w:space="0" w:color="auto"/>
            </w:tcBorders>
            <w:vAlign w:val="center"/>
          </w:tcPr>
          <w:p w14:paraId="05920596" w14:textId="77777777" w:rsidR="00A32E40" w:rsidRDefault="00000000">
            <w:pPr>
              <w:snapToGrid w:val="0"/>
              <w:rPr>
                <w:rFonts w:ascii="宋体" w:hAnsi="宋体" w:cs="仿宋"/>
                <w:szCs w:val="21"/>
              </w:rPr>
            </w:pPr>
            <w:r>
              <w:rPr>
                <w:rFonts w:ascii="宋体" w:hAnsi="宋体" w:cs="仿宋" w:hint="eastAsia"/>
                <w:szCs w:val="21"/>
              </w:rPr>
              <w:t>项目名称</w:t>
            </w:r>
          </w:p>
        </w:tc>
        <w:tc>
          <w:tcPr>
            <w:tcW w:w="7075" w:type="dxa"/>
            <w:tcBorders>
              <w:top w:val="single" w:sz="4" w:space="0" w:color="auto"/>
              <w:left w:val="single" w:sz="4" w:space="0" w:color="auto"/>
              <w:bottom w:val="single" w:sz="4" w:space="0" w:color="auto"/>
              <w:right w:val="single" w:sz="4" w:space="0" w:color="auto"/>
            </w:tcBorders>
            <w:vAlign w:val="center"/>
          </w:tcPr>
          <w:p w14:paraId="4DED0E07" w14:textId="62F3C6B6" w:rsidR="00A32E40" w:rsidRDefault="00000000">
            <w:pPr>
              <w:snapToGrid w:val="0"/>
              <w:rPr>
                <w:rFonts w:ascii="宋体" w:hAnsi="宋体" w:cs="仿宋"/>
                <w:szCs w:val="21"/>
              </w:rPr>
            </w:pPr>
            <w:r>
              <w:rPr>
                <w:rFonts w:ascii="宋体" w:hAnsi="宋体" w:cs="仿宋" w:hint="eastAsia"/>
                <w:szCs w:val="21"/>
              </w:rPr>
              <w:t>安庆市立医院</w:t>
            </w:r>
            <w:r w:rsidR="003778BE">
              <w:rPr>
                <w:rFonts w:ascii="宋体" w:hAnsi="宋体" w:cs="仿宋" w:hint="eastAsia"/>
                <w:szCs w:val="21"/>
              </w:rPr>
              <w:t>医学影像科（CT室）三台高压注射器设备</w:t>
            </w:r>
            <w:proofErr w:type="gramStart"/>
            <w:r w:rsidR="003778BE">
              <w:rPr>
                <w:rFonts w:ascii="宋体" w:hAnsi="宋体" w:cs="仿宋" w:hint="eastAsia"/>
                <w:szCs w:val="21"/>
              </w:rPr>
              <w:t>五年维保服务</w:t>
            </w:r>
            <w:proofErr w:type="gramEnd"/>
            <w:r w:rsidR="003778BE">
              <w:rPr>
                <w:rFonts w:ascii="宋体" w:hAnsi="宋体" w:cs="仿宋" w:hint="eastAsia"/>
                <w:szCs w:val="21"/>
              </w:rPr>
              <w:t>项目</w:t>
            </w:r>
          </w:p>
        </w:tc>
      </w:tr>
      <w:tr w:rsidR="00A32E40" w14:paraId="29DCA8CB"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576F99E" w14:textId="77777777" w:rsidR="00A32E40" w:rsidRDefault="00000000">
            <w:pPr>
              <w:snapToGrid w:val="0"/>
              <w:jc w:val="center"/>
              <w:rPr>
                <w:rFonts w:ascii="宋体" w:hAnsi="宋体" w:cs="仿宋"/>
                <w:szCs w:val="21"/>
              </w:rPr>
            </w:pPr>
            <w:r>
              <w:rPr>
                <w:rFonts w:ascii="宋体" w:hAnsi="宋体" w:cs="仿宋" w:hint="eastAsia"/>
                <w:szCs w:val="21"/>
              </w:rPr>
              <w:t>3</w:t>
            </w:r>
          </w:p>
        </w:tc>
        <w:tc>
          <w:tcPr>
            <w:tcW w:w="1884" w:type="dxa"/>
            <w:tcBorders>
              <w:top w:val="single" w:sz="4" w:space="0" w:color="auto"/>
              <w:left w:val="single" w:sz="4" w:space="0" w:color="auto"/>
              <w:bottom w:val="single" w:sz="4" w:space="0" w:color="auto"/>
              <w:right w:val="single" w:sz="4" w:space="0" w:color="auto"/>
            </w:tcBorders>
            <w:vAlign w:val="center"/>
          </w:tcPr>
          <w:p w14:paraId="6052EF33" w14:textId="77777777" w:rsidR="00A32E40" w:rsidRDefault="00000000">
            <w:pPr>
              <w:snapToGrid w:val="0"/>
              <w:rPr>
                <w:rFonts w:ascii="宋体" w:hAnsi="宋体" w:cs="仿宋"/>
                <w:szCs w:val="21"/>
              </w:rPr>
            </w:pPr>
            <w:r>
              <w:rPr>
                <w:rFonts w:ascii="宋体" w:hAnsi="宋体" w:cs="仿宋" w:hint="eastAsia"/>
                <w:szCs w:val="21"/>
              </w:rPr>
              <w:t>采购方式</w:t>
            </w:r>
          </w:p>
        </w:tc>
        <w:tc>
          <w:tcPr>
            <w:tcW w:w="7075" w:type="dxa"/>
            <w:tcBorders>
              <w:top w:val="single" w:sz="4" w:space="0" w:color="auto"/>
              <w:left w:val="single" w:sz="4" w:space="0" w:color="auto"/>
              <w:bottom w:val="single" w:sz="4" w:space="0" w:color="auto"/>
              <w:right w:val="single" w:sz="4" w:space="0" w:color="auto"/>
            </w:tcBorders>
            <w:vAlign w:val="center"/>
          </w:tcPr>
          <w:p w14:paraId="68AF5855" w14:textId="77777777" w:rsidR="00A32E40" w:rsidRDefault="00000000">
            <w:pPr>
              <w:snapToGrid w:val="0"/>
              <w:rPr>
                <w:rFonts w:ascii="宋体" w:hAnsi="宋体" w:cs="仿宋"/>
                <w:szCs w:val="21"/>
              </w:rPr>
            </w:pPr>
            <w:r>
              <w:rPr>
                <w:rFonts w:ascii="宋体" w:hAnsi="宋体" w:cs="仿宋" w:hint="eastAsia"/>
                <w:szCs w:val="21"/>
              </w:rPr>
              <w:t>竞争性磋商</w:t>
            </w:r>
          </w:p>
        </w:tc>
      </w:tr>
      <w:tr w:rsidR="00A32E40" w14:paraId="00759F55"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11444D83" w14:textId="77777777" w:rsidR="00A32E40" w:rsidRDefault="00000000">
            <w:pPr>
              <w:snapToGrid w:val="0"/>
              <w:jc w:val="center"/>
              <w:rPr>
                <w:rFonts w:ascii="宋体" w:hAnsi="宋体" w:cs="仿宋"/>
                <w:szCs w:val="21"/>
              </w:rPr>
            </w:pPr>
            <w:r>
              <w:rPr>
                <w:rFonts w:ascii="宋体" w:hAnsi="宋体" w:cs="仿宋" w:hint="eastAsia"/>
                <w:szCs w:val="21"/>
              </w:rPr>
              <w:t>4</w:t>
            </w:r>
          </w:p>
        </w:tc>
        <w:tc>
          <w:tcPr>
            <w:tcW w:w="1884" w:type="dxa"/>
            <w:tcBorders>
              <w:top w:val="single" w:sz="4" w:space="0" w:color="auto"/>
              <w:left w:val="single" w:sz="4" w:space="0" w:color="auto"/>
              <w:bottom w:val="single" w:sz="4" w:space="0" w:color="auto"/>
              <w:right w:val="single" w:sz="4" w:space="0" w:color="auto"/>
            </w:tcBorders>
            <w:vAlign w:val="center"/>
          </w:tcPr>
          <w:p w14:paraId="045E654C" w14:textId="77777777" w:rsidR="00A32E40" w:rsidRDefault="00000000">
            <w:pPr>
              <w:snapToGrid w:val="0"/>
              <w:rPr>
                <w:rFonts w:ascii="宋体" w:hAnsi="宋体" w:cs="仿宋"/>
                <w:szCs w:val="21"/>
              </w:rPr>
            </w:pPr>
            <w:proofErr w:type="gramStart"/>
            <w:r>
              <w:rPr>
                <w:rFonts w:ascii="宋体" w:hAnsi="宋体" w:cs="仿宋" w:hint="eastAsia"/>
                <w:szCs w:val="21"/>
              </w:rPr>
              <w:t>包别划分</w:t>
            </w:r>
            <w:proofErr w:type="gramEnd"/>
          </w:p>
        </w:tc>
        <w:tc>
          <w:tcPr>
            <w:tcW w:w="7075" w:type="dxa"/>
            <w:tcBorders>
              <w:top w:val="single" w:sz="4" w:space="0" w:color="auto"/>
              <w:left w:val="single" w:sz="4" w:space="0" w:color="auto"/>
              <w:bottom w:val="single" w:sz="4" w:space="0" w:color="auto"/>
              <w:right w:val="single" w:sz="4" w:space="0" w:color="auto"/>
            </w:tcBorders>
            <w:vAlign w:val="center"/>
          </w:tcPr>
          <w:p w14:paraId="3460CBC2" w14:textId="77777777" w:rsidR="00A32E40" w:rsidRDefault="00000000">
            <w:pPr>
              <w:snapToGrid w:val="0"/>
              <w:rPr>
                <w:rFonts w:ascii="宋体" w:hAnsi="宋体" w:cs="仿宋"/>
                <w:szCs w:val="21"/>
              </w:rPr>
            </w:pPr>
            <w:r>
              <w:rPr>
                <w:rFonts w:ascii="宋体" w:hAnsi="宋体" w:cs="仿宋" w:hint="eastAsia"/>
                <w:szCs w:val="21"/>
              </w:rPr>
              <w:t>1个包</w:t>
            </w:r>
          </w:p>
        </w:tc>
      </w:tr>
      <w:tr w:rsidR="00A32E40" w14:paraId="6023F400"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3B6E28CA" w14:textId="77777777" w:rsidR="00A32E40" w:rsidRDefault="00000000">
            <w:pPr>
              <w:snapToGrid w:val="0"/>
              <w:jc w:val="center"/>
              <w:rPr>
                <w:rFonts w:ascii="宋体" w:hAnsi="宋体" w:cs="仿宋"/>
                <w:szCs w:val="21"/>
              </w:rPr>
            </w:pPr>
            <w:r>
              <w:rPr>
                <w:rFonts w:ascii="宋体" w:hAnsi="宋体" w:cs="仿宋" w:hint="eastAsia"/>
                <w:szCs w:val="21"/>
              </w:rPr>
              <w:t>5</w:t>
            </w:r>
          </w:p>
        </w:tc>
        <w:tc>
          <w:tcPr>
            <w:tcW w:w="1884" w:type="dxa"/>
            <w:tcBorders>
              <w:top w:val="single" w:sz="4" w:space="0" w:color="auto"/>
              <w:left w:val="single" w:sz="4" w:space="0" w:color="auto"/>
              <w:bottom w:val="single" w:sz="4" w:space="0" w:color="auto"/>
              <w:right w:val="single" w:sz="4" w:space="0" w:color="auto"/>
            </w:tcBorders>
            <w:vAlign w:val="center"/>
          </w:tcPr>
          <w:p w14:paraId="0C1FADF8" w14:textId="77777777" w:rsidR="00A32E40" w:rsidRDefault="00000000">
            <w:pPr>
              <w:snapToGrid w:val="0"/>
              <w:rPr>
                <w:rFonts w:ascii="宋体" w:hAnsi="宋体" w:cs="仿宋"/>
                <w:szCs w:val="21"/>
              </w:rPr>
            </w:pPr>
            <w:r>
              <w:rPr>
                <w:rFonts w:ascii="宋体" w:hAnsi="宋体" w:cs="仿宋" w:hint="eastAsia"/>
                <w:szCs w:val="21"/>
              </w:rPr>
              <w:t>资金来源</w:t>
            </w:r>
          </w:p>
        </w:tc>
        <w:tc>
          <w:tcPr>
            <w:tcW w:w="7075" w:type="dxa"/>
            <w:tcBorders>
              <w:top w:val="single" w:sz="4" w:space="0" w:color="auto"/>
              <w:left w:val="single" w:sz="4" w:space="0" w:color="auto"/>
              <w:bottom w:val="single" w:sz="4" w:space="0" w:color="auto"/>
              <w:right w:val="single" w:sz="4" w:space="0" w:color="auto"/>
            </w:tcBorders>
            <w:vAlign w:val="center"/>
          </w:tcPr>
          <w:p w14:paraId="3661C734" w14:textId="77777777" w:rsidR="00A32E40" w:rsidRDefault="00000000">
            <w:pPr>
              <w:snapToGrid w:val="0"/>
              <w:rPr>
                <w:rFonts w:ascii="宋体" w:hAnsi="宋体" w:cs="仿宋"/>
                <w:szCs w:val="21"/>
              </w:rPr>
            </w:pPr>
            <w:r>
              <w:rPr>
                <w:rFonts w:ascii="宋体" w:hAnsi="宋体" w:cs="仿宋" w:hint="eastAsia"/>
                <w:szCs w:val="21"/>
              </w:rPr>
              <w:t>/</w:t>
            </w:r>
          </w:p>
        </w:tc>
      </w:tr>
      <w:tr w:rsidR="00A32E40" w14:paraId="69CF3779"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5E54833B" w14:textId="77777777" w:rsidR="00A32E40" w:rsidRDefault="00000000">
            <w:pPr>
              <w:snapToGrid w:val="0"/>
              <w:jc w:val="center"/>
              <w:rPr>
                <w:rFonts w:ascii="宋体" w:hAnsi="宋体" w:cs="仿宋"/>
                <w:szCs w:val="21"/>
              </w:rPr>
            </w:pPr>
            <w:r>
              <w:rPr>
                <w:rFonts w:ascii="宋体" w:hAnsi="宋体" w:cs="仿宋" w:hint="eastAsia"/>
                <w:szCs w:val="21"/>
              </w:rPr>
              <w:t>6</w:t>
            </w:r>
          </w:p>
        </w:tc>
        <w:tc>
          <w:tcPr>
            <w:tcW w:w="1884" w:type="dxa"/>
            <w:tcBorders>
              <w:top w:val="single" w:sz="4" w:space="0" w:color="auto"/>
              <w:left w:val="single" w:sz="4" w:space="0" w:color="auto"/>
              <w:bottom w:val="single" w:sz="4" w:space="0" w:color="auto"/>
              <w:right w:val="single" w:sz="4" w:space="0" w:color="auto"/>
            </w:tcBorders>
            <w:vAlign w:val="center"/>
          </w:tcPr>
          <w:p w14:paraId="6B3B6977" w14:textId="77777777" w:rsidR="00A32E40" w:rsidRDefault="00000000">
            <w:pPr>
              <w:snapToGrid w:val="0"/>
              <w:rPr>
                <w:rFonts w:ascii="宋体" w:hAnsi="宋体" w:cs="仿宋"/>
                <w:szCs w:val="21"/>
              </w:rPr>
            </w:pPr>
            <w:r>
              <w:rPr>
                <w:rFonts w:ascii="宋体" w:hAnsi="宋体" w:cs="仿宋" w:hint="eastAsia"/>
                <w:szCs w:val="21"/>
              </w:rPr>
              <w:t>磋商最高限价</w:t>
            </w:r>
          </w:p>
        </w:tc>
        <w:tc>
          <w:tcPr>
            <w:tcW w:w="7075" w:type="dxa"/>
            <w:tcBorders>
              <w:top w:val="single" w:sz="4" w:space="0" w:color="auto"/>
              <w:left w:val="single" w:sz="4" w:space="0" w:color="auto"/>
              <w:bottom w:val="single" w:sz="4" w:space="0" w:color="auto"/>
              <w:right w:val="single" w:sz="4" w:space="0" w:color="auto"/>
            </w:tcBorders>
            <w:vAlign w:val="center"/>
          </w:tcPr>
          <w:p w14:paraId="6149DDCF" w14:textId="212359F8" w:rsidR="00A32E40" w:rsidRDefault="00000000">
            <w:pPr>
              <w:snapToGrid w:val="0"/>
            </w:pPr>
            <w:bookmarkStart w:id="26" w:name="_Hlk151628822"/>
            <w:r>
              <w:rPr>
                <w:rFonts w:hint="eastAsia"/>
              </w:rPr>
              <w:t>人民币</w:t>
            </w:r>
            <w:r w:rsidR="005A0784">
              <w:rPr>
                <w:rFonts w:hint="eastAsia"/>
              </w:rPr>
              <w:t>壹</w:t>
            </w:r>
            <w:r>
              <w:rPr>
                <w:rFonts w:ascii="宋体" w:hAnsi="宋体" w:cs="仿宋" w:hint="eastAsia"/>
                <w:szCs w:val="21"/>
              </w:rPr>
              <w:t>拾</w:t>
            </w:r>
            <w:r w:rsidR="005A0784">
              <w:rPr>
                <w:rFonts w:ascii="宋体" w:hAnsi="宋体" w:cs="仿宋" w:hint="eastAsia"/>
                <w:szCs w:val="21"/>
              </w:rPr>
              <w:t>贰</w:t>
            </w:r>
            <w:r>
              <w:rPr>
                <w:rFonts w:ascii="宋体" w:hAnsi="宋体" w:cs="仿宋" w:hint="eastAsia"/>
                <w:szCs w:val="21"/>
              </w:rPr>
              <w:t>万元整（￥</w:t>
            </w:r>
            <w:r w:rsidR="005A0784">
              <w:rPr>
                <w:rFonts w:ascii="宋体" w:hAnsi="宋体" w:cs="仿宋" w:hint="eastAsia"/>
                <w:szCs w:val="21"/>
              </w:rPr>
              <w:t>1</w:t>
            </w:r>
            <w:r>
              <w:rPr>
                <w:rFonts w:ascii="宋体" w:hAnsi="宋体" w:cs="仿宋" w:hint="eastAsia"/>
                <w:szCs w:val="21"/>
              </w:rPr>
              <w:t>20000.00元）</w:t>
            </w:r>
            <w:bookmarkEnd w:id="26"/>
          </w:p>
        </w:tc>
      </w:tr>
      <w:tr w:rsidR="00A32E40" w14:paraId="273D52E0"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4D8FFEAA" w14:textId="77777777" w:rsidR="00A32E40" w:rsidRDefault="00000000">
            <w:pPr>
              <w:snapToGrid w:val="0"/>
              <w:jc w:val="center"/>
              <w:rPr>
                <w:rFonts w:ascii="宋体" w:hAnsi="宋体" w:cs="仿宋"/>
                <w:szCs w:val="21"/>
              </w:rPr>
            </w:pPr>
            <w:r>
              <w:rPr>
                <w:rFonts w:ascii="宋体" w:hAnsi="宋体" w:cs="仿宋" w:hint="eastAsia"/>
                <w:szCs w:val="21"/>
              </w:rPr>
              <w:t>7</w:t>
            </w:r>
          </w:p>
        </w:tc>
        <w:tc>
          <w:tcPr>
            <w:tcW w:w="1884" w:type="dxa"/>
            <w:tcBorders>
              <w:top w:val="single" w:sz="4" w:space="0" w:color="auto"/>
              <w:left w:val="single" w:sz="4" w:space="0" w:color="auto"/>
              <w:bottom w:val="single" w:sz="4" w:space="0" w:color="auto"/>
              <w:right w:val="single" w:sz="4" w:space="0" w:color="auto"/>
            </w:tcBorders>
            <w:vAlign w:val="center"/>
          </w:tcPr>
          <w:p w14:paraId="28299434" w14:textId="77777777" w:rsidR="00A32E40" w:rsidRDefault="00000000">
            <w:pPr>
              <w:snapToGrid w:val="0"/>
              <w:rPr>
                <w:rFonts w:ascii="宋体" w:hAnsi="宋体" w:cs="仿宋"/>
                <w:szCs w:val="21"/>
              </w:rPr>
            </w:pPr>
            <w:r>
              <w:rPr>
                <w:rFonts w:ascii="宋体" w:hAnsi="宋体" w:cs="仿宋" w:hint="eastAsia"/>
                <w:szCs w:val="21"/>
              </w:rPr>
              <w:t>项目地点</w:t>
            </w:r>
          </w:p>
        </w:tc>
        <w:tc>
          <w:tcPr>
            <w:tcW w:w="7075" w:type="dxa"/>
            <w:tcBorders>
              <w:top w:val="single" w:sz="4" w:space="0" w:color="auto"/>
              <w:left w:val="single" w:sz="4" w:space="0" w:color="auto"/>
              <w:bottom w:val="single" w:sz="4" w:space="0" w:color="auto"/>
              <w:right w:val="single" w:sz="4" w:space="0" w:color="auto"/>
            </w:tcBorders>
            <w:vAlign w:val="center"/>
          </w:tcPr>
          <w:p w14:paraId="5E275D90" w14:textId="77777777" w:rsidR="00A32E40" w:rsidRDefault="00000000">
            <w:pPr>
              <w:snapToGrid w:val="0"/>
              <w:rPr>
                <w:rFonts w:ascii="宋体" w:hAnsi="宋体" w:cs="仿宋"/>
                <w:szCs w:val="21"/>
              </w:rPr>
            </w:pPr>
            <w:r>
              <w:rPr>
                <w:rFonts w:ascii="宋体" w:hAnsi="宋体" w:cs="仿宋" w:hint="eastAsia"/>
                <w:szCs w:val="21"/>
              </w:rPr>
              <w:t>安庆市立医院</w:t>
            </w:r>
          </w:p>
        </w:tc>
      </w:tr>
      <w:tr w:rsidR="00A32E40" w14:paraId="7F592CEF"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6A134FC" w14:textId="77777777" w:rsidR="00A32E40" w:rsidRDefault="00000000">
            <w:pPr>
              <w:snapToGrid w:val="0"/>
              <w:jc w:val="center"/>
              <w:rPr>
                <w:rFonts w:ascii="宋体" w:hAnsi="宋体" w:cs="仿宋"/>
                <w:szCs w:val="21"/>
              </w:rPr>
            </w:pPr>
            <w:r>
              <w:rPr>
                <w:rFonts w:ascii="宋体" w:hAnsi="宋体" w:cs="仿宋" w:hint="eastAsia"/>
                <w:szCs w:val="21"/>
              </w:rPr>
              <w:t>8</w:t>
            </w:r>
          </w:p>
        </w:tc>
        <w:tc>
          <w:tcPr>
            <w:tcW w:w="1884" w:type="dxa"/>
            <w:tcBorders>
              <w:top w:val="single" w:sz="4" w:space="0" w:color="auto"/>
              <w:left w:val="single" w:sz="4" w:space="0" w:color="auto"/>
              <w:bottom w:val="single" w:sz="4" w:space="0" w:color="auto"/>
              <w:right w:val="single" w:sz="4" w:space="0" w:color="auto"/>
            </w:tcBorders>
            <w:vAlign w:val="center"/>
          </w:tcPr>
          <w:p w14:paraId="217AB10B" w14:textId="77777777" w:rsidR="00A32E40" w:rsidRDefault="00000000">
            <w:pPr>
              <w:snapToGrid w:val="0"/>
              <w:rPr>
                <w:rFonts w:ascii="宋体" w:hAnsi="宋体" w:cs="仿宋"/>
                <w:szCs w:val="21"/>
              </w:rPr>
            </w:pPr>
            <w:r>
              <w:rPr>
                <w:rFonts w:ascii="宋体" w:hAnsi="宋体" w:cs="仿宋" w:hint="eastAsia"/>
                <w:szCs w:val="21"/>
              </w:rPr>
              <w:t>服务期限</w:t>
            </w:r>
          </w:p>
        </w:tc>
        <w:tc>
          <w:tcPr>
            <w:tcW w:w="7075" w:type="dxa"/>
            <w:tcBorders>
              <w:top w:val="single" w:sz="4" w:space="0" w:color="auto"/>
              <w:left w:val="single" w:sz="4" w:space="0" w:color="auto"/>
              <w:bottom w:val="single" w:sz="4" w:space="0" w:color="auto"/>
              <w:right w:val="single" w:sz="4" w:space="0" w:color="auto"/>
            </w:tcBorders>
            <w:vAlign w:val="center"/>
          </w:tcPr>
          <w:p w14:paraId="7AE6B275" w14:textId="0C23EA63" w:rsidR="00A32E40" w:rsidRDefault="00000000">
            <w:pPr>
              <w:snapToGrid w:val="0"/>
              <w:rPr>
                <w:rFonts w:ascii="宋体" w:hAnsi="宋体" w:cs="仿宋"/>
                <w:szCs w:val="21"/>
              </w:rPr>
            </w:pPr>
            <w:r>
              <w:rPr>
                <w:rFonts w:ascii="宋体" w:hAnsi="宋体" w:cs="仿宋" w:hint="eastAsia"/>
                <w:szCs w:val="21"/>
              </w:rPr>
              <w:t>自合同签订生效后</w:t>
            </w:r>
            <w:r w:rsidR="00DF4959">
              <w:rPr>
                <w:rFonts w:ascii="宋体" w:hAnsi="宋体" w:cs="仿宋"/>
                <w:szCs w:val="21"/>
              </w:rPr>
              <w:t>5</w:t>
            </w:r>
            <w:r>
              <w:rPr>
                <w:rFonts w:ascii="宋体" w:hAnsi="宋体" w:cs="仿宋" w:hint="eastAsia"/>
                <w:szCs w:val="21"/>
              </w:rPr>
              <w:t>年</w:t>
            </w:r>
          </w:p>
        </w:tc>
      </w:tr>
      <w:tr w:rsidR="00A32E40" w14:paraId="1B2BCA5A"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1B1DC589" w14:textId="77777777" w:rsidR="00A32E40" w:rsidRDefault="00000000">
            <w:pPr>
              <w:snapToGrid w:val="0"/>
              <w:jc w:val="center"/>
              <w:rPr>
                <w:rFonts w:ascii="宋体" w:hAnsi="宋体" w:cs="仿宋"/>
                <w:szCs w:val="21"/>
              </w:rPr>
            </w:pPr>
            <w:r>
              <w:rPr>
                <w:rFonts w:ascii="宋体" w:hAnsi="宋体" w:cs="仿宋" w:hint="eastAsia"/>
                <w:szCs w:val="21"/>
              </w:rPr>
              <w:t>9</w:t>
            </w:r>
          </w:p>
        </w:tc>
        <w:tc>
          <w:tcPr>
            <w:tcW w:w="1884" w:type="dxa"/>
            <w:tcBorders>
              <w:top w:val="single" w:sz="4" w:space="0" w:color="auto"/>
              <w:left w:val="single" w:sz="4" w:space="0" w:color="auto"/>
              <w:bottom w:val="single" w:sz="4" w:space="0" w:color="auto"/>
              <w:right w:val="single" w:sz="4" w:space="0" w:color="auto"/>
            </w:tcBorders>
            <w:vAlign w:val="center"/>
          </w:tcPr>
          <w:p w14:paraId="602FE438" w14:textId="77777777" w:rsidR="00A32E40" w:rsidRDefault="00000000">
            <w:pPr>
              <w:snapToGrid w:val="0"/>
              <w:rPr>
                <w:rFonts w:ascii="宋体" w:hAnsi="宋体" w:cs="仿宋"/>
                <w:szCs w:val="21"/>
              </w:rPr>
            </w:pPr>
            <w:r>
              <w:rPr>
                <w:rFonts w:ascii="宋体" w:hAnsi="宋体" w:cs="仿宋" w:hint="eastAsia"/>
                <w:szCs w:val="21"/>
              </w:rPr>
              <w:t>资格要求</w:t>
            </w:r>
          </w:p>
        </w:tc>
        <w:tc>
          <w:tcPr>
            <w:tcW w:w="7075" w:type="dxa"/>
            <w:tcBorders>
              <w:top w:val="single" w:sz="4" w:space="0" w:color="auto"/>
              <w:left w:val="single" w:sz="4" w:space="0" w:color="auto"/>
              <w:bottom w:val="single" w:sz="4" w:space="0" w:color="auto"/>
              <w:right w:val="single" w:sz="4" w:space="0" w:color="auto"/>
            </w:tcBorders>
            <w:vAlign w:val="center"/>
          </w:tcPr>
          <w:p w14:paraId="2853352D" w14:textId="77777777" w:rsidR="00A32E40" w:rsidRDefault="00000000">
            <w:pPr>
              <w:snapToGrid w:val="0"/>
              <w:rPr>
                <w:rFonts w:ascii="宋体" w:hAnsi="宋体" w:cs="仿宋"/>
                <w:szCs w:val="21"/>
              </w:rPr>
            </w:pPr>
            <w:r>
              <w:rPr>
                <w:rFonts w:ascii="宋体" w:hAnsi="宋体" w:cs="仿宋" w:hint="eastAsia"/>
                <w:szCs w:val="21"/>
              </w:rPr>
              <w:t>详见本项目竞争性磋商公告</w:t>
            </w:r>
          </w:p>
        </w:tc>
      </w:tr>
      <w:tr w:rsidR="00A32E40" w14:paraId="111F3BB3"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9FEB1B6" w14:textId="77777777" w:rsidR="00A32E40" w:rsidRDefault="00000000">
            <w:pPr>
              <w:snapToGrid w:val="0"/>
              <w:jc w:val="center"/>
              <w:rPr>
                <w:rFonts w:ascii="宋体" w:hAnsi="宋体" w:cs="仿宋"/>
                <w:szCs w:val="21"/>
              </w:rPr>
            </w:pPr>
            <w:r>
              <w:rPr>
                <w:rFonts w:ascii="宋体" w:hAnsi="宋体" w:cs="仿宋" w:hint="eastAsia"/>
                <w:szCs w:val="21"/>
              </w:rPr>
              <w:t>10</w:t>
            </w:r>
          </w:p>
        </w:tc>
        <w:tc>
          <w:tcPr>
            <w:tcW w:w="1884" w:type="dxa"/>
            <w:tcBorders>
              <w:top w:val="single" w:sz="4" w:space="0" w:color="auto"/>
              <w:left w:val="single" w:sz="4" w:space="0" w:color="auto"/>
              <w:bottom w:val="single" w:sz="4" w:space="0" w:color="auto"/>
              <w:right w:val="single" w:sz="4" w:space="0" w:color="auto"/>
            </w:tcBorders>
            <w:vAlign w:val="center"/>
          </w:tcPr>
          <w:p w14:paraId="3AF49D36" w14:textId="77777777" w:rsidR="00A32E40" w:rsidRDefault="00000000">
            <w:pPr>
              <w:snapToGrid w:val="0"/>
              <w:rPr>
                <w:rFonts w:ascii="宋体" w:hAnsi="宋体" w:cs="仿宋"/>
                <w:szCs w:val="21"/>
              </w:rPr>
            </w:pPr>
            <w:r>
              <w:rPr>
                <w:rFonts w:ascii="宋体" w:hAnsi="宋体" w:cs="仿宋" w:hint="eastAsia"/>
                <w:szCs w:val="21"/>
              </w:rPr>
              <w:t>资格审查方式</w:t>
            </w:r>
          </w:p>
        </w:tc>
        <w:tc>
          <w:tcPr>
            <w:tcW w:w="7075" w:type="dxa"/>
            <w:tcBorders>
              <w:top w:val="single" w:sz="4" w:space="0" w:color="auto"/>
              <w:left w:val="single" w:sz="4" w:space="0" w:color="auto"/>
              <w:bottom w:val="single" w:sz="4" w:space="0" w:color="auto"/>
              <w:right w:val="single" w:sz="4" w:space="0" w:color="auto"/>
            </w:tcBorders>
            <w:vAlign w:val="center"/>
          </w:tcPr>
          <w:p w14:paraId="553FF177" w14:textId="77777777" w:rsidR="00A32E40" w:rsidRDefault="00000000">
            <w:pPr>
              <w:snapToGrid w:val="0"/>
              <w:rPr>
                <w:rFonts w:ascii="宋体" w:hAnsi="宋体" w:cs="仿宋"/>
                <w:szCs w:val="21"/>
              </w:rPr>
            </w:pPr>
            <w:r>
              <w:rPr>
                <w:rFonts w:ascii="宋体" w:hAnsi="宋体" w:cs="仿宋" w:hint="eastAsia"/>
                <w:szCs w:val="21"/>
              </w:rPr>
              <w:t>评审现场审核</w:t>
            </w:r>
          </w:p>
        </w:tc>
      </w:tr>
      <w:tr w:rsidR="00A32E40" w14:paraId="461B628C"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641F0DB" w14:textId="77777777" w:rsidR="00A32E40" w:rsidRDefault="00000000">
            <w:pPr>
              <w:snapToGrid w:val="0"/>
              <w:jc w:val="center"/>
              <w:rPr>
                <w:rFonts w:ascii="宋体" w:hAnsi="宋体" w:cs="仿宋"/>
                <w:szCs w:val="21"/>
              </w:rPr>
            </w:pPr>
            <w:r>
              <w:rPr>
                <w:rFonts w:ascii="宋体" w:hAnsi="宋体" w:cs="仿宋" w:hint="eastAsia"/>
                <w:szCs w:val="21"/>
              </w:rPr>
              <w:t>11</w:t>
            </w:r>
          </w:p>
        </w:tc>
        <w:tc>
          <w:tcPr>
            <w:tcW w:w="1884" w:type="dxa"/>
            <w:tcBorders>
              <w:top w:val="single" w:sz="4" w:space="0" w:color="auto"/>
              <w:left w:val="single" w:sz="4" w:space="0" w:color="auto"/>
              <w:bottom w:val="single" w:sz="4" w:space="0" w:color="auto"/>
              <w:right w:val="single" w:sz="4" w:space="0" w:color="auto"/>
            </w:tcBorders>
            <w:vAlign w:val="center"/>
          </w:tcPr>
          <w:p w14:paraId="5AC1EF8D" w14:textId="77777777" w:rsidR="00A32E40" w:rsidRDefault="00000000">
            <w:pPr>
              <w:snapToGrid w:val="0"/>
              <w:rPr>
                <w:rFonts w:ascii="宋体" w:hAnsi="宋体" w:cs="仿宋"/>
                <w:szCs w:val="21"/>
              </w:rPr>
            </w:pPr>
            <w:r>
              <w:rPr>
                <w:rFonts w:ascii="宋体" w:hAnsi="宋体" w:cs="仿宋" w:hint="eastAsia"/>
                <w:szCs w:val="21"/>
              </w:rPr>
              <w:t>响应文件要求</w:t>
            </w:r>
          </w:p>
        </w:tc>
        <w:tc>
          <w:tcPr>
            <w:tcW w:w="7075" w:type="dxa"/>
            <w:tcBorders>
              <w:top w:val="single" w:sz="4" w:space="0" w:color="auto"/>
              <w:left w:val="single" w:sz="4" w:space="0" w:color="auto"/>
              <w:bottom w:val="single" w:sz="4" w:space="0" w:color="auto"/>
              <w:right w:val="single" w:sz="4" w:space="0" w:color="auto"/>
            </w:tcBorders>
            <w:vAlign w:val="center"/>
          </w:tcPr>
          <w:p w14:paraId="5D0FE6F0" w14:textId="77777777" w:rsidR="00A32E40" w:rsidRDefault="00000000">
            <w:pPr>
              <w:snapToGrid w:val="0"/>
              <w:rPr>
                <w:rFonts w:ascii="宋体" w:hAnsi="宋体" w:cs="仿宋"/>
                <w:szCs w:val="21"/>
              </w:rPr>
            </w:pPr>
            <w:r>
              <w:rPr>
                <w:rFonts w:ascii="宋体" w:hAnsi="宋体" w:cs="仿宋" w:hint="eastAsia"/>
                <w:szCs w:val="21"/>
              </w:rPr>
              <w:t>严格按照磋商文件要求，并密封</w:t>
            </w:r>
          </w:p>
        </w:tc>
      </w:tr>
      <w:tr w:rsidR="00A32E40" w14:paraId="23D03EC2"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3A07B23" w14:textId="77777777" w:rsidR="00A32E40" w:rsidRDefault="00000000">
            <w:pPr>
              <w:snapToGrid w:val="0"/>
              <w:jc w:val="center"/>
              <w:rPr>
                <w:rFonts w:ascii="宋体" w:hAnsi="宋体" w:cs="仿宋"/>
                <w:szCs w:val="21"/>
              </w:rPr>
            </w:pPr>
            <w:r>
              <w:rPr>
                <w:rFonts w:ascii="宋体" w:hAnsi="宋体" w:cs="仿宋" w:hint="eastAsia"/>
                <w:szCs w:val="21"/>
              </w:rPr>
              <w:t>12</w:t>
            </w:r>
          </w:p>
        </w:tc>
        <w:tc>
          <w:tcPr>
            <w:tcW w:w="1884" w:type="dxa"/>
            <w:tcBorders>
              <w:top w:val="single" w:sz="4" w:space="0" w:color="auto"/>
              <w:left w:val="single" w:sz="4" w:space="0" w:color="auto"/>
              <w:bottom w:val="single" w:sz="4" w:space="0" w:color="auto"/>
              <w:right w:val="single" w:sz="4" w:space="0" w:color="auto"/>
            </w:tcBorders>
            <w:vAlign w:val="center"/>
          </w:tcPr>
          <w:p w14:paraId="5EA0C53B" w14:textId="77777777" w:rsidR="00A32E40" w:rsidRDefault="00000000">
            <w:pPr>
              <w:snapToGrid w:val="0"/>
              <w:rPr>
                <w:rFonts w:ascii="宋体" w:hAnsi="宋体" w:cs="仿宋"/>
                <w:szCs w:val="21"/>
              </w:rPr>
            </w:pPr>
            <w:r>
              <w:rPr>
                <w:rFonts w:ascii="宋体" w:hAnsi="宋体" w:cs="仿宋" w:hint="eastAsia"/>
                <w:szCs w:val="21"/>
              </w:rPr>
              <w:t>响应文件提交</w:t>
            </w:r>
          </w:p>
        </w:tc>
        <w:tc>
          <w:tcPr>
            <w:tcW w:w="7075" w:type="dxa"/>
            <w:tcBorders>
              <w:top w:val="single" w:sz="4" w:space="0" w:color="auto"/>
              <w:left w:val="single" w:sz="4" w:space="0" w:color="auto"/>
              <w:bottom w:val="single" w:sz="4" w:space="0" w:color="auto"/>
              <w:right w:val="single" w:sz="4" w:space="0" w:color="auto"/>
            </w:tcBorders>
            <w:vAlign w:val="center"/>
          </w:tcPr>
          <w:p w14:paraId="58BB4844" w14:textId="77777777" w:rsidR="00A32E40" w:rsidRDefault="00000000">
            <w:pPr>
              <w:snapToGrid w:val="0"/>
              <w:rPr>
                <w:rFonts w:ascii="宋体" w:hAnsi="宋体" w:cs="仿宋"/>
                <w:szCs w:val="21"/>
              </w:rPr>
            </w:pPr>
            <w:r>
              <w:rPr>
                <w:rFonts w:ascii="宋体" w:hAnsi="宋体" w:cs="仿宋" w:hint="eastAsia"/>
                <w:szCs w:val="21"/>
              </w:rPr>
              <w:t>供应商自行携带至评审现场，逾期提交不予受理。</w:t>
            </w:r>
          </w:p>
        </w:tc>
      </w:tr>
      <w:tr w:rsidR="00A32E40" w14:paraId="78ECA052"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07045B17" w14:textId="77777777" w:rsidR="00A32E40" w:rsidRDefault="00000000">
            <w:pPr>
              <w:snapToGrid w:val="0"/>
              <w:jc w:val="center"/>
              <w:rPr>
                <w:rFonts w:ascii="宋体" w:hAnsi="宋体" w:cs="仿宋"/>
                <w:szCs w:val="21"/>
              </w:rPr>
            </w:pPr>
            <w:r>
              <w:rPr>
                <w:rFonts w:ascii="宋体" w:hAnsi="宋体" w:cs="仿宋" w:hint="eastAsia"/>
                <w:szCs w:val="21"/>
              </w:rPr>
              <w:t>13</w:t>
            </w:r>
          </w:p>
        </w:tc>
        <w:tc>
          <w:tcPr>
            <w:tcW w:w="1884" w:type="dxa"/>
            <w:tcBorders>
              <w:top w:val="single" w:sz="4" w:space="0" w:color="auto"/>
              <w:left w:val="single" w:sz="4" w:space="0" w:color="auto"/>
              <w:bottom w:val="single" w:sz="4" w:space="0" w:color="auto"/>
              <w:right w:val="single" w:sz="4" w:space="0" w:color="auto"/>
            </w:tcBorders>
            <w:vAlign w:val="center"/>
          </w:tcPr>
          <w:p w14:paraId="4D274730" w14:textId="77777777" w:rsidR="00A32E40" w:rsidRDefault="00000000">
            <w:pPr>
              <w:snapToGrid w:val="0"/>
              <w:rPr>
                <w:rFonts w:ascii="宋体" w:hAnsi="宋体" w:cs="仿宋"/>
                <w:szCs w:val="21"/>
              </w:rPr>
            </w:pPr>
            <w:r>
              <w:rPr>
                <w:rFonts w:ascii="宋体" w:hAnsi="宋体" w:cs="仿宋" w:hint="eastAsia"/>
                <w:szCs w:val="21"/>
              </w:rPr>
              <w:t>媒介发布</w:t>
            </w:r>
          </w:p>
        </w:tc>
        <w:tc>
          <w:tcPr>
            <w:tcW w:w="7075" w:type="dxa"/>
            <w:tcBorders>
              <w:top w:val="single" w:sz="4" w:space="0" w:color="auto"/>
              <w:left w:val="single" w:sz="4" w:space="0" w:color="auto"/>
              <w:bottom w:val="single" w:sz="4" w:space="0" w:color="auto"/>
              <w:right w:val="single" w:sz="4" w:space="0" w:color="auto"/>
            </w:tcBorders>
            <w:vAlign w:val="center"/>
          </w:tcPr>
          <w:p w14:paraId="76E2E15D" w14:textId="77777777" w:rsidR="00A32E40" w:rsidRDefault="00000000">
            <w:pPr>
              <w:snapToGrid w:val="0"/>
              <w:rPr>
                <w:rFonts w:ascii="宋体" w:hAnsi="宋体" w:cs="仿宋"/>
                <w:szCs w:val="21"/>
              </w:rPr>
            </w:pPr>
            <w:r>
              <w:rPr>
                <w:rFonts w:ascii="宋体" w:hAnsi="宋体" w:cs="仿宋" w:hint="eastAsia"/>
                <w:szCs w:val="21"/>
              </w:rPr>
              <w:t>安庆市立</w:t>
            </w:r>
            <w:proofErr w:type="gramStart"/>
            <w:r>
              <w:rPr>
                <w:rFonts w:ascii="宋体" w:hAnsi="宋体" w:cs="仿宋" w:hint="eastAsia"/>
                <w:szCs w:val="21"/>
              </w:rPr>
              <w:t>医院官网</w:t>
            </w:r>
            <w:proofErr w:type="gramEnd"/>
          </w:p>
        </w:tc>
      </w:tr>
      <w:tr w:rsidR="00A32E40" w14:paraId="3583BAFB" w14:textId="77777777">
        <w:trPr>
          <w:trHeight w:val="680"/>
          <w:jc w:val="center"/>
        </w:trPr>
        <w:tc>
          <w:tcPr>
            <w:tcW w:w="680" w:type="dxa"/>
            <w:tcBorders>
              <w:top w:val="single" w:sz="4" w:space="0" w:color="auto"/>
              <w:left w:val="single" w:sz="4" w:space="0" w:color="auto"/>
              <w:bottom w:val="single" w:sz="4" w:space="0" w:color="auto"/>
              <w:right w:val="single" w:sz="4" w:space="0" w:color="auto"/>
            </w:tcBorders>
            <w:vAlign w:val="center"/>
          </w:tcPr>
          <w:p w14:paraId="28CF6D97" w14:textId="77777777" w:rsidR="00A32E40" w:rsidRDefault="00000000">
            <w:pPr>
              <w:snapToGrid w:val="0"/>
              <w:jc w:val="center"/>
              <w:rPr>
                <w:rFonts w:ascii="宋体" w:hAnsi="宋体" w:cs="仿宋"/>
                <w:szCs w:val="21"/>
              </w:rPr>
            </w:pPr>
            <w:r>
              <w:rPr>
                <w:rFonts w:ascii="宋体" w:hAnsi="宋体" w:cs="仿宋" w:hint="eastAsia"/>
                <w:szCs w:val="21"/>
              </w:rPr>
              <w:t>14</w:t>
            </w:r>
          </w:p>
        </w:tc>
        <w:tc>
          <w:tcPr>
            <w:tcW w:w="1884" w:type="dxa"/>
            <w:tcBorders>
              <w:top w:val="single" w:sz="4" w:space="0" w:color="auto"/>
              <w:left w:val="single" w:sz="4" w:space="0" w:color="auto"/>
              <w:bottom w:val="single" w:sz="4" w:space="0" w:color="auto"/>
              <w:right w:val="single" w:sz="4" w:space="0" w:color="auto"/>
            </w:tcBorders>
            <w:vAlign w:val="center"/>
          </w:tcPr>
          <w:p w14:paraId="38AC00D0" w14:textId="77777777" w:rsidR="00A32E40" w:rsidRDefault="00000000">
            <w:pPr>
              <w:snapToGrid w:val="0"/>
              <w:rPr>
                <w:rFonts w:ascii="宋体" w:hAnsi="宋体" w:cs="仿宋"/>
                <w:szCs w:val="21"/>
              </w:rPr>
            </w:pPr>
            <w:r>
              <w:rPr>
                <w:rFonts w:ascii="宋体" w:hAnsi="宋体" w:cs="仿宋" w:hint="eastAsia"/>
                <w:szCs w:val="21"/>
              </w:rPr>
              <w:t>磋商时间和地点</w:t>
            </w:r>
          </w:p>
        </w:tc>
        <w:tc>
          <w:tcPr>
            <w:tcW w:w="7075" w:type="dxa"/>
            <w:tcBorders>
              <w:top w:val="single" w:sz="4" w:space="0" w:color="auto"/>
              <w:left w:val="single" w:sz="4" w:space="0" w:color="auto"/>
              <w:bottom w:val="single" w:sz="4" w:space="0" w:color="auto"/>
              <w:right w:val="single" w:sz="4" w:space="0" w:color="auto"/>
            </w:tcBorders>
            <w:vAlign w:val="center"/>
          </w:tcPr>
          <w:p w14:paraId="39A805ED" w14:textId="77777777" w:rsidR="00A32E40" w:rsidRDefault="00000000">
            <w:pPr>
              <w:snapToGrid w:val="0"/>
              <w:rPr>
                <w:rFonts w:ascii="宋体" w:hAnsi="宋体" w:cs="仿宋"/>
                <w:szCs w:val="21"/>
              </w:rPr>
            </w:pPr>
            <w:r>
              <w:rPr>
                <w:rFonts w:ascii="宋体" w:hAnsi="宋体" w:cs="仿宋" w:hint="eastAsia"/>
                <w:szCs w:val="21"/>
              </w:rPr>
              <w:t>时间：另行通知</w:t>
            </w:r>
          </w:p>
          <w:p w14:paraId="7DF8312E" w14:textId="77777777" w:rsidR="00A32E40" w:rsidRDefault="00000000">
            <w:pPr>
              <w:snapToGrid w:val="0"/>
              <w:rPr>
                <w:rFonts w:ascii="宋体" w:hAnsi="宋体" w:cs="仿宋"/>
                <w:szCs w:val="21"/>
              </w:rPr>
            </w:pPr>
            <w:r>
              <w:rPr>
                <w:rFonts w:ascii="宋体" w:hAnsi="宋体" w:cs="仿宋" w:hint="eastAsia"/>
                <w:szCs w:val="21"/>
              </w:rPr>
              <w:t>地点：天柱山东路87号，安庆市立医院东院区后勤综合楼11层会议室</w:t>
            </w:r>
          </w:p>
        </w:tc>
      </w:tr>
      <w:tr w:rsidR="00A32E40" w14:paraId="11B38063" w14:textId="77777777">
        <w:trPr>
          <w:trHeight w:val="482"/>
          <w:jc w:val="center"/>
        </w:trPr>
        <w:tc>
          <w:tcPr>
            <w:tcW w:w="680" w:type="dxa"/>
            <w:tcBorders>
              <w:top w:val="single" w:sz="4" w:space="0" w:color="auto"/>
              <w:left w:val="single" w:sz="4" w:space="0" w:color="auto"/>
              <w:bottom w:val="single" w:sz="4" w:space="0" w:color="auto"/>
              <w:right w:val="single" w:sz="4" w:space="0" w:color="auto"/>
            </w:tcBorders>
            <w:vAlign w:val="center"/>
          </w:tcPr>
          <w:p w14:paraId="19A90009" w14:textId="77777777" w:rsidR="00A32E40" w:rsidRDefault="00000000">
            <w:pPr>
              <w:snapToGrid w:val="0"/>
              <w:jc w:val="center"/>
              <w:rPr>
                <w:rFonts w:ascii="宋体" w:hAnsi="宋体" w:cs="仿宋"/>
                <w:szCs w:val="21"/>
              </w:rPr>
            </w:pPr>
            <w:r>
              <w:rPr>
                <w:rFonts w:ascii="宋体" w:hAnsi="宋体" w:cs="仿宋" w:hint="eastAsia"/>
                <w:szCs w:val="21"/>
              </w:rPr>
              <w:t>15</w:t>
            </w:r>
          </w:p>
        </w:tc>
        <w:tc>
          <w:tcPr>
            <w:tcW w:w="1884" w:type="dxa"/>
            <w:tcBorders>
              <w:top w:val="single" w:sz="4" w:space="0" w:color="auto"/>
              <w:left w:val="single" w:sz="4" w:space="0" w:color="auto"/>
              <w:bottom w:val="single" w:sz="4" w:space="0" w:color="auto"/>
              <w:right w:val="single" w:sz="4" w:space="0" w:color="auto"/>
            </w:tcBorders>
            <w:vAlign w:val="center"/>
          </w:tcPr>
          <w:p w14:paraId="03730C60" w14:textId="77777777" w:rsidR="00A32E40" w:rsidRDefault="00000000">
            <w:pPr>
              <w:snapToGrid w:val="0"/>
              <w:rPr>
                <w:rFonts w:ascii="宋体" w:hAnsi="宋体" w:cs="仿宋"/>
                <w:szCs w:val="21"/>
              </w:rPr>
            </w:pPr>
            <w:r>
              <w:rPr>
                <w:rFonts w:ascii="宋体" w:hAnsi="宋体" w:cs="仿宋" w:hint="eastAsia"/>
                <w:szCs w:val="21"/>
              </w:rPr>
              <w:t>评审方法</w:t>
            </w:r>
          </w:p>
        </w:tc>
        <w:tc>
          <w:tcPr>
            <w:tcW w:w="7075" w:type="dxa"/>
            <w:tcBorders>
              <w:top w:val="single" w:sz="4" w:space="0" w:color="auto"/>
              <w:left w:val="single" w:sz="4" w:space="0" w:color="auto"/>
              <w:bottom w:val="single" w:sz="4" w:space="0" w:color="auto"/>
              <w:right w:val="single" w:sz="4" w:space="0" w:color="auto"/>
            </w:tcBorders>
            <w:vAlign w:val="center"/>
          </w:tcPr>
          <w:p w14:paraId="6FAE6DB4" w14:textId="77777777" w:rsidR="00A32E40" w:rsidRDefault="00000000">
            <w:pPr>
              <w:snapToGrid w:val="0"/>
              <w:rPr>
                <w:rFonts w:ascii="宋体" w:hAnsi="宋体" w:cs="仿宋"/>
                <w:szCs w:val="21"/>
                <w:lang w:val="zh-CN"/>
              </w:rPr>
            </w:pPr>
            <w:r>
              <w:rPr>
                <w:rFonts w:ascii="宋体" w:hAnsi="宋体" w:cs="仿宋" w:hint="eastAsia"/>
                <w:szCs w:val="21"/>
                <w:lang w:val="zh-CN"/>
              </w:rPr>
              <w:t>综合评分法</w:t>
            </w:r>
          </w:p>
        </w:tc>
      </w:tr>
      <w:tr w:rsidR="00A32E40" w14:paraId="2283A955" w14:textId="77777777">
        <w:trPr>
          <w:trHeight w:val="1814"/>
          <w:jc w:val="center"/>
        </w:trPr>
        <w:tc>
          <w:tcPr>
            <w:tcW w:w="680" w:type="dxa"/>
            <w:tcBorders>
              <w:top w:val="single" w:sz="4" w:space="0" w:color="auto"/>
              <w:left w:val="single" w:sz="4" w:space="0" w:color="auto"/>
              <w:bottom w:val="single" w:sz="4" w:space="0" w:color="auto"/>
              <w:right w:val="single" w:sz="4" w:space="0" w:color="auto"/>
            </w:tcBorders>
            <w:vAlign w:val="center"/>
          </w:tcPr>
          <w:p w14:paraId="2E512251" w14:textId="77777777" w:rsidR="00A32E40" w:rsidRDefault="00000000">
            <w:pPr>
              <w:snapToGrid w:val="0"/>
              <w:jc w:val="center"/>
              <w:rPr>
                <w:rFonts w:ascii="宋体" w:hAnsi="宋体" w:cs="仿宋"/>
                <w:szCs w:val="21"/>
              </w:rPr>
            </w:pPr>
            <w:r>
              <w:rPr>
                <w:rFonts w:ascii="宋体" w:hAnsi="宋体" w:cs="仿宋" w:hint="eastAsia"/>
                <w:szCs w:val="21"/>
              </w:rPr>
              <w:t>17</w:t>
            </w:r>
          </w:p>
        </w:tc>
        <w:tc>
          <w:tcPr>
            <w:tcW w:w="1884" w:type="dxa"/>
            <w:tcBorders>
              <w:top w:val="single" w:sz="4" w:space="0" w:color="auto"/>
              <w:left w:val="single" w:sz="4" w:space="0" w:color="auto"/>
              <w:bottom w:val="single" w:sz="4" w:space="0" w:color="auto"/>
              <w:right w:val="single" w:sz="4" w:space="0" w:color="auto"/>
            </w:tcBorders>
            <w:vAlign w:val="center"/>
          </w:tcPr>
          <w:p w14:paraId="799E5AC9" w14:textId="77777777" w:rsidR="00A32E40" w:rsidRDefault="00000000">
            <w:pPr>
              <w:snapToGrid w:val="0"/>
              <w:rPr>
                <w:rFonts w:ascii="宋体" w:hAnsi="宋体" w:cs="仿宋"/>
                <w:szCs w:val="21"/>
              </w:rPr>
            </w:pPr>
            <w:r>
              <w:rPr>
                <w:rFonts w:ascii="宋体" w:hAnsi="宋体" w:cs="仿宋" w:hint="eastAsia"/>
                <w:szCs w:val="21"/>
              </w:rPr>
              <w:t>付款方式</w:t>
            </w:r>
          </w:p>
        </w:tc>
        <w:tc>
          <w:tcPr>
            <w:tcW w:w="7075" w:type="dxa"/>
            <w:tcBorders>
              <w:top w:val="single" w:sz="4" w:space="0" w:color="auto"/>
              <w:left w:val="single" w:sz="4" w:space="0" w:color="auto"/>
              <w:bottom w:val="single" w:sz="4" w:space="0" w:color="auto"/>
              <w:right w:val="single" w:sz="4" w:space="0" w:color="auto"/>
            </w:tcBorders>
            <w:vAlign w:val="center"/>
          </w:tcPr>
          <w:p w14:paraId="4B0DB74C" w14:textId="4802F358" w:rsidR="00A32E40" w:rsidRDefault="00DF4959">
            <w:pPr>
              <w:snapToGrid w:val="0"/>
              <w:ind w:firstLineChars="100" w:firstLine="210"/>
              <w:rPr>
                <w:rFonts w:ascii="宋体" w:hAnsi="宋体" w:cs="仿宋"/>
                <w:szCs w:val="21"/>
              </w:rPr>
            </w:pPr>
            <w:bookmarkStart w:id="27" w:name="_Hlk159927124"/>
            <w:r>
              <w:rPr>
                <w:rFonts w:ascii="宋体" w:hAnsi="宋体" w:cs="仿宋" w:hint="eastAsia"/>
                <w:szCs w:val="21"/>
              </w:rPr>
              <w:t>五年平均五次支付合同款，</w:t>
            </w:r>
            <w:proofErr w:type="gramStart"/>
            <w:r w:rsidRPr="00DF4959">
              <w:rPr>
                <w:rFonts w:ascii="宋体" w:hAnsi="宋体" w:cs="仿宋" w:hint="eastAsia"/>
                <w:szCs w:val="21"/>
              </w:rPr>
              <w:t>年度维保服务</w:t>
            </w:r>
            <w:proofErr w:type="gramEnd"/>
            <w:r w:rsidRPr="00DF4959">
              <w:rPr>
                <w:rFonts w:ascii="宋体" w:hAnsi="宋体" w:cs="仿宋" w:hint="eastAsia"/>
                <w:szCs w:val="21"/>
              </w:rPr>
              <w:t>结束后</w:t>
            </w:r>
            <w:r>
              <w:rPr>
                <w:rFonts w:ascii="宋体" w:hAnsi="宋体" w:cs="仿宋" w:hint="eastAsia"/>
                <w:szCs w:val="21"/>
              </w:rPr>
              <w:t>，</w:t>
            </w:r>
            <w:r w:rsidRPr="00DF4959">
              <w:rPr>
                <w:rFonts w:ascii="宋体" w:hAnsi="宋体" w:cs="仿宋" w:hint="eastAsia"/>
                <w:szCs w:val="21"/>
              </w:rPr>
              <w:t>三个月内支付年度维保款（不计息）。</w:t>
            </w:r>
          </w:p>
          <w:p w14:paraId="683DB633" w14:textId="77777777" w:rsidR="00A32E40" w:rsidRDefault="00000000">
            <w:pPr>
              <w:pStyle w:val="a4"/>
              <w:ind w:firstLineChars="100" w:firstLine="210"/>
              <w:rPr>
                <w:rFonts w:ascii="宋体" w:hAnsi="宋体" w:cs="仿宋"/>
                <w:szCs w:val="21"/>
              </w:rPr>
            </w:pPr>
            <w:r>
              <w:rPr>
                <w:rFonts w:ascii="宋体" w:hAnsi="宋体" w:cs="仿宋" w:hint="eastAsia"/>
                <w:szCs w:val="21"/>
              </w:rPr>
              <w:t>采购人付款前，成交人应向采购人开具等额有效的增值税发票，成交人开票载</w:t>
            </w:r>
            <w:proofErr w:type="gramStart"/>
            <w:r>
              <w:rPr>
                <w:rFonts w:ascii="宋体" w:hAnsi="宋体" w:cs="仿宋" w:hint="eastAsia"/>
                <w:szCs w:val="21"/>
              </w:rPr>
              <w:t>明主体需与</w:t>
            </w:r>
            <w:proofErr w:type="gramEnd"/>
            <w:r>
              <w:rPr>
                <w:rFonts w:ascii="宋体" w:hAnsi="宋体" w:cs="仿宋" w:hint="eastAsia"/>
                <w:szCs w:val="21"/>
              </w:rPr>
              <w:t>合同主体一致，采购人未收到发票或收到发票与合同主体不一致的，有权不予支付相应款项直至成交人提供合格发票，并不承担延迟付款责任。</w:t>
            </w:r>
            <w:bookmarkEnd w:id="27"/>
          </w:p>
        </w:tc>
      </w:tr>
      <w:tr w:rsidR="00A32E40" w14:paraId="47225447"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3003DD73" w14:textId="77777777" w:rsidR="00A32E40" w:rsidRDefault="00000000">
            <w:pPr>
              <w:snapToGrid w:val="0"/>
              <w:jc w:val="center"/>
              <w:rPr>
                <w:rFonts w:ascii="宋体" w:hAnsi="宋体" w:cs="仿宋"/>
                <w:szCs w:val="21"/>
              </w:rPr>
            </w:pPr>
            <w:r>
              <w:rPr>
                <w:rFonts w:ascii="宋体" w:hAnsi="宋体" w:cs="仿宋" w:hint="eastAsia"/>
                <w:szCs w:val="21"/>
              </w:rPr>
              <w:t>18</w:t>
            </w:r>
          </w:p>
        </w:tc>
        <w:tc>
          <w:tcPr>
            <w:tcW w:w="1884" w:type="dxa"/>
            <w:tcBorders>
              <w:top w:val="single" w:sz="4" w:space="0" w:color="auto"/>
              <w:left w:val="single" w:sz="4" w:space="0" w:color="auto"/>
              <w:bottom w:val="single" w:sz="4" w:space="0" w:color="auto"/>
              <w:right w:val="single" w:sz="4" w:space="0" w:color="auto"/>
            </w:tcBorders>
            <w:vAlign w:val="center"/>
          </w:tcPr>
          <w:p w14:paraId="1F5347C4" w14:textId="77777777" w:rsidR="00A32E40" w:rsidRDefault="00000000">
            <w:pPr>
              <w:snapToGrid w:val="0"/>
              <w:rPr>
                <w:rFonts w:ascii="宋体" w:hAnsi="宋体" w:cs="仿宋"/>
                <w:szCs w:val="21"/>
              </w:rPr>
            </w:pPr>
            <w:r>
              <w:rPr>
                <w:rFonts w:ascii="宋体" w:hAnsi="宋体" w:cs="仿宋" w:hint="eastAsia"/>
                <w:szCs w:val="21"/>
              </w:rPr>
              <w:t>备注</w:t>
            </w:r>
          </w:p>
        </w:tc>
        <w:tc>
          <w:tcPr>
            <w:tcW w:w="7075" w:type="dxa"/>
            <w:tcBorders>
              <w:top w:val="single" w:sz="4" w:space="0" w:color="auto"/>
              <w:left w:val="single" w:sz="4" w:space="0" w:color="auto"/>
              <w:bottom w:val="single" w:sz="4" w:space="0" w:color="auto"/>
              <w:right w:val="single" w:sz="4" w:space="0" w:color="auto"/>
            </w:tcBorders>
            <w:vAlign w:val="center"/>
          </w:tcPr>
          <w:p w14:paraId="58F4EC83" w14:textId="77777777" w:rsidR="00A32E40" w:rsidRDefault="00000000">
            <w:pPr>
              <w:snapToGrid w:val="0"/>
              <w:rPr>
                <w:rFonts w:ascii="宋体" w:hAnsi="宋体" w:cs="仿宋"/>
                <w:szCs w:val="21"/>
              </w:rPr>
            </w:pPr>
            <w:r>
              <w:rPr>
                <w:rFonts w:ascii="宋体" w:hAnsi="宋体" w:cs="仿宋" w:hint="eastAsia"/>
                <w:szCs w:val="21"/>
              </w:rPr>
              <w:t>本项目不接受联合体，本磋商文件的解释权归采购人。</w:t>
            </w:r>
          </w:p>
        </w:tc>
      </w:tr>
    </w:tbl>
    <w:p w14:paraId="0B07F6D9" w14:textId="77777777" w:rsidR="00A32E40" w:rsidRDefault="00A32E40">
      <w:pPr>
        <w:rPr>
          <w:lang w:val="zh-CN"/>
        </w:rPr>
      </w:pPr>
      <w:bookmarkStart w:id="28" w:name="_Toc14999"/>
      <w:bookmarkStart w:id="29" w:name="_Toc12932"/>
    </w:p>
    <w:p w14:paraId="4B958825" w14:textId="77777777" w:rsidR="00A32E40" w:rsidRDefault="00000000">
      <w:pPr>
        <w:snapToGrid w:val="0"/>
        <w:spacing w:beforeLines="50" w:before="156" w:line="300" w:lineRule="auto"/>
        <w:outlineLvl w:val="3"/>
        <w:rPr>
          <w:rFonts w:ascii="楷体" w:eastAsia="楷体" w:hAnsi="楷体"/>
          <w:sz w:val="28"/>
          <w:szCs w:val="28"/>
          <w:lang w:val="zh-CN"/>
        </w:rPr>
      </w:pPr>
      <w:bookmarkStart w:id="30" w:name="_Toc128659068"/>
      <w:r>
        <w:rPr>
          <w:rFonts w:ascii="楷体" w:eastAsia="楷体" w:hAnsi="楷体" w:hint="eastAsia"/>
          <w:sz w:val="28"/>
          <w:szCs w:val="28"/>
          <w:lang w:val="zh-CN"/>
        </w:rPr>
        <w:lastRenderedPageBreak/>
        <w:t>第二节  竞争性磋商须知</w:t>
      </w:r>
      <w:bookmarkEnd w:id="28"/>
      <w:bookmarkEnd w:id="29"/>
      <w:bookmarkEnd w:id="30"/>
    </w:p>
    <w:p w14:paraId="4294DED0" w14:textId="77777777" w:rsidR="00A32E40" w:rsidRDefault="00000000">
      <w:pPr>
        <w:snapToGrid w:val="0"/>
        <w:spacing w:line="300" w:lineRule="auto"/>
        <w:ind w:left="562" w:hangingChars="200" w:hanging="562"/>
        <w:rPr>
          <w:rFonts w:ascii="仿宋" w:eastAsia="仿宋" w:hAnsi="仿宋"/>
          <w:b/>
          <w:bCs/>
          <w:sz w:val="28"/>
          <w:szCs w:val="28"/>
        </w:rPr>
      </w:pPr>
      <w:bookmarkStart w:id="31" w:name="_Toc27892"/>
      <w:bookmarkStart w:id="32" w:name="_Toc7034"/>
      <w:r>
        <w:rPr>
          <w:rFonts w:ascii="仿宋" w:eastAsia="仿宋" w:hAnsi="仿宋" w:hint="eastAsia"/>
          <w:b/>
          <w:bCs/>
          <w:sz w:val="28"/>
          <w:szCs w:val="28"/>
        </w:rPr>
        <w:t>一、总则</w:t>
      </w:r>
      <w:bookmarkEnd w:id="31"/>
      <w:bookmarkEnd w:id="32"/>
    </w:p>
    <w:p w14:paraId="6434B690" w14:textId="77777777" w:rsidR="00A32E40"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1.定义：</w:t>
      </w:r>
    </w:p>
    <w:p w14:paraId="554CACD2"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1.1 采购人是指安庆市立医院。</w:t>
      </w:r>
    </w:p>
    <w:p w14:paraId="798ECD73"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1.2 供应商是指对本项目表现出兴趣，按照约定的程序，从采购人处获取了磋商文件，并实际参与了该项目磋商活动的供应商。</w:t>
      </w:r>
    </w:p>
    <w:p w14:paraId="766CBAD2" w14:textId="77777777" w:rsidR="00A32E40"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2.供应商资格要求：</w:t>
      </w:r>
    </w:p>
    <w:p w14:paraId="444808D8"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2.1 参与本项目的供应商必须满足的要求：详见磋商须知前附表。</w:t>
      </w:r>
    </w:p>
    <w:p w14:paraId="1A88185E"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2.2 供应商之间如果存在下列情形之一的，不得同时参加同一包别或者</w:t>
      </w:r>
      <w:proofErr w:type="gramStart"/>
      <w:r>
        <w:rPr>
          <w:rFonts w:ascii="仿宋" w:eastAsia="仿宋" w:hAnsi="仿宋" w:cs="宋体" w:hint="eastAsia"/>
          <w:color w:val="000000"/>
          <w:kern w:val="0"/>
          <w:sz w:val="28"/>
          <w:szCs w:val="28"/>
        </w:rPr>
        <w:t>不</w:t>
      </w:r>
      <w:proofErr w:type="gramEnd"/>
      <w:r>
        <w:rPr>
          <w:rFonts w:ascii="仿宋" w:eastAsia="仿宋" w:hAnsi="仿宋" w:cs="宋体" w:hint="eastAsia"/>
          <w:color w:val="000000"/>
          <w:kern w:val="0"/>
          <w:sz w:val="28"/>
          <w:szCs w:val="28"/>
        </w:rPr>
        <w:t>分包</w:t>
      </w:r>
      <w:proofErr w:type="gramStart"/>
      <w:r>
        <w:rPr>
          <w:rFonts w:ascii="仿宋" w:eastAsia="仿宋" w:hAnsi="仿宋" w:cs="宋体" w:hint="eastAsia"/>
          <w:color w:val="000000"/>
          <w:kern w:val="0"/>
          <w:sz w:val="28"/>
          <w:szCs w:val="28"/>
        </w:rPr>
        <w:t>别的同</w:t>
      </w:r>
      <w:proofErr w:type="gramEnd"/>
      <w:r>
        <w:rPr>
          <w:rFonts w:ascii="仿宋" w:eastAsia="仿宋" w:hAnsi="仿宋" w:cs="宋体" w:hint="eastAsia"/>
          <w:color w:val="000000"/>
          <w:kern w:val="0"/>
          <w:sz w:val="28"/>
          <w:szCs w:val="28"/>
        </w:rPr>
        <w:t>一项目磋商：</w:t>
      </w:r>
    </w:p>
    <w:p w14:paraId="721B9614"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（1）单位负责人为同一人或者存在直接控股、管理关系的不同供应商。</w:t>
      </w:r>
    </w:p>
    <w:p w14:paraId="2759657E"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（2）除单一来源采购项目外，为采购项目提供整体设计、规范编制或者项目管理、监理、检测等服务的供应商。</w:t>
      </w:r>
    </w:p>
    <w:p w14:paraId="2B975FBA" w14:textId="77777777" w:rsidR="00A32E40" w:rsidRDefault="00000000">
      <w:pPr>
        <w:widowControl/>
        <w:snapToGrid w:val="0"/>
        <w:spacing w:line="300" w:lineRule="auto"/>
        <w:ind w:firstLineChars="100" w:firstLine="281"/>
        <w:rPr>
          <w:rFonts w:ascii="仿宋" w:eastAsia="仿宋" w:hAnsi="仿宋" w:cs="宋体"/>
          <w:color w:val="000000"/>
          <w:kern w:val="0"/>
          <w:sz w:val="28"/>
          <w:szCs w:val="28"/>
        </w:rPr>
      </w:pPr>
      <w:r>
        <w:rPr>
          <w:rFonts w:ascii="仿宋" w:eastAsia="仿宋" w:hAnsi="仿宋" w:cs="宋体" w:hint="eastAsia"/>
          <w:b/>
          <w:bCs/>
          <w:color w:val="000000"/>
          <w:kern w:val="0"/>
          <w:sz w:val="28"/>
          <w:szCs w:val="28"/>
        </w:rPr>
        <w:t>3</w:t>
      </w:r>
      <w:r>
        <w:rPr>
          <w:rFonts w:ascii="仿宋" w:eastAsia="仿宋" w:hAnsi="仿宋" w:cs="宋体" w:hint="eastAsia"/>
          <w:color w:val="000000"/>
          <w:kern w:val="0"/>
          <w:sz w:val="28"/>
          <w:szCs w:val="28"/>
        </w:rPr>
        <w:t>.</w:t>
      </w:r>
      <w:r>
        <w:rPr>
          <w:rFonts w:ascii="仿宋" w:eastAsia="仿宋" w:hAnsi="仿宋" w:cs="宋体" w:hint="eastAsia"/>
          <w:b/>
          <w:bCs/>
          <w:color w:val="000000"/>
          <w:kern w:val="0"/>
          <w:sz w:val="28"/>
          <w:szCs w:val="28"/>
        </w:rPr>
        <w:t>踏勘现场：</w:t>
      </w:r>
      <w:r>
        <w:rPr>
          <w:rFonts w:ascii="仿宋" w:eastAsia="仿宋" w:hAnsi="仿宋" w:cs="宋体" w:hint="eastAsia"/>
          <w:color w:val="000000"/>
          <w:kern w:val="0"/>
          <w:sz w:val="28"/>
          <w:szCs w:val="28"/>
        </w:rPr>
        <w:t>供应商自行踏勘现场。供应商应认真对本项目实施现场环境进行踏勘，对项目环境和影响等因素，做出理性的判断和估价。供应商自行负责在踏勘现场发生的人员伤亡和财产损失。成交后签订合同时过程中，供应商不得以不了解或不完全了解现场情况为抗辩理由。</w:t>
      </w:r>
    </w:p>
    <w:p w14:paraId="69402AF3" w14:textId="77777777" w:rsidR="00A32E40" w:rsidRDefault="00000000">
      <w:pPr>
        <w:snapToGrid w:val="0"/>
        <w:spacing w:line="300" w:lineRule="auto"/>
        <w:ind w:left="562" w:hangingChars="200" w:hanging="562"/>
        <w:rPr>
          <w:rFonts w:ascii="仿宋" w:eastAsia="仿宋" w:hAnsi="仿宋"/>
          <w:b/>
          <w:bCs/>
          <w:sz w:val="28"/>
          <w:szCs w:val="28"/>
        </w:rPr>
      </w:pPr>
      <w:bookmarkStart w:id="33" w:name="_Toc1655"/>
      <w:bookmarkStart w:id="34" w:name="_Toc8536"/>
      <w:r>
        <w:rPr>
          <w:rFonts w:ascii="仿宋" w:eastAsia="仿宋" w:hAnsi="仿宋" w:hint="eastAsia"/>
          <w:b/>
          <w:bCs/>
          <w:sz w:val="28"/>
          <w:szCs w:val="28"/>
        </w:rPr>
        <w:t>二、</w:t>
      </w:r>
      <w:bookmarkEnd w:id="33"/>
      <w:bookmarkEnd w:id="34"/>
      <w:r>
        <w:rPr>
          <w:rFonts w:ascii="仿宋" w:eastAsia="仿宋" w:hAnsi="仿宋" w:hint="eastAsia"/>
          <w:b/>
          <w:bCs/>
          <w:sz w:val="28"/>
          <w:szCs w:val="28"/>
        </w:rPr>
        <w:t>磋商文件</w:t>
      </w:r>
    </w:p>
    <w:p w14:paraId="5DBC97F3" w14:textId="77777777" w:rsidR="00A32E40"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4.磋商文件的构成</w:t>
      </w:r>
    </w:p>
    <w:p w14:paraId="271E1FCB"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4.1 磋商文件包括：</w:t>
      </w:r>
    </w:p>
    <w:p w14:paraId="49B67268"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4.1</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本竞争性磋商全部内容；</w:t>
      </w:r>
    </w:p>
    <w:p w14:paraId="774FDA71"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4.1</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 xml:space="preserve"> 本项目所有发生的答疑文件（如有）和通知（如有）；</w:t>
      </w:r>
    </w:p>
    <w:p w14:paraId="4D7C1903"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4.2 供应商应认真阅读和充分理解磋商文件中所有的内容。如果供应商没有满足磋商文件的有关要求，其风险由供应商自行承担。</w:t>
      </w:r>
    </w:p>
    <w:p w14:paraId="2CD85A96" w14:textId="77777777" w:rsidR="00A32E40"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5.磋商文件的澄清</w:t>
      </w:r>
    </w:p>
    <w:p w14:paraId="031805D0"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5.1 供应商可以通过书面方式要求采购人对磋商文件中的有关问题进行答疑或澄清。</w:t>
      </w:r>
    </w:p>
    <w:p w14:paraId="4BA39D75" w14:textId="567BACFA"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5.2 采购人对在约定时间收到的、且需要做出澄清的问题，将以本须知所述方式进行答复，但不说明问题的来源。</w:t>
      </w:r>
    </w:p>
    <w:p w14:paraId="5EDC6161" w14:textId="77777777" w:rsidR="00A32E40"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6.磋商文件的修改</w:t>
      </w:r>
    </w:p>
    <w:p w14:paraId="4790A8D8"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 采购人对磋商文件的澄清、修改、补充说明等内容均通过安庆市立</w:t>
      </w:r>
      <w:proofErr w:type="gramStart"/>
      <w:r>
        <w:rPr>
          <w:rFonts w:ascii="仿宋" w:eastAsia="仿宋" w:hAnsi="仿宋" w:cs="宋体" w:hint="eastAsia"/>
          <w:color w:val="000000"/>
          <w:kern w:val="0"/>
          <w:sz w:val="28"/>
          <w:szCs w:val="28"/>
        </w:rPr>
        <w:t>医院官网发布</w:t>
      </w:r>
      <w:proofErr w:type="gramEnd"/>
      <w:r>
        <w:rPr>
          <w:rFonts w:ascii="仿宋" w:eastAsia="仿宋" w:hAnsi="仿宋" w:cs="宋体" w:hint="eastAsia"/>
          <w:color w:val="000000"/>
          <w:kern w:val="0"/>
          <w:sz w:val="28"/>
          <w:szCs w:val="28"/>
        </w:rPr>
        <w:t>，该修改内容作为磋商文件的组成部分，具有约束作用。</w:t>
      </w:r>
    </w:p>
    <w:p w14:paraId="13AA41CF"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6.2 当磋商文件与对磋商文件的澄清、修改、补充等在同一内容的表述上不一致时，以最后发出的为准。</w:t>
      </w:r>
    </w:p>
    <w:p w14:paraId="05AB65CA"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6.3 为使供应商有充分时间对磋商文件的澄清、修改、补充部分进行研究，或是由于其他原因，采购人可以决定顺延提交响应文件截止时间，具体时间另行通知。</w:t>
      </w:r>
    </w:p>
    <w:p w14:paraId="1B6CA3B8" w14:textId="77777777" w:rsidR="00A32E40" w:rsidRDefault="00000000">
      <w:pPr>
        <w:snapToGrid w:val="0"/>
        <w:spacing w:line="300" w:lineRule="auto"/>
        <w:ind w:left="562" w:hangingChars="200" w:hanging="562"/>
        <w:rPr>
          <w:rFonts w:ascii="仿宋" w:eastAsia="仿宋" w:hAnsi="仿宋"/>
          <w:b/>
          <w:bCs/>
          <w:sz w:val="28"/>
          <w:szCs w:val="28"/>
        </w:rPr>
      </w:pPr>
      <w:bookmarkStart w:id="35" w:name="_Toc9821"/>
      <w:bookmarkStart w:id="36" w:name="_Toc6760"/>
      <w:r>
        <w:rPr>
          <w:rFonts w:ascii="仿宋" w:eastAsia="仿宋" w:hAnsi="仿宋" w:hint="eastAsia"/>
          <w:b/>
          <w:bCs/>
          <w:sz w:val="28"/>
          <w:szCs w:val="28"/>
        </w:rPr>
        <w:t>三、响应文件的编制</w:t>
      </w:r>
      <w:bookmarkEnd w:id="35"/>
      <w:bookmarkEnd w:id="36"/>
    </w:p>
    <w:p w14:paraId="31D17933" w14:textId="77777777" w:rsidR="00A32E40"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7.响应文件的构成</w:t>
      </w:r>
    </w:p>
    <w:p w14:paraId="4C236B93"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7.1 响应文件应该按照“响应文件格式”约定的内容和顺序进行编写。</w:t>
      </w:r>
    </w:p>
    <w:p w14:paraId="05E2BC46"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 xml:space="preserve"> 供应商必须对其响应文件的真实性和准确性负责，一旦成交，其响应文件将作为合同的重要组成部分。</w:t>
      </w:r>
    </w:p>
    <w:p w14:paraId="665D830C" w14:textId="77777777" w:rsidR="00A32E40"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8.磋商响应报价</w:t>
      </w:r>
    </w:p>
    <w:p w14:paraId="2C79575A"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8.1 响应文件的服务报价表(首轮）上应清楚地标明供应商拟提供服务的名称、人员、设备、价格等内容。</w:t>
      </w:r>
    </w:p>
    <w:p w14:paraId="4618D210"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8.2 除非特别要求，每个项目（或每个包）只允许有一个方案、一个报价。多方案、多报价的响应文件将视为无效响应文件。</w:t>
      </w:r>
    </w:p>
    <w:p w14:paraId="413F9CC2"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8.3 供应商的报价应包含满足本次采购需求的所有费用（包括但不限于：人工费、材料费、交通费、培训费、印刷费、管理费、保险、税金等）。</w:t>
      </w:r>
    </w:p>
    <w:p w14:paraId="406D9C5D"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 响应文件内容不一致的确认。</w:t>
      </w:r>
    </w:p>
    <w:p w14:paraId="4814661D"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8.4.1响应文件中磋商响应函(磋商响应报价)与响应文件中相应内容不一致的,以磋商响应函(磋商响应报价)为准。</w:t>
      </w:r>
    </w:p>
    <w:p w14:paraId="519E4791"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 xml:space="preserve"> 总价金额与按单价汇总金额不一致的，以单价金额计算结果为准。</w:t>
      </w:r>
    </w:p>
    <w:p w14:paraId="402C6822"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8.4.</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 xml:space="preserve"> 若大写金额和小写金额不一致的，以大写金额为准。</w:t>
      </w:r>
    </w:p>
    <w:p w14:paraId="02A3ADC2"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 xml:space="preserve"> 单价金额小数点或者百分比有明显错位的，应以磋商响应函(磋商响应报价)为准，并修正单价。</w:t>
      </w:r>
    </w:p>
    <w:p w14:paraId="5C4D90F0" w14:textId="77777777" w:rsidR="00A32E40"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同时出现两种以上不一致的，按照以上规定的顺序修正。修正后的报价应当通过书面提交，并加盖公章或者法定代表人章,但不得超出响应文件的范围或者改变响应文件的实质性内容。</w:t>
      </w:r>
      <w:proofErr w:type="gramStart"/>
      <w:r>
        <w:rPr>
          <w:rFonts w:ascii="仿宋" w:eastAsia="仿宋" w:hAnsi="仿宋" w:cs="宋体" w:hint="eastAsia"/>
          <w:color w:val="000000"/>
          <w:kern w:val="0"/>
          <w:sz w:val="28"/>
          <w:szCs w:val="28"/>
        </w:rPr>
        <w:t>经供应</w:t>
      </w:r>
      <w:proofErr w:type="gramEnd"/>
      <w:r>
        <w:rPr>
          <w:rFonts w:ascii="仿宋" w:eastAsia="仿宋" w:hAnsi="仿宋" w:cs="宋体" w:hint="eastAsia"/>
          <w:color w:val="000000"/>
          <w:kern w:val="0"/>
          <w:sz w:val="28"/>
          <w:szCs w:val="28"/>
        </w:rPr>
        <w:t>商确认后产生约束力，供应商不确认的，其磋商响应无效。</w:t>
      </w:r>
    </w:p>
    <w:p w14:paraId="26BE4080" w14:textId="77777777" w:rsidR="00A32E40"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9.磋商响应货币：</w:t>
      </w:r>
      <w:r>
        <w:rPr>
          <w:rFonts w:ascii="仿宋" w:eastAsia="仿宋" w:hAnsi="仿宋" w:hint="eastAsia"/>
          <w:sz w:val="28"/>
          <w:szCs w:val="28"/>
        </w:rPr>
        <w:t>人民币。</w:t>
      </w:r>
    </w:p>
    <w:p w14:paraId="6BBD3BE6" w14:textId="77777777" w:rsidR="00A32E40"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10.有下述情形之一的处理：</w:t>
      </w:r>
    </w:p>
    <w:p w14:paraId="55AFD8BF"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 xml:space="preserve"> 有下列情形之一的，视为供应商串通投报，其磋商响应无效：</w:t>
      </w:r>
    </w:p>
    <w:p w14:paraId="561AEA55"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（1）不同供应商的响应文件由同一单位或者个人编制；</w:t>
      </w:r>
    </w:p>
    <w:p w14:paraId="619C9BA3"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）不同供应商委托同一单位或者个人办理磋商响应事宜；</w:t>
      </w:r>
    </w:p>
    <w:p w14:paraId="500BB779"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）不同供应商的响应文件载明的项目管理成员或联系人员为同一人；</w:t>
      </w:r>
    </w:p>
    <w:p w14:paraId="6C8A6F13"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）不同供应商的响应文件异常一致或者磋商响应报价呈规律性差异；</w:t>
      </w:r>
    </w:p>
    <w:p w14:paraId="15D42F1B"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5</w:t>
      </w:r>
      <w:r>
        <w:rPr>
          <w:rFonts w:ascii="仿宋" w:eastAsia="仿宋" w:hAnsi="仿宋" w:cs="宋体" w:hint="eastAsia"/>
          <w:color w:val="000000"/>
          <w:kern w:val="0"/>
          <w:sz w:val="28"/>
          <w:szCs w:val="28"/>
        </w:rPr>
        <w:t>）不同供应商的响应文件相互混装；</w:t>
      </w:r>
    </w:p>
    <w:p w14:paraId="081FD463"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 xml:space="preserve"> 供应商在本项目竞争性磋商过程中有下列行为之一的，成交无效，给采购人造成的损失，供应商还应予以赔偿。</w:t>
      </w:r>
    </w:p>
    <w:p w14:paraId="48238892"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（1）成交后无正当理由不与采购人签订合同的；</w:t>
      </w:r>
    </w:p>
    <w:p w14:paraId="163B2222"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（2）在签订合同时向采购人提出附加条件的；</w:t>
      </w:r>
    </w:p>
    <w:p w14:paraId="759924B3"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（3）将成交项目转让给他人、或在响应文件中未说明，将成交项目分包给他人的；</w:t>
      </w:r>
    </w:p>
    <w:p w14:paraId="0F21E9A1"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）供应商相互串通的；</w:t>
      </w:r>
    </w:p>
    <w:p w14:paraId="230C900B"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5</w:t>
      </w:r>
      <w:r>
        <w:rPr>
          <w:rFonts w:ascii="仿宋" w:eastAsia="仿宋" w:hAnsi="仿宋" w:cs="宋体" w:hint="eastAsia"/>
          <w:color w:val="000000"/>
          <w:kern w:val="0"/>
          <w:sz w:val="28"/>
          <w:szCs w:val="28"/>
        </w:rPr>
        <w:t>）供应商以他人名义磋商响应或者以其他方式弄虚作假，骗取成交的；</w:t>
      </w:r>
    </w:p>
    <w:p w14:paraId="33FEC592"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6</w:t>
      </w:r>
      <w:r>
        <w:rPr>
          <w:rFonts w:ascii="仿宋" w:eastAsia="仿宋" w:hAnsi="仿宋" w:cs="宋体" w:hint="eastAsia"/>
          <w:color w:val="000000"/>
          <w:kern w:val="0"/>
          <w:sz w:val="28"/>
          <w:szCs w:val="28"/>
        </w:rPr>
        <w:t>）法律、法规规定及磋商文件约定的其他情形。</w:t>
      </w:r>
    </w:p>
    <w:p w14:paraId="4FEE4822" w14:textId="77777777" w:rsidR="00A32E40"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11.响应文件的签署</w:t>
      </w:r>
    </w:p>
    <w:p w14:paraId="03520EE1"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11.1 响应文件不得行间插字、涂改或增删。</w:t>
      </w:r>
    </w:p>
    <w:p w14:paraId="7E118EFF"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11.2 响应文件封面、磋商响应函、服务报价表（首轮）、最终报价表、服务需求及技术要求响应表均应加盖供应商公章并经法定代表人加盖印章。由委托代理人参加磋商活动的在响应文件中须同时提交法定代表人授权委托书。响应文件封面、磋商响应函及服务报价表（首轮）、最终报价表、服务需求及技术要求响应表、法定代表人授权委托书的签字或盖章不</w:t>
      </w:r>
      <w:proofErr w:type="gramStart"/>
      <w:r>
        <w:rPr>
          <w:rFonts w:ascii="仿宋" w:eastAsia="仿宋" w:hAnsi="仿宋" w:cs="宋体" w:hint="eastAsia"/>
          <w:color w:val="000000"/>
          <w:kern w:val="0"/>
          <w:sz w:val="28"/>
          <w:szCs w:val="28"/>
        </w:rPr>
        <w:t>符合磋商</w:t>
      </w:r>
      <w:proofErr w:type="gramEnd"/>
      <w:r>
        <w:rPr>
          <w:rFonts w:ascii="仿宋" w:eastAsia="仿宋" w:hAnsi="仿宋" w:cs="宋体" w:hint="eastAsia"/>
          <w:color w:val="000000"/>
          <w:kern w:val="0"/>
          <w:sz w:val="28"/>
          <w:szCs w:val="28"/>
        </w:rPr>
        <w:t>文件要求的，磋商小组可要求其法定代表人或其委托的委托代理人补齐签字或承诺在签订合同前按照磋商文件要求加盖印章。</w:t>
      </w:r>
    </w:p>
    <w:p w14:paraId="02A7D4DD" w14:textId="77777777" w:rsidR="00A32E40" w:rsidRDefault="00000000">
      <w:pPr>
        <w:snapToGrid w:val="0"/>
        <w:spacing w:line="300" w:lineRule="auto"/>
        <w:ind w:left="562" w:hangingChars="200" w:hanging="562"/>
        <w:rPr>
          <w:rFonts w:ascii="仿宋" w:eastAsia="仿宋" w:hAnsi="仿宋"/>
          <w:b/>
          <w:bCs/>
          <w:sz w:val="28"/>
          <w:szCs w:val="28"/>
        </w:rPr>
      </w:pPr>
      <w:bookmarkStart w:id="37" w:name="_Toc25319"/>
      <w:bookmarkStart w:id="38" w:name="_Toc19542"/>
      <w:r>
        <w:rPr>
          <w:rFonts w:ascii="仿宋" w:eastAsia="仿宋" w:hAnsi="仿宋" w:hint="eastAsia"/>
          <w:b/>
          <w:bCs/>
          <w:sz w:val="28"/>
          <w:szCs w:val="28"/>
        </w:rPr>
        <w:t>四、响应文件的提交</w:t>
      </w:r>
      <w:bookmarkEnd w:id="37"/>
      <w:bookmarkEnd w:id="38"/>
    </w:p>
    <w:p w14:paraId="7B9DCF04" w14:textId="77777777" w:rsidR="00A32E40"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12.提交说明</w:t>
      </w:r>
    </w:p>
    <w:p w14:paraId="701BB727" w14:textId="77777777" w:rsidR="00A32E40"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谈判响应人须按谈判响应人须知前附表要求，提交响应文件：正本1份，副本</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份，采用A4规格纸编制并装订成册。</w:t>
      </w:r>
    </w:p>
    <w:p w14:paraId="724E36E5" w14:textId="77777777" w:rsidR="00A32E40" w:rsidRDefault="00000000">
      <w:pPr>
        <w:snapToGrid w:val="0"/>
        <w:spacing w:line="300" w:lineRule="auto"/>
        <w:ind w:left="562" w:hangingChars="200" w:hanging="562"/>
        <w:rPr>
          <w:rFonts w:ascii="仿宋" w:eastAsia="仿宋" w:hAnsi="仿宋"/>
          <w:b/>
          <w:bCs/>
          <w:sz w:val="28"/>
          <w:szCs w:val="28"/>
        </w:rPr>
      </w:pPr>
      <w:bookmarkStart w:id="39" w:name="_Toc23598"/>
      <w:bookmarkStart w:id="40" w:name="_Toc32696"/>
      <w:r>
        <w:rPr>
          <w:rFonts w:ascii="仿宋" w:eastAsia="仿宋" w:hAnsi="仿宋" w:hint="eastAsia"/>
          <w:b/>
          <w:bCs/>
          <w:sz w:val="28"/>
          <w:szCs w:val="28"/>
        </w:rPr>
        <w:t>五、</w:t>
      </w:r>
      <w:bookmarkEnd w:id="39"/>
      <w:r>
        <w:rPr>
          <w:rFonts w:ascii="仿宋" w:eastAsia="仿宋" w:hAnsi="仿宋" w:hint="eastAsia"/>
          <w:b/>
          <w:bCs/>
          <w:sz w:val="28"/>
          <w:szCs w:val="28"/>
        </w:rPr>
        <w:t>磋商</w:t>
      </w:r>
      <w:bookmarkEnd w:id="40"/>
      <w:r>
        <w:rPr>
          <w:rFonts w:ascii="仿宋" w:eastAsia="仿宋" w:hAnsi="仿宋" w:hint="eastAsia"/>
          <w:b/>
          <w:bCs/>
          <w:sz w:val="28"/>
          <w:szCs w:val="28"/>
        </w:rPr>
        <w:t>流程</w:t>
      </w:r>
    </w:p>
    <w:p w14:paraId="3D9CE667" w14:textId="77777777" w:rsidR="00A32E40" w:rsidRDefault="00000000">
      <w:pPr>
        <w:snapToGrid w:val="0"/>
        <w:spacing w:line="300" w:lineRule="auto"/>
        <w:ind w:firstLineChars="99" w:firstLine="278"/>
        <w:rPr>
          <w:rFonts w:ascii="仿宋" w:eastAsia="仿宋" w:hAnsi="仿宋" w:cs="宋体"/>
          <w:color w:val="000000"/>
          <w:kern w:val="0"/>
          <w:sz w:val="28"/>
          <w:szCs w:val="28"/>
        </w:rPr>
      </w:pPr>
      <w:r>
        <w:rPr>
          <w:rFonts w:ascii="仿宋" w:eastAsia="仿宋" w:hAnsi="仿宋" w:hint="eastAsia"/>
          <w:b/>
          <w:bCs/>
          <w:sz w:val="28"/>
          <w:szCs w:val="28"/>
        </w:rPr>
        <w:t>13.磋商时间和地点：</w:t>
      </w:r>
      <w:r>
        <w:rPr>
          <w:rFonts w:ascii="仿宋" w:eastAsia="仿宋" w:hAnsi="仿宋" w:cs="宋体" w:hint="eastAsia"/>
          <w:color w:val="000000"/>
          <w:kern w:val="0"/>
          <w:sz w:val="28"/>
          <w:szCs w:val="28"/>
        </w:rPr>
        <w:t xml:space="preserve"> 采购人将在“供应商须知前附表”约定的时间、地点举行现场评审，所有供应商的法定代表人或其委托代理人必须准时到场参加。</w:t>
      </w:r>
    </w:p>
    <w:p w14:paraId="473FD6F5" w14:textId="77777777" w:rsidR="00A32E40"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14.磋商程序</w:t>
      </w:r>
    </w:p>
    <w:p w14:paraId="7726512A"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 磋商由磋商小组主持，按下列程序进行：</w:t>
      </w:r>
    </w:p>
    <w:p w14:paraId="1404A222"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14.1.1 宣布项目名称；</w:t>
      </w:r>
    </w:p>
    <w:p w14:paraId="10CCBF28"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14.1.2供应</w:t>
      </w:r>
      <w:proofErr w:type="gramStart"/>
      <w:r>
        <w:rPr>
          <w:rFonts w:ascii="仿宋" w:eastAsia="仿宋" w:hAnsi="仿宋" w:cs="宋体" w:hint="eastAsia"/>
          <w:color w:val="000000"/>
          <w:kern w:val="0"/>
          <w:sz w:val="28"/>
          <w:szCs w:val="28"/>
        </w:rPr>
        <w:t>商现场</w:t>
      </w:r>
      <w:proofErr w:type="gramEnd"/>
      <w:r>
        <w:rPr>
          <w:rFonts w:ascii="仿宋" w:eastAsia="仿宋" w:hAnsi="仿宋" w:cs="宋体" w:hint="eastAsia"/>
          <w:color w:val="000000"/>
          <w:kern w:val="0"/>
          <w:sz w:val="28"/>
          <w:szCs w:val="28"/>
        </w:rPr>
        <w:t>签到；</w:t>
      </w:r>
    </w:p>
    <w:p w14:paraId="19CE1BFA"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14.1.3供应商提交响应文件；</w:t>
      </w:r>
    </w:p>
    <w:p w14:paraId="13141360"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14.1.4 磋商小组现场开启响应文件；</w:t>
      </w:r>
    </w:p>
    <w:p w14:paraId="0437FD48"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14.1.5 进入评审阶段；</w:t>
      </w:r>
    </w:p>
    <w:p w14:paraId="72FC577E"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14.1.6 磋商小组分别与各个供应商进行磋商；</w:t>
      </w:r>
    </w:p>
    <w:p w14:paraId="55B580A5"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14.1.7 邀请通过符合性审查的供应商限时进行最终报价；待所有有效供应商填写最终报价表后，统一开启供应商最终报价。</w:t>
      </w:r>
    </w:p>
    <w:p w14:paraId="2F152E28"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14.1.8 宣布评审结果，并公布供应商名称、评审总分、磋商最终报价，并记录在案。</w:t>
      </w:r>
    </w:p>
    <w:p w14:paraId="5A9883CE"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14.1.9 磋商小组、监督人、记录人等有关人员在磋商记录表上签字确认；</w:t>
      </w:r>
    </w:p>
    <w:p w14:paraId="2805566C" w14:textId="77777777" w:rsidR="00A32E40"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lastRenderedPageBreak/>
        <w:t>15.响应文件的有效性</w:t>
      </w:r>
    </w:p>
    <w:p w14:paraId="6FD125E1"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15.1响应文件封面、磋商响应函、服务报价表（首轮）、最终报价表、服务需求及技术要求响应表不</w:t>
      </w:r>
      <w:proofErr w:type="gramStart"/>
      <w:r>
        <w:rPr>
          <w:rFonts w:ascii="仿宋" w:eastAsia="仿宋" w:hAnsi="仿宋" w:cs="宋体" w:hint="eastAsia"/>
          <w:color w:val="000000"/>
          <w:kern w:val="0"/>
          <w:sz w:val="28"/>
          <w:szCs w:val="28"/>
        </w:rPr>
        <w:t>符合磋商</w:t>
      </w:r>
      <w:proofErr w:type="gramEnd"/>
      <w:r>
        <w:rPr>
          <w:rFonts w:ascii="仿宋" w:eastAsia="仿宋" w:hAnsi="仿宋" w:cs="宋体" w:hint="eastAsia"/>
          <w:color w:val="000000"/>
          <w:kern w:val="0"/>
          <w:sz w:val="28"/>
          <w:szCs w:val="28"/>
        </w:rPr>
        <w:t xml:space="preserve">文件要求拒绝补齐签字或拒绝承诺在合同签订前加盖印章的； </w:t>
      </w:r>
    </w:p>
    <w:p w14:paraId="45A70EDE"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15.2 磋商响应报价</w:t>
      </w:r>
      <w:proofErr w:type="gramStart"/>
      <w:r>
        <w:rPr>
          <w:rFonts w:ascii="仿宋" w:eastAsia="仿宋" w:hAnsi="仿宋" w:cs="宋体" w:hint="eastAsia"/>
          <w:color w:val="000000"/>
          <w:kern w:val="0"/>
          <w:sz w:val="28"/>
          <w:szCs w:val="28"/>
        </w:rPr>
        <w:t>高于磋商</w:t>
      </w:r>
      <w:proofErr w:type="gramEnd"/>
      <w:r>
        <w:rPr>
          <w:rFonts w:ascii="仿宋" w:eastAsia="仿宋" w:hAnsi="仿宋" w:cs="宋体" w:hint="eastAsia"/>
          <w:color w:val="000000"/>
          <w:kern w:val="0"/>
          <w:sz w:val="28"/>
          <w:szCs w:val="28"/>
        </w:rPr>
        <w:t>最高限价的；</w:t>
      </w:r>
    </w:p>
    <w:p w14:paraId="34F2244E"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15.3 法律、法规及磋商文件约定的其它情形。</w:t>
      </w:r>
    </w:p>
    <w:p w14:paraId="48678D04" w14:textId="77777777" w:rsidR="00A32E40"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六、评审</w:t>
      </w:r>
    </w:p>
    <w:p w14:paraId="4799B3A3" w14:textId="77777777" w:rsidR="00A32E40" w:rsidRDefault="00000000">
      <w:pPr>
        <w:snapToGrid w:val="0"/>
        <w:spacing w:line="300" w:lineRule="auto"/>
        <w:ind w:leftChars="134" w:left="562" w:hangingChars="100" w:hanging="281"/>
        <w:rPr>
          <w:rFonts w:ascii="仿宋" w:eastAsia="仿宋" w:hAnsi="仿宋" w:cs="宋体"/>
          <w:color w:val="000000"/>
          <w:kern w:val="0"/>
          <w:sz w:val="28"/>
          <w:szCs w:val="28"/>
        </w:rPr>
      </w:pPr>
      <w:r>
        <w:rPr>
          <w:rFonts w:ascii="仿宋" w:eastAsia="仿宋" w:hAnsi="仿宋" w:hint="eastAsia"/>
          <w:b/>
          <w:bCs/>
          <w:sz w:val="28"/>
          <w:szCs w:val="28"/>
        </w:rPr>
        <w:t>16.磋商小组：</w:t>
      </w:r>
      <w:r>
        <w:rPr>
          <w:rFonts w:ascii="仿宋" w:eastAsia="仿宋" w:hAnsi="仿宋" w:cs="宋体" w:hint="eastAsia"/>
          <w:color w:val="000000"/>
          <w:kern w:val="0"/>
          <w:sz w:val="28"/>
          <w:szCs w:val="28"/>
        </w:rPr>
        <w:t>评审由磋商小组进行，磋商小组应坚持公正、公平、诚实守信、实事求是、独立评审的原则。</w:t>
      </w:r>
    </w:p>
    <w:p w14:paraId="6E8D3E3E" w14:textId="77777777" w:rsidR="00A32E40" w:rsidRDefault="00000000">
      <w:pPr>
        <w:snapToGrid w:val="0"/>
        <w:spacing w:line="300" w:lineRule="auto"/>
        <w:ind w:leftChars="134" w:left="562" w:hangingChars="100" w:hanging="281"/>
        <w:rPr>
          <w:rFonts w:ascii="仿宋" w:eastAsia="仿宋" w:hAnsi="仿宋" w:cs="宋体"/>
          <w:color w:val="000000"/>
          <w:kern w:val="0"/>
          <w:sz w:val="28"/>
          <w:szCs w:val="28"/>
        </w:rPr>
      </w:pPr>
      <w:r>
        <w:rPr>
          <w:rFonts w:ascii="仿宋" w:eastAsia="仿宋" w:hAnsi="仿宋"/>
          <w:b/>
          <w:bCs/>
          <w:sz w:val="28"/>
          <w:szCs w:val="28"/>
        </w:rPr>
        <w:t>1</w:t>
      </w:r>
      <w:r>
        <w:rPr>
          <w:rFonts w:ascii="仿宋" w:eastAsia="仿宋" w:hAnsi="仿宋" w:hint="eastAsia"/>
          <w:b/>
          <w:bCs/>
          <w:sz w:val="28"/>
          <w:szCs w:val="28"/>
        </w:rPr>
        <w:t>7.评审方法：</w:t>
      </w:r>
      <w:r>
        <w:rPr>
          <w:rFonts w:ascii="仿宋" w:eastAsia="仿宋" w:hAnsi="仿宋" w:cs="宋体" w:hint="eastAsia"/>
          <w:color w:val="000000"/>
          <w:kern w:val="0"/>
          <w:sz w:val="28"/>
          <w:szCs w:val="28"/>
        </w:rPr>
        <w:t>本次磋商采用综合评分法。</w:t>
      </w:r>
    </w:p>
    <w:p w14:paraId="3B99BC0C" w14:textId="77777777" w:rsidR="00A32E40" w:rsidRDefault="00000000">
      <w:pPr>
        <w:pStyle w:val="New"/>
        <w:snapToGrid w:val="0"/>
        <w:spacing w:before="0" w:beforeAutospacing="0" w:after="0" w:afterAutospacing="0" w:line="300" w:lineRule="auto"/>
        <w:ind w:leftChars="104" w:left="218" w:firstLineChars="12" w:firstLine="34"/>
        <w:rPr>
          <w:rFonts w:ascii="仿宋" w:eastAsia="仿宋" w:hAnsi="仿宋" w:cs="宋体"/>
          <w:color w:val="000000"/>
          <w:kern w:val="0"/>
          <w:sz w:val="28"/>
          <w:szCs w:val="28"/>
        </w:rPr>
      </w:pPr>
      <w:r>
        <w:rPr>
          <w:rFonts w:ascii="仿宋" w:eastAsia="仿宋" w:hAnsi="仿宋" w:hint="eastAsia"/>
          <w:b/>
          <w:bCs/>
          <w:sz w:val="28"/>
          <w:szCs w:val="28"/>
        </w:rPr>
        <w:t>18.评审程序：</w:t>
      </w:r>
      <w:r>
        <w:rPr>
          <w:rFonts w:ascii="仿宋" w:eastAsia="仿宋" w:hAnsi="仿宋" w:cs="宋体" w:hint="eastAsia"/>
          <w:color w:val="000000"/>
          <w:kern w:val="0"/>
          <w:sz w:val="28"/>
          <w:szCs w:val="28"/>
        </w:rPr>
        <w:t>评审按照响应文件符合性审查、磋商、最终报价、综合评分、澄清有关问题、确定成交候选人排序进行评审。</w:t>
      </w:r>
    </w:p>
    <w:p w14:paraId="13CFE504"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18.1 响应文件符合性审查，包括但不限于以下内容：</w:t>
      </w:r>
    </w:p>
    <w:p w14:paraId="299176F6"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（1）供应商提供的营业执照、税务登记证扫描件合法有效（已办理“三证合一”登记的，只需提供营业执照扫描件）；</w:t>
      </w:r>
    </w:p>
    <w:p w14:paraId="4C8D9129"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（2）响应文件是否按磋商文件的要求进行编制、盖章和标记；</w:t>
      </w:r>
    </w:p>
    <w:p w14:paraId="6E06AAE8"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（3）磋商文件要求提交的各种证明文件是否真实、完整、合法、有效；</w:t>
      </w:r>
    </w:p>
    <w:p w14:paraId="10D77E65"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（4）所提供的服务是否有缺少；</w:t>
      </w:r>
    </w:p>
    <w:p w14:paraId="3618A2C3"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（5）响应文件对法律、法规和磋商文件其他明确要求的符合性；</w:t>
      </w:r>
    </w:p>
    <w:p w14:paraId="6A28E3E9"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（6）响应文件是否附有采购人不能接受的条件；</w:t>
      </w:r>
    </w:p>
    <w:p w14:paraId="3DBC5004"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（7）响应文件是否</w:t>
      </w:r>
      <w:proofErr w:type="gramStart"/>
      <w:r>
        <w:rPr>
          <w:rFonts w:ascii="仿宋" w:eastAsia="仿宋" w:hAnsi="仿宋" w:cs="宋体" w:hint="eastAsia"/>
          <w:color w:val="000000"/>
          <w:kern w:val="0"/>
          <w:sz w:val="28"/>
          <w:szCs w:val="28"/>
        </w:rPr>
        <w:t>存在磋商</w:t>
      </w:r>
      <w:proofErr w:type="gramEnd"/>
      <w:r>
        <w:rPr>
          <w:rFonts w:ascii="仿宋" w:eastAsia="仿宋" w:hAnsi="仿宋" w:cs="宋体" w:hint="eastAsia"/>
          <w:color w:val="000000"/>
          <w:kern w:val="0"/>
          <w:sz w:val="28"/>
          <w:szCs w:val="28"/>
        </w:rPr>
        <w:t>文件中约定的无效响应文件的其他情形；</w:t>
      </w:r>
    </w:p>
    <w:p w14:paraId="7C567248" w14:textId="63C265B9" w:rsidR="00A32E40" w:rsidRPr="007C2000" w:rsidRDefault="00000000" w:rsidP="007C2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w:t>
      </w:r>
      <w:r w:rsidR="007C2000" w:rsidRPr="007C2000">
        <w:rPr>
          <w:rFonts w:ascii="仿宋" w:eastAsia="仿宋" w:hAnsi="仿宋" w:cs="宋体" w:hint="eastAsia"/>
          <w:color w:val="000000"/>
          <w:kern w:val="0"/>
          <w:sz w:val="28"/>
          <w:szCs w:val="28"/>
        </w:rPr>
        <w:t>是否响应或</w:t>
      </w:r>
      <w:proofErr w:type="gramStart"/>
      <w:r w:rsidR="007C2000" w:rsidRPr="007C2000">
        <w:rPr>
          <w:rFonts w:ascii="仿宋" w:eastAsia="仿宋" w:hAnsi="仿宋" w:cs="宋体" w:hint="eastAsia"/>
          <w:color w:val="000000"/>
          <w:kern w:val="0"/>
          <w:sz w:val="28"/>
          <w:szCs w:val="28"/>
        </w:rPr>
        <w:t>优于磋商</w:t>
      </w:r>
      <w:proofErr w:type="gramEnd"/>
      <w:r w:rsidR="007C2000" w:rsidRPr="007C2000">
        <w:rPr>
          <w:rFonts w:ascii="仿宋" w:eastAsia="仿宋" w:hAnsi="仿宋" w:cs="宋体" w:hint="eastAsia"/>
          <w:color w:val="000000"/>
          <w:kern w:val="0"/>
          <w:sz w:val="28"/>
          <w:szCs w:val="28"/>
        </w:rPr>
        <w:t>文件的服务需求和技术要求（评分表中如有“服务需求及技术要求”的响应情况评分项可不考虑此项）；</w:t>
      </w:r>
    </w:p>
    <w:p w14:paraId="1B6B2347"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（9）响应文件是否</w:t>
      </w:r>
      <w:proofErr w:type="gramStart"/>
      <w:r>
        <w:rPr>
          <w:rFonts w:ascii="仿宋" w:eastAsia="仿宋" w:hAnsi="仿宋" w:cs="宋体" w:hint="eastAsia"/>
          <w:color w:val="000000"/>
          <w:kern w:val="0"/>
          <w:sz w:val="28"/>
          <w:szCs w:val="28"/>
        </w:rPr>
        <w:t>符合磋商</w:t>
      </w:r>
      <w:proofErr w:type="gramEnd"/>
      <w:r>
        <w:rPr>
          <w:rFonts w:ascii="仿宋" w:eastAsia="仿宋" w:hAnsi="仿宋" w:cs="宋体" w:hint="eastAsia"/>
          <w:color w:val="000000"/>
          <w:kern w:val="0"/>
          <w:sz w:val="28"/>
          <w:szCs w:val="28"/>
        </w:rPr>
        <w:t>文件的要求。</w:t>
      </w:r>
    </w:p>
    <w:p w14:paraId="78351CA7" w14:textId="1F3562AA"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18.2磋商</w:t>
      </w:r>
      <w:r w:rsidR="00427CFD">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磋商小组与通过响应文件符合性审查的供应商进行磋商。</w:t>
      </w:r>
    </w:p>
    <w:p w14:paraId="289925E9" w14:textId="7A5AE681"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18.3最终报价</w:t>
      </w:r>
      <w:r w:rsidR="00427CFD">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供应商根据磋商小组要求进行最终报价，且最终报价不得高于首轮报价，最终报价表由各供应商在磋商小组规定的时间</w:t>
      </w:r>
      <w:r>
        <w:rPr>
          <w:rFonts w:ascii="仿宋" w:eastAsia="仿宋" w:hAnsi="仿宋" w:cs="宋体" w:hint="eastAsia"/>
          <w:color w:val="000000"/>
          <w:kern w:val="0"/>
          <w:sz w:val="28"/>
          <w:szCs w:val="28"/>
        </w:rPr>
        <w:lastRenderedPageBreak/>
        <w:t>内现场提交。供应商未在规定时间内提交最终报价的，磋商小组以该供应商的首轮报价作为最终报价。</w:t>
      </w:r>
    </w:p>
    <w:p w14:paraId="16501D36" w14:textId="64DC76CF"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18.4综合评审</w:t>
      </w:r>
      <w:r w:rsidR="00427CFD">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经磋商，供应商提交最终报价后，由磋商小组采用综合评分法对提交最终报价的供应商的响应文件和最终报价进行综合评分。</w:t>
      </w:r>
    </w:p>
    <w:p w14:paraId="1A7D519F" w14:textId="28449FFA"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18.5评审方法</w:t>
      </w:r>
      <w:r w:rsidR="00427CFD">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综合评分法，是指响应文件满足磋商文件全部实质性要求且按评审因素的量化指标评审得分最高的供应商为成交候选供应商的评审方法。综合评分</w:t>
      </w:r>
      <w:proofErr w:type="gramStart"/>
      <w:r>
        <w:rPr>
          <w:rFonts w:ascii="仿宋" w:eastAsia="仿宋" w:hAnsi="仿宋" w:cs="宋体" w:hint="eastAsia"/>
          <w:color w:val="000000"/>
          <w:kern w:val="0"/>
          <w:sz w:val="28"/>
          <w:szCs w:val="28"/>
        </w:rPr>
        <w:t>详评指标</w:t>
      </w:r>
      <w:proofErr w:type="gramEnd"/>
      <w:r>
        <w:rPr>
          <w:rFonts w:ascii="仿宋" w:eastAsia="仿宋" w:hAnsi="仿宋" w:cs="宋体" w:hint="eastAsia"/>
          <w:color w:val="000000"/>
          <w:kern w:val="0"/>
          <w:sz w:val="28"/>
          <w:szCs w:val="28"/>
        </w:rPr>
        <w:t>如下表：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985"/>
        <w:gridCol w:w="6294"/>
        <w:gridCol w:w="680"/>
      </w:tblGrid>
      <w:tr w:rsidR="00A32E40" w14:paraId="5845CF4F" w14:textId="77777777">
        <w:trPr>
          <w:cantSplit/>
          <w:trHeight w:val="680"/>
          <w:jc w:val="center"/>
        </w:trPr>
        <w:tc>
          <w:tcPr>
            <w:tcW w:w="680" w:type="dxa"/>
            <w:tcBorders>
              <w:top w:val="single" w:sz="4" w:space="0" w:color="auto"/>
              <w:left w:val="single" w:sz="4" w:space="0" w:color="auto"/>
              <w:bottom w:val="single" w:sz="4" w:space="0" w:color="auto"/>
              <w:right w:val="single" w:sz="4" w:space="0" w:color="auto"/>
            </w:tcBorders>
            <w:vAlign w:val="center"/>
          </w:tcPr>
          <w:p w14:paraId="54B112A8" w14:textId="77777777" w:rsidR="00A32E40" w:rsidRDefault="00000000">
            <w:pPr>
              <w:snapToGrid w:val="0"/>
              <w:jc w:val="center"/>
              <w:rPr>
                <w:rFonts w:ascii="宋体" w:hAnsi="宋体"/>
                <w:b/>
                <w:bCs/>
                <w:szCs w:val="21"/>
              </w:rPr>
            </w:pPr>
            <w:r>
              <w:rPr>
                <w:rFonts w:ascii="宋体" w:hAnsi="宋体" w:cs="宋体" w:hint="eastAsia"/>
                <w:b/>
                <w:bCs/>
                <w:color w:val="000000"/>
                <w:kern w:val="0"/>
                <w:szCs w:val="21"/>
                <w:lang w:bidi="ar"/>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2825A554" w14:textId="77777777" w:rsidR="00A32E40" w:rsidRDefault="00000000">
            <w:pPr>
              <w:snapToGrid w:val="0"/>
              <w:jc w:val="center"/>
              <w:rPr>
                <w:rFonts w:ascii="宋体" w:hAnsi="宋体"/>
                <w:b/>
                <w:bCs/>
                <w:szCs w:val="21"/>
              </w:rPr>
            </w:pPr>
            <w:r>
              <w:rPr>
                <w:rFonts w:ascii="宋体" w:hAnsi="宋体" w:cs="宋体" w:hint="eastAsia"/>
                <w:b/>
                <w:bCs/>
                <w:color w:val="000000"/>
                <w:kern w:val="0"/>
                <w:szCs w:val="21"/>
                <w:lang w:bidi="ar"/>
              </w:rPr>
              <w:t>评分内容</w:t>
            </w:r>
          </w:p>
        </w:tc>
        <w:tc>
          <w:tcPr>
            <w:tcW w:w="6294" w:type="dxa"/>
            <w:tcBorders>
              <w:top w:val="single" w:sz="4" w:space="0" w:color="auto"/>
              <w:left w:val="single" w:sz="4" w:space="0" w:color="auto"/>
              <w:bottom w:val="single" w:sz="4" w:space="0" w:color="auto"/>
              <w:right w:val="single" w:sz="4" w:space="0" w:color="auto"/>
            </w:tcBorders>
            <w:vAlign w:val="center"/>
          </w:tcPr>
          <w:p w14:paraId="47444961" w14:textId="77777777" w:rsidR="00A32E40" w:rsidRDefault="00000000">
            <w:pPr>
              <w:snapToGrid w:val="0"/>
              <w:jc w:val="center"/>
              <w:rPr>
                <w:rFonts w:ascii="宋体" w:hAnsi="宋体"/>
                <w:b/>
                <w:bCs/>
                <w:szCs w:val="21"/>
              </w:rPr>
            </w:pPr>
            <w:r>
              <w:rPr>
                <w:rFonts w:ascii="宋体" w:hAnsi="宋体" w:cs="宋体" w:hint="eastAsia"/>
                <w:b/>
                <w:bCs/>
                <w:color w:val="000000"/>
                <w:kern w:val="0"/>
                <w:szCs w:val="21"/>
                <w:lang w:bidi="ar"/>
              </w:rPr>
              <w:t>评分标准</w:t>
            </w:r>
          </w:p>
        </w:tc>
        <w:tc>
          <w:tcPr>
            <w:tcW w:w="680" w:type="dxa"/>
            <w:tcBorders>
              <w:top w:val="single" w:sz="4" w:space="0" w:color="auto"/>
              <w:left w:val="single" w:sz="4" w:space="0" w:color="auto"/>
              <w:bottom w:val="single" w:sz="4" w:space="0" w:color="auto"/>
              <w:right w:val="single" w:sz="4" w:space="0" w:color="auto"/>
            </w:tcBorders>
            <w:vAlign w:val="center"/>
          </w:tcPr>
          <w:p w14:paraId="21BFDB1E" w14:textId="77777777" w:rsidR="00A32E40" w:rsidRDefault="00000000">
            <w:pPr>
              <w:snapToGrid w:val="0"/>
              <w:jc w:val="center"/>
              <w:rPr>
                <w:rFonts w:ascii="宋体" w:hAnsi="宋体"/>
                <w:b/>
                <w:bCs/>
                <w:szCs w:val="21"/>
              </w:rPr>
            </w:pPr>
            <w:r>
              <w:rPr>
                <w:rFonts w:ascii="宋体" w:hAnsi="宋体" w:cs="宋体" w:hint="eastAsia"/>
                <w:b/>
                <w:bCs/>
                <w:color w:val="000000"/>
                <w:kern w:val="0"/>
                <w:szCs w:val="21"/>
                <w:lang w:bidi="ar"/>
              </w:rPr>
              <w:t>满分</w:t>
            </w:r>
          </w:p>
        </w:tc>
      </w:tr>
      <w:tr w:rsidR="00DF2667" w14:paraId="341C665B" w14:textId="77777777">
        <w:trPr>
          <w:cantSplit/>
          <w:trHeight w:val="680"/>
          <w:jc w:val="center"/>
        </w:trPr>
        <w:tc>
          <w:tcPr>
            <w:tcW w:w="680" w:type="dxa"/>
            <w:tcBorders>
              <w:top w:val="single" w:sz="4" w:space="0" w:color="auto"/>
              <w:left w:val="single" w:sz="4" w:space="0" w:color="auto"/>
              <w:right w:val="single" w:sz="4" w:space="0" w:color="auto"/>
            </w:tcBorders>
            <w:vAlign w:val="center"/>
          </w:tcPr>
          <w:p w14:paraId="092EF97F" w14:textId="77777777" w:rsidR="00DF2667" w:rsidRDefault="00DF2667" w:rsidP="00DF2667">
            <w:pPr>
              <w:snapToGrid w:val="0"/>
              <w:jc w:val="center"/>
              <w:rPr>
                <w:rFonts w:ascii="宋体" w:hAnsi="宋体"/>
                <w:szCs w:val="21"/>
              </w:rPr>
            </w:pPr>
            <w:r>
              <w:rPr>
                <w:rFonts w:ascii="宋体" w:hAnsi="宋体" w:hint="eastAsia"/>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14:paraId="6A2630E9" w14:textId="17A24D61" w:rsidR="00DF2667" w:rsidRDefault="00DF2667" w:rsidP="00DF2667">
            <w:pPr>
              <w:snapToGrid w:val="0"/>
              <w:jc w:val="center"/>
              <w:rPr>
                <w:rFonts w:ascii="宋体" w:hAnsi="宋体"/>
                <w:szCs w:val="21"/>
              </w:rPr>
            </w:pPr>
            <w:r w:rsidRPr="00EA6FDE">
              <w:rPr>
                <w:rFonts w:ascii="宋体" w:hAnsi="宋体" w:hint="eastAsia"/>
                <w:szCs w:val="21"/>
              </w:rPr>
              <w:t>人员配备</w:t>
            </w:r>
          </w:p>
        </w:tc>
        <w:tc>
          <w:tcPr>
            <w:tcW w:w="6294" w:type="dxa"/>
            <w:tcBorders>
              <w:top w:val="single" w:sz="4" w:space="0" w:color="auto"/>
              <w:left w:val="single" w:sz="4" w:space="0" w:color="auto"/>
              <w:bottom w:val="single" w:sz="4" w:space="0" w:color="auto"/>
              <w:right w:val="single" w:sz="4" w:space="0" w:color="auto"/>
            </w:tcBorders>
            <w:vAlign w:val="center"/>
          </w:tcPr>
          <w:p w14:paraId="53F756BF" w14:textId="77777777" w:rsidR="00DF2667" w:rsidRPr="006F7A83" w:rsidRDefault="00DF2667" w:rsidP="006F7A83">
            <w:pPr>
              <w:snapToGrid w:val="0"/>
              <w:ind w:firstLineChars="100" w:firstLine="210"/>
              <w:rPr>
                <w:rFonts w:ascii="宋体" w:hAnsi="宋体"/>
                <w:bCs/>
                <w:color w:val="000000"/>
                <w:szCs w:val="21"/>
              </w:rPr>
            </w:pPr>
            <w:r w:rsidRPr="006F7A83">
              <w:rPr>
                <w:rFonts w:ascii="宋体" w:hAnsi="宋体" w:hint="eastAsia"/>
                <w:bCs/>
                <w:color w:val="000000"/>
                <w:szCs w:val="21"/>
              </w:rPr>
              <w:t>根据投报人为本项目配备的团队人员情况进行综合评分：</w:t>
            </w:r>
          </w:p>
          <w:p w14:paraId="52C7B773" w14:textId="77336526" w:rsidR="00DF2667" w:rsidRPr="006F7A83" w:rsidRDefault="00DF2667" w:rsidP="006F7A83">
            <w:pPr>
              <w:snapToGrid w:val="0"/>
              <w:ind w:firstLineChars="100" w:firstLine="210"/>
              <w:rPr>
                <w:rFonts w:ascii="宋体" w:hAnsi="宋体"/>
                <w:bCs/>
                <w:color w:val="000000"/>
                <w:szCs w:val="21"/>
              </w:rPr>
            </w:pPr>
            <w:r w:rsidRPr="006F7A83">
              <w:rPr>
                <w:rFonts w:ascii="宋体" w:hAnsi="宋体" w:hint="eastAsia"/>
                <w:bCs/>
                <w:color w:val="000000"/>
                <w:szCs w:val="21"/>
              </w:rPr>
              <w:t>1</w:t>
            </w:r>
            <w:r w:rsidR="00DF1D97">
              <w:rPr>
                <w:rFonts w:ascii="宋体" w:hAnsi="宋体" w:hint="eastAsia"/>
                <w:bCs/>
                <w:color w:val="000000"/>
                <w:szCs w:val="21"/>
              </w:rPr>
              <w:t>．</w:t>
            </w:r>
            <w:r w:rsidRPr="006F7A83">
              <w:rPr>
                <w:rFonts w:ascii="宋体" w:hAnsi="宋体" w:hint="eastAsia"/>
                <w:bCs/>
                <w:color w:val="000000"/>
                <w:szCs w:val="21"/>
              </w:rPr>
              <w:t>服务于本项目的团队人员配置科学合理、分工明确，团队人员专业能力、综合素质最强及协作关系最好的得15分。</w:t>
            </w:r>
          </w:p>
          <w:p w14:paraId="52D59D5A" w14:textId="14A46FFD" w:rsidR="00DF2667" w:rsidRPr="006F7A83" w:rsidRDefault="00DF2667" w:rsidP="006F7A83">
            <w:pPr>
              <w:snapToGrid w:val="0"/>
              <w:ind w:firstLineChars="100" w:firstLine="210"/>
              <w:rPr>
                <w:rFonts w:ascii="宋体" w:hAnsi="宋体"/>
                <w:bCs/>
                <w:color w:val="000000"/>
                <w:szCs w:val="21"/>
              </w:rPr>
            </w:pPr>
            <w:r w:rsidRPr="006F7A83">
              <w:rPr>
                <w:rFonts w:ascii="宋体" w:hAnsi="宋体" w:hint="eastAsia"/>
                <w:bCs/>
                <w:color w:val="000000"/>
                <w:szCs w:val="21"/>
              </w:rPr>
              <w:t>2</w:t>
            </w:r>
            <w:r w:rsidR="00DF1D97">
              <w:rPr>
                <w:rFonts w:ascii="宋体" w:hAnsi="宋体" w:hint="eastAsia"/>
                <w:bCs/>
                <w:color w:val="000000"/>
                <w:szCs w:val="21"/>
              </w:rPr>
              <w:t>．</w:t>
            </w:r>
            <w:r w:rsidRPr="006F7A83">
              <w:rPr>
                <w:rFonts w:ascii="宋体" w:hAnsi="宋体" w:hint="eastAsia"/>
                <w:bCs/>
                <w:color w:val="000000"/>
                <w:szCs w:val="21"/>
              </w:rPr>
              <w:t>服务于本项目的团队人员配置较科学合理、</w:t>
            </w:r>
            <w:proofErr w:type="gramStart"/>
            <w:r w:rsidRPr="006F7A83">
              <w:rPr>
                <w:rFonts w:ascii="宋体" w:hAnsi="宋体" w:hint="eastAsia"/>
                <w:bCs/>
                <w:color w:val="000000"/>
                <w:szCs w:val="21"/>
              </w:rPr>
              <w:t>分工较</w:t>
            </w:r>
            <w:proofErr w:type="gramEnd"/>
            <w:r w:rsidRPr="006F7A83">
              <w:rPr>
                <w:rFonts w:ascii="宋体" w:hAnsi="宋体" w:hint="eastAsia"/>
                <w:bCs/>
                <w:color w:val="000000"/>
                <w:szCs w:val="21"/>
              </w:rPr>
              <w:t>明确，团队人员专业能力、综合素质较强及协作关系较好的得12分。</w:t>
            </w:r>
          </w:p>
          <w:p w14:paraId="68027915" w14:textId="1192D212" w:rsidR="00DF2667" w:rsidRPr="006F7A83" w:rsidRDefault="00DF2667" w:rsidP="006F7A83">
            <w:pPr>
              <w:snapToGrid w:val="0"/>
              <w:ind w:firstLineChars="100" w:firstLine="210"/>
              <w:rPr>
                <w:rFonts w:ascii="宋体" w:hAnsi="宋体"/>
                <w:bCs/>
                <w:color w:val="000000"/>
                <w:szCs w:val="21"/>
              </w:rPr>
            </w:pPr>
            <w:r w:rsidRPr="006F7A83">
              <w:rPr>
                <w:rFonts w:ascii="宋体" w:hAnsi="宋体" w:hint="eastAsia"/>
                <w:bCs/>
                <w:color w:val="000000"/>
                <w:szCs w:val="21"/>
              </w:rPr>
              <w:t>3</w:t>
            </w:r>
            <w:r w:rsidR="00DF1D97">
              <w:rPr>
                <w:rFonts w:ascii="宋体" w:hAnsi="宋体" w:hint="eastAsia"/>
                <w:bCs/>
                <w:color w:val="000000"/>
                <w:szCs w:val="21"/>
              </w:rPr>
              <w:t>．</w:t>
            </w:r>
            <w:r w:rsidRPr="006F7A83">
              <w:rPr>
                <w:rFonts w:ascii="宋体" w:hAnsi="宋体" w:hint="eastAsia"/>
                <w:bCs/>
                <w:color w:val="000000"/>
                <w:szCs w:val="21"/>
              </w:rPr>
              <w:t>服务于本项目的团队人员配置及分工一般，团队人员专业能力、综合素质及协作关系方面基本满足项目需求的得9分。</w:t>
            </w:r>
          </w:p>
          <w:p w14:paraId="41EC1057" w14:textId="77777777" w:rsidR="00DF2667" w:rsidRPr="006F7A83" w:rsidRDefault="00DF2667" w:rsidP="006F7A83">
            <w:pPr>
              <w:snapToGrid w:val="0"/>
              <w:ind w:firstLineChars="100" w:firstLine="210"/>
              <w:rPr>
                <w:rFonts w:ascii="宋体" w:hAnsi="宋体"/>
                <w:bCs/>
                <w:color w:val="000000"/>
                <w:szCs w:val="21"/>
              </w:rPr>
            </w:pPr>
            <w:r w:rsidRPr="006F7A83">
              <w:rPr>
                <w:rFonts w:ascii="宋体" w:hAnsi="宋体" w:hint="eastAsia"/>
                <w:bCs/>
                <w:color w:val="000000"/>
                <w:szCs w:val="21"/>
              </w:rPr>
              <w:t>无相关内容不得分。</w:t>
            </w:r>
          </w:p>
          <w:p w14:paraId="5AF15832" w14:textId="183BC129" w:rsidR="00DF2667" w:rsidRPr="00806C81" w:rsidRDefault="00DF2667" w:rsidP="006F7A83">
            <w:pPr>
              <w:snapToGrid w:val="0"/>
              <w:ind w:firstLineChars="100" w:firstLine="180"/>
              <w:rPr>
                <w:rFonts w:ascii="黑体" w:eastAsia="黑体" w:hAnsi="黑体"/>
                <w:bCs/>
                <w:color w:val="000000"/>
                <w:sz w:val="18"/>
                <w:szCs w:val="18"/>
              </w:rPr>
            </w:pPr>
            <w:r w:rsidRPr="00806C81">
              <w:rPr>
                <w:rFonts w:ascii="黑体" w:eastAsia="黑体" w:hAnsi="黑体" w:hint="eastAsia"/>
                <w:bCs/>
                <w:color w:val="000000"/>
                <w:sz w:val="18"/>
                <w:szCs w:val="18"/>
              </w:rPr>
              <w:t>注：投报文件中提供相关人员的</w:t>
            </w:r>
            <w:proofErr w:type="gramStart"/>
            <w:r w:rsidRPr="00806C81">
              <w:rPr>
                <w:rFonts w:ascii="黑体" w:eastAsia="黑体" w:hAnsi="黑体" w:hint="eastAsia"/>
                <w:bCs/>
                <w:color w:val="000000"/>
                <w:sz w:val="18"/>
                <w:szCs w:val="18"/>
              </w:rPr>
              <w:t>社保证明</w:t>
            </w:r>
            <w:proofErr w:type="gramEnd"/>
            <w:r w:rsidRPr="00806C81">
              <w:rPr>
                <w:rFonts w:ascii="黑体" w:eastAsia="黑体" w:hAnsi="黑体" w:hint="eastAsia"/>
                <w:bCs/>
                <w:color w:val="000000"/>
                <w:sz w:val="18"/>
                <w:szCs w:val="18"/>
              </w:rPr>
              <w:t>材料。</w:t>
            </w:r>
          </w:p>
        </w:tc>
        <w:tc>
          <w:tcPr>
            <w:tcW w:w="680" w:type="dxa"/>
            <w:tcBorders>
              <w:top w:val="single" w:sz="4" w:space="0" w:color="auto"/>
              <w:left w:val="single" w:sz="4" w:space="0" w:color="auto"/>
              <w:bottom w:val="single" w:sz="4" w:space="0" w:color="auto"/>
              <w:right w:val="single" w:sz="4" w:space="0" w:color="auto"/>
            </w:tcBorders>
            <w:vAlign w:val="center"/>
          </w:tcPr>
          <w:p w14:paraId="77D150F9" w14:textId="60934D5F" w:rsidR="00DF2667" w:rsidRPr="00871CE6" w:rsidRDefault="00DF2667" w:rsidP="00DF2667">
            <w:pPr>
              <w:snapToGrid w:val="0"/>
              <w:jc w:val="center"/>
              <w:rPr>
                <w:rFonts w:ascii="宋体" w:hAnsi="宋体" w:cs="仿宋"/>
                <w:bCs/>
                <w:szCs w:val="21"/>
              </w:rPr>
            </w:pPr>
            <w:r w:rsidRPr="00871CE6">
              <w:rPr>
                <w:rFonts w:ascii="宋体" w:hAnsi="宋体" w:cs="仿宋" w:hint="eastAsia"/>
                <w:bCs/>
                <w:szCs w:val="21"/>
              </w:rPr>
              <w:t>15</w:t>
            </w:r>
          </w:p>
        </w:tc>
      </w:tr>
      <w:tr w:rsidR="006925D4" w14:paraId="7DFE791F" w14:textId="77777777" w:rsidTr="000556DC">
        <w:trPr>
          <w:cantSplit/>
          <w:trHeight w:val="680"/>
          <w:jc w:val="center"/>
        </w:trPr>
        <w:tc>
          <w:tcPr>
            <w:tcW w:w="680" w:type="dxa"/>
            <w:tcBorders>
              <w:left w:val="single" w:sz="4" w:space="0" w:color="auto"/>
              <w:right w:val="single" w:sz="4" w:space="0" w:color="auto"/>
            </w:tcBorders>
            <w:vAlign w:val="center"/>
          </w:tcPr>
          <w:p w14:paraId="408F7B50" w14:textId="77777777" w:rsidR="006925D4" w:rsidRDefault="006925D4" w:rsidP="006925D4">
            <w:pPr>
              <w:snapToGrid w:val="0"/>
              <w:jc w:val="center"/>
              <w:rPr>
                <w:rFonts w:ascii="宋体" w:hAnsi="宋体"/>
                <w:szCs w:val="21"/>
              </w:rPr>
            </w:pPr>
            <w:r>
              <w:rPr>
                <w:rFonts w:ascii="宋体" w:hAnsi="宋体" w:hint="eastAsia"/>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14:paraId="5B7A8620" w14:textId="05E79663" w:rsidR="006925D4" w:rsidRDefault="006925D4" w:rsidP="006925D4">
            <w:pPr>
              <w:snapToGrid w:val="0"/>
              <w:jc w:val="center"/>
              <w:rPr>
                <w:rFonts w:ascii="宋体" w:hAnsi="宋体"/>
                <w:szCs w:val="21"/>
              </w:rPr>
            </w:pPr>
            <w:proofErr w:type="gramStart"/>
            <w:r w:rsidRPr="00EA6FDE">
              <w:rPr>
                <w:rFonts w:ascii="宋体" w:hAnsi="宋体" w:hint="eastAsia"/>
                <w:szCs w:val="21"/>
              </w:rPr>
              <w:t>维保服务</w:t>
            </w:r>
            <w:proofErr w:type="gramEnd"/>
            <w:r w:rsidRPr="00EA6FDE">
              <w:rPr>
                <w:rFonts w:ascii="宋体" w:hAnsi="宋体" w:hint="eastAsia"/>
                <w:szCs w:val="21"/>
              </w:rPr>
              <w:t>方案</w:t>
            </w:r>
          </w:p>
        </w:tc>
        <w:tc>
          <w:tcPr>
            <w:tcW w:w="6294" w:type="dxa"/>
            <w:tcBorders>
              <w:top w:val="single" w:sz="4" w:space="0" w:color="auto"/>
              <w:left w:val="single" w:sz="4" w:space="0" w:color="auto"/>
              <w:bottom w:val="single" w:sz="4" w:space="0" w:color="auto"/>
              <w:right w:val="single" w:sz="4" w:space="0" w:color="auto"/>
            </w:tcBorders>
            <w:vAlign w:val="center"/>
          </w:tcPr>
          <w:p w14:paraId="2080FCCE" w14:textId="77777777" w:rsidR="006925D4" w:rsidRPr="00EE6A45" w:rsidRDefault="006925D4" w:rsidP="006925D4">
            <w:pPr>
              <w:snapToGrid w:val="0"/>
              <w:ind w:firstLineChars="100" w:firstLine="210"/>
              <w:rPr>
                <w:rFonts w:ascii="宋体" w:hAnsi="宋体"/>
                <w:bCs/>
                <w:color w:val="000000"/>
                <w:szCs w:val="21"/>
              </w:rPr>
            </w:pPr>
            <w:proofErr w:type="gramStart"/>
            <w:r w:rsidRPr="00EE6A45">
              <w:rPr>
                <w:rFonts w:ascii="宋体" w:hAnsi="宋体" w:hint="eastAsia"/>
                <w:bCs/>
                <w:color w:val="000000"/>
                <w:szCs w:val="21"/>
              </w:rPr>
              <w:t>维保内容</w:t>
            </w:r>
            <w:proofErr w:type="gramEnd"/>
            <w:r w:rsidRPr="00EE6A45">
              <w:rPr>
                <w:rFonts w:ascii="宋体" w:hAnsi="宋体" w:hint="eastAsia"/>
                <w:bCs/>
                <w:color w:val="000000"/>
                <w:szCs w:val="21"/>
              </w:rPr>
              <w:t>及保养方案：评委会根据各投报人</w:t>
            </w:r>
            <w:proofErr w:type="gramStart"/>
            <w:r w:rsidRPr="00EE6A45">
              <w:rPr>
                <w:rFonts w:ascii="宋体" w:hAnsi="宋体" w:hint="eastAsia"/>
                <w:bCs/>
                <w:color w:val="000000"/>
                <w:szCs w:val="21"/>
              </w:rPr>
              <w:t>的维保服务</w:t>
            </w:r>
            <w:proofErr w:type="gramEnd"/>
            <w:r w:rsidRPr="00EE6A45">
              <w:rPr>
                <w:rFonts w:ascii="宋体" w:hAnsi="宋体" w:hint="eastAsia"/>
                <w:bCs/>
                <w:color w:val="000000"/>
                <w:szCs w:val="21"/>
              </w:rPr>
              <w:t>内容、</w:t>
            </w:r>
            <w:proofErr w:type="gramStart"/>
            <w:r w:rsidRPr="00EE6A45">
              <w:rPr>
                <w:rFonts w:ascii="宋体" w:hAnsi="宋体" w:hint="eastAsia"/>
                <w:bCs/>
                <w:color w:val="000000"/>
                <w:szCs w:val="21"/>
              </w:rPr>
              <w:t>维保方案</w:t>
            </w:r>
            <w:proofErr w:type="gramEnd"/>
            <w:r w:rsidRPr="00EE6A45">
              <w:rPr>
                <w:rFonts w:ascii="宋体" w:hAnsi="宋体" w:hint="eastAsia"/>
                <w:bCs/>
                <w:color w:val="000000"/>
                <w:szCs w:val="21"/>
              </w:rPr>
              <w:t>是否完整、是否具有可操作性及维保技术故障处理流程可行性等进行综合评定。</w:t>
            </w:r>
          </w:p>
          <w:p w14:paraId="0F6F1E17" w14:textId="77777777" w:rsidR="006925D4" w:rsidRPr="00EE6A45" w:rsidRDefault="006925D4" w:rsidP="006925D4">
            <w:pPr>
              <w:snapToGrid w:val="0"/>
              <w:ind w:firstLineChars="100" w:firstLine="210"/>
              <w:rPr>
                <w:rFonts w:ascii="宋体" w:hAnsi="宋体"/>
                <w:bCs/>
                <w:color w:val="000000"/>
                <w:szCs w:val="21"/>
              </w:rPr>
            </w:pPr>
            <w:r w:rsidRPr="00EE6A45">
              <w:rPr>
                <w:rFonts w:ascii="宋体" w:hAnsi="宋体" w:hint="eastAsia"/>
                <w:bCs/>
                <w:color w:val="000000"/>
                <w:szCs w:val="21"/>
              </w:rPr>
              <w:t>1</w:t>
            </w:r>
            <w:r>
              <w:rPr>
                <w:rFonts w:ascii="宋体" w:hAnsi="宋体" w:hint="eastAsia"/>
                <w:bCs/>
                <w:color w:val="000000"/>
                <w:szCs w:val="21"/>
              </w:rPr>
              <w:t>．</w:t>
            </w:r>
            <w:r w:rsidRPr="00EE6A45">
              <w:rPr>
                <w:rFonts w:ascii="宋体" w:hAnsi="宋体" w:hint="eastAsia"/>
                <w:bCs/>
                <w:color w:val="000000"/>
                <w:szCs w:val="21"/>
              </w:rPr>
              <w:t>维修及保养方案规范、合理、内容全面详细、重点突出的得10分；</w:t>
            </w:r>
          </w:p>
          <w:p w14:paraId="34E21520" w14:textId="77777777" w:rsidR="006925D4" w:rsidRPr="00EE6A45" w:rsidRDefault="006925D4" w:rsidP="006925D4">
            <w:pPr>
              <w:snapToGrid w:val="0"/>
              <w:ind w:firstLineChars="100" w:firstLine="210"/>
              <w:rPr>
                <w:rFonts w:ascii="宋体" w:hAnsi="宋体"/>
                <w:bCs/>
                <w:color w:val="000000"/>
                <w:szCs w:val="21"/>
              </w:rPr>
            </w:pPr>
            <w:r w:rsidRPr="00EE6A45">
              <w:rPr>
                <w:rFonts w:ascii="宋体" w:hAnsi="宋体" w:hint="eastAsia"/>
                <w:bCs/>
                <w:color w:val="000000"/>
                <w:szCs w:val="21"/>
              </w:rPr>
              <w:t>2</w:t>
            </w:r>
            <w:r>
              <w:rPr>
                <w:rFonts w:ascii="宋体" w:hAnsi="宋体" w:hint="eastAsia"/>
                <w:bCs/>
                <w:color w:val="000000"/>
                <w:szCs w:val="21"/>
              </w:rPr>
              <w:t>．</w:t>
            </w:r>
            <w:r w:rsidRPr="00EE6A45">
              <w:rPr>
                <w:rFonts w:ascii="宋体" w:hAnsi="宋体" w:hint="eastAsia"/>
                <w:bCs/>
                <w:color w:val="000000"/>
                <w:szCs w:val="21"/>
              </w:rPr>
              <w:t>维修及保养方案较规范、较合理、内容较全面的得8分；</w:t>
            </w:r>
          </w:p>
          <w:p w14:paraId="60512C03" w14:textId="77777777" w:rsidR="006925D4" w:rsidRPr="00EE6A45" w:rsidRDefault="006925D4" w:rsidP="006925D4">
            <w:pPr>
              <w:snapToGrid w:val="0"/>
              <w:ind w:firstLineChars="100" w:firstLine="210"/>
              <w:rPr>
                <w:rFonts w:ascii="宋体" w:hAnsi="宋体"/>
                <w:bCs/>
                <w:color w:val="000000"/>
                <w:szCs w:val="21"/>
              </w:rPr>
            </w:pPr>
            <w:r w:rsidRPr="00EE6A45">
              <w:rPr>
                <w:rFonts w:ascii="宋体" w:hAnsi="宋体" w:hint="eastAsia"/>
                <w:bCs/>
                <w:color w:val="000000"/>
                <w:szCs w:val="21"/>
              </w:rPr>
              <w:t>3</w:t>
            </w:r>
            <w:r>
              <w:rPr>
                <w:rFonts w:ascii="宋体" w:hAnsi="宋体" w:hint="eastAsia"/>
                <w:bCs/>
                <w:color w:val="000000"/>
                <w:szCs w:val="21"/>
              </w:rPr>
              <w:t>．</w:t>
            </w:r>
            <w:r w:rsidRPr="00EE6A45">
              <w:rPr>
                <w:rFonts w:ascii="宋体" w:hAnsi="宋体" w:hint="eastAsia"/>
                <w:bCs/>
                <w:color w:val="000000"/>
                <w:szCs w:val="21"/>
              </w:rPr>
              <w:t>维修及保养方案基本规范、基本合理、内容基本全面的得6分；</w:t>
            </w:r>
          </w:p>
          <w:p w14:paraId="0B545895" w14:textId="2512628E" w:rsidR="006925D4" w:rsidRDefault="006925D4" w:rsidP="006925D4">
            <w:pPr>
              <w:snapToGrid w:val="0"/>
              <w:rPr>
                <w:rFonts w:ascii="宋体" w:hAnsi="宋体"/>
                <w:szCs w:val="21"/>
              </w:rPr>
            </w:pPr>
            <w:r w:rsidRPr="00EE6A45">
              <w:rPr>
                <w:rFonts w:ascii="宋体" w:hAnsi="宋体" w:hint="eastAsia"/>
                <w:bCs/>
                <w:color w:val="000000"/>
                <w:szCs w:val="21"/>
              </w:rPr>
              <w:t>无相关内容的不得分。</w:t>
            </w:r>
          </w:p>
        </w:tc>
        <w:tc>
          <w:tcPr>
            <w:tcW w:w="680" w:type="dxa"/>
            <w:tcBorders>
              <w:top w:val="single" w:sz="4" w:space="0" w:color="auto"/>
              <w:left w:val="single" w:sz="4" w:space="0" w:color="auto"/>
              <w:bottom w:val="single" w:sz="4" w:space="0" w:color="auto"/>
              <w:right w:val="single" w:sz="4" w:space="0" w:color="auto"/>
            </w:tcBorders>
            <w:vAlign w:val="center"/>
          </w:tcPr>
          <w:p w14:paraId="3DD70C45" w14:textId="4D5BB7E7" w:rsidR="006925D4" w:rsidRDefault="006925D4" w:rsidP="006925D4">
            <w:pPr>
              <w:snapToGrid w:val="0"/>
              <w:jc w:val="center"/>
              <w:rPr>
                <w:rFonts w:ascii="宋体" w:hAnsi="宋体"/>
                <w:szCs w:val="21"/>
              </w:rPr>
            </w:pPr>
            <w:r w:rsidRPr="0017515D">
              <w:rPr>
                <w:rFonts w:ascii="宋体" w:hAnsi="宋体" w:cs="仿宋" w:hint="eastAsia"/>
                <w:bCs/>
                <w:szCs w:val="21"/>
              </w:rPr>
              <w:t>10</w:t>
            </w:r>
          </w:p>
        </w:tc>
      </w:tr>
      <w:tr w:rsidR="006925D4" w14:paraId="44C5D3AF" w14:textId="77777777" w:rsidTr="000556DC">
        <w:trPr>
          <w:cantSplit/>
          <w:trHeight w:val="680"/>
          <w:jc w:val="center"/>
        </w:trPr>
        <w:tc>
          <w:tcPr>
            <w:tcW w:w="680" w:type="dxa"/>
            <w:tcBorders>
              <w:left w:val="single" w:sz="4" w:space="0" w:color="auto"/>
              <w:right w:val="single" w:sz="4" w:space="0" w:color="auto"/>
            </w:tcBorders>
            <w:vAlign w:val="center"/>
          </w:tcPr>
          <w:p w14:paraId="26799419" w14:textId="77777777" w:rsidR="006925D4" w:rsidRDefault="006925D4" w:rsidP="006925D4">
            <w:pPr>
              <w:snapToGrid w:val="0"/>
              <w:jc w:val="center"/>
              <w:rPr>
                <w:rFonts w:ascii="宋体" w:hAnsi="宋体"/>
                <w:szCs w:val="21"/>
              </w:rPr>
            </w:pPr>
            <w:r>
              <w:rPr>
                <w:rFonts w:ascii="宋体" w:hAnsi="宋体" w:hint="eastAsia"/>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14:paraId="2133440C" w14:textId="52AAFC59" w:rsidR="006925D4" w:rsidRDefault="006925D4" w:rsidP="006925D4">
            <w:pPr>
              <w:snapToGrid w:val="0"/>
              <w:jc w:val="center"/>
              <w:rPr>
                <w:rFonts w:ascii="宋体" w:hAnsi="宋体"/>
                <w:szCs w:val="21"/>
              </w:rPr>
            </w:pPr>
            <w:r w:rsidRPr="00EA6FDE">
              <w:rPr>
                <w:rFonts w:ascii="宋体" w:hAnsi="宋体" w:hint="eastAsia"/>
                <w:szCs w:val="21"/>
              </w:rPr>
              <w:t>备件及时性及备件</w:t>
            </w:r>
            <w:proofErr w:type="gramStart"/>
            <w:r w:rsidRPr="00EA6FDE">
              <w:rPr>
                <w:rFonts w:ascii="宋体" w:hAnsi="宋体" w:hint="eastAsia"/>
                <w:szCs w:val="21"/>
              </w:rPr>
              <w:t>库情况</w:t>
            </w:r>
            <w:proofErr w:type="gramEnd"/>
          </w:p>
        </w:tc>
        <w:tc>
          <w:tcPr>
            <w:tcW w:w="6294" w:type="dxa"/>
            <w:tcBorders>
              <w:top w:val="single" w:sz="4" w:space="0" w:color="auto"/>
              <w:left w:val="single" w:sz="4" w:space="0" w:color="auto"/>
              <w:bottom w:val="single" w:sz="4" w:space="0" w:color="auto"/>
              <w:right w:val="single" w:sz="4" w:space="0" w:color="auto"/>
            </w:tcBorders>
            <w:vAlign w:val="center"/>
          </w:tcPr>
          <w:p w14:paraId="049FBD99" w14:textId="77777777" w:rsidR="006925D4" w:rsidRPr="00581BD0" w:rsidRDefault="006925D4" w:rsidP="006925D4">
            <w:pPr>
              <w:snapToGrid w:val="0"/>
              <w:ind w:firstLineChars="100" w:firstLine="210"/>
              <w:rPr>
                <w:rFonts w:ascii="宋体" w:hAnsi="宋体"/>
                <w:bCs/>
                <w:color w:val="000000"/>
                <w:szCs w:val="21"/>
              </w:rPr>
            </w:pPr>
            <w:r w:rsidRPr="00581BD0">
              <w:rPr>
                <w:rFonts w:ascii="宋体" w:hAnsi="宋体" w:hint="eastAsia"/>
                <w:bCs/>
                <w:color w:val="000000"/>
                <w:szCs w:val="21"/>
              </w:rPr>
              <w:t>根据是否能够及时提供设备原厂原装、经原厂测试合格的产品，常用备件库存是否满足维修需求情况由评委会综合评分(</w:t>
            </w:r>
            <w:r w:rsidRPr="00581BD0">
              <w:rPr>
                <w:rFonts w:ascii="黑体" w:eastAsia="黑体" w:hAnsi="黑体" w:hint="eastAsia"/>
                <w:bCs/>
                <w:color w:val="000000"/>
                <w:szCs w:val="21"/>
              </w:rPr>
              <w:t>投报文件中提供备件库房房屋产权证书（或租赁合同）和库房照片的扫描件或影印件</w:t>
            </w:r>
            <w:r w:rsidRPr="00581BD0">
              <w:rPr>
                <w:rFonts w:ascii="宋体" w:hAnsi="宋体" w:hint="eastAsia"/>
                <w:bCs/>
                <w:color w:val="000000"/>
                <w:szCs w:val="21"/>
              </w:rPr>
              <w:t>）：</w:t>
            </w:r>
          </w:p>
          <w:p w14:paraId="7F395332" w14:textId="77777777" w:rsidR="006925D4" w:rsidRPr="00191C0A" w:rsidRDefault="006925D4" w:rsidP="006925D4">
            <w:pPr>
              <w:snapToGrid w:val="0"/>
              <w:ind w:firstLineChars="100" w:firstLine="210"/>
              <w:rPr>
                <w:rFonts w:ascii="宋体" w:hAnsi="宋体"/>
                <w:bCs/>
                <w:color w:val="000000"/>
                <w:szCs w:val="21"/>
              </w:rPr>
            </w:pPr>
            <w:r w:rsidRPr="00191C0A">
              <w:rPr>
                <w:rFonts w:ascii="宋体" w:hAnsi="宋体" w:hint="eastAsia"/>
                <w:bCs/>
                <w:color w:val="000000"/>
                <w:szCs w:val="21"/>
              </w:rPr>
              <w:t>1．提供原厂备件及时，备件库存能很好满足维修需求的得15分；</w:t>
            </w:r>
          </w:p>
          <w:p w14:paraId="5539A358" w14:textId="77777777" w:rsidR="006925D4" w:rsidRPr="00191C0A" w:rsidRDefault="006925D4" w:rsidP="006925D4">
            <w:pPr>
              <w:snapToGrid w:val="0"/>
              <w:ind w:firstLineChars="100" w:firstLine="210"/>
              <w:rPr>
                <w:rFonts w:ascii="宋体" w:hAnsi="宋体"/>
                <w:bCs/>
                <w:color w:val="000000"/>
                <w:szCs w:val="21"/>
              </w:rPr>
            </w:pPr>
            <w:r w:rsidRPr="00191C0A">
              <w:rPr>
                <w:rFonts w:ascii="宋体" w:hAnsi="宋体" w:hint="eastAsia"/>
                <w:bCs/>
                <w:color w:val="000000"/>
                <w:szCs w:val="21"/>
              </w:rPr>
              <w:t>2．提供原厂备件较及时，备件库存能较好满足维修需求的得12分；</w:t>
            </w:r>
          </w:p>
          <w:p w14:paraId="1F3C3C50" w14:textId="77777777" w:rsidR="006925D4" w:rsidRPr="00191C0A" w:rsidRDefault="006925D4" w:rsidP="006925D4">
            <w:pPr>
              <w:snapToGrid w:val="0"/>
              <w:ind w:firstLineChars="100" w:firstLine="210"/>
              <w:rPr>
                <w:rFonts w:ascii="宋体" w:hAnsi="宋体"/>
                <w:bCs/>
                <w:color w:val="000000"/>
                <w:szCs w:val="21"/>
              </w:rPr>
            </w:pPr>
            <w:r w:rsidRPr="00191C0A">
              <w:rPr>
                <w:rFonts w:ascii="宋体" w:hAnsi="宋体" w:hint="eastAsia"/>
                <w:bCs/>
                <w:color w:val="000000"/>
                <w:szCs w:val="21"/>
              </w:rPr>
              <w:t>3．提供原厂备件及时性一般，备件库存满足维修需求情况一般的得9分；</w:t>
            </w:r>
          </w:p>
          <w:p w14:paraId="01EF86A1" w14:textId="64E29EA1" w:rsidR="006925D4" w:rsidRDefault="006925D4" w:rsidP="006925D4">
            <w:pPr>
              <w:snapToGrid w:val="0"/>
              <w:rPr>
                <w:rFonts w:ascii="宋体" w:hAnsi="宋体"/>
                <w:szCs w:val="21"/>
              </w:rPr>
            </w:pPr>
            <w:r w:rsidRPr="00191C0A">
              <w:rPr>
                <w:rFonts w:ascii="宋体" w:hAnsi="宋体" w:hint="eastAsia"/>
                <w:bCs/>
                <w:color w:val="000000"/>
                <w:szCs w:val="21"/>
              </w:rPr>
              <w:t>无相关内容的不得分。</w:t>
            </w:r>
          </w:p>
        </w:tc>
        <w:tc>
          <w:tcPr>
            <w:tcW w:w="680" w:type="dxa"/>
            <w:tcBorders>
              <w:top w:val="single" w:sz="4" w:space="0" w:color="auto"/>
              <w:left w:val="single" w:sz="4" w:space="0" w:color="auto"/>
              <w:bottom w:val="single" w:sz="4" w:space="0" w:color="auto"/>
              <w:right w:val="single" w:sz="4" w:space="0" w:color="auto"/>
            </w:tcBorders>
            <w:vAlign w:val="center"/>
          </w:tcPr>
          <w:p w14:paraId="5D0C87E2" w14:textId="64EC70F6" w:rsidR="006925D4" w:rsidRDefault="006925D4" w:rsidP="006925D4">
            <w:pPr>
              <w:snapToGrid w:val="0"/>
              <w:jc w:val="center"/>
              <w:rPr>
                <w:rFonts w:ascii="宋体" w:hAnsi="宋体"/>
                <w:szCs w:val="21"/>
              </w:rPr>
            </w:pPr>
            <w:r w:rsidRPr="00581BD0">
              <w:rPr>
                <w:rFonts w:ascii="宋体" w:hAnsi="宋体" w:cs="仿宋" w:hint="eastAsia"/>
                <w:bCs/>
                <w:szCs w:val="21"/>
              </w:rPr>
              <w:t>15</w:t>
            </w:r>
          </w:p>
        </w:tc>
      </w:tr>
      <w:tr w:rsidR="006925D4" w14:paraId="4FB47F93" w14:textId="77777777" w:rsidTr="00243E3F">
        <w:trPr>
          <w:cantSplit/>
          <w:trHeight w:val="680"/>
          <w:jc w:val="center"/>
        </w:trPr>
        <w:tc>
          <w:tcPr>
            <w:tcW w:w="680" w:type="dxa"/>
            <w:tcBorders>
              <w:left w:val="single" w:sz="4" w:space="0" w:color="auto"/>
              <w:right w:val="single" w:sz="4" w:space="0" w:color="auto"/>
            </w:tcBorders>
            <w:vAlign w:val="center"/>
          </w:tcPr>
          <w:p w14:paraId="7456C55A" w14:textId="77777777" w:rsidR="006925D4" w:rsidRDefault="006925D4" w:rsidP="006925D4">
            <w:pPr>
              <w:snapToGrid w:val="0"/>
              <w:jc w:val="center"/>
              <w:rPr>
                <w:rFonts w:ascii="宋体" w:hAnsi="宋体"/>
                <w:szCs w:val="21"/>
              </w:rPr>
            </w:pPr>
            <w:r>
              <w:rPr>
                <w:rFonts w:ascii="宋体" w:hAnsi="宋体" w:hint="eastAsia"/>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14:paraId="3FDDF34C" w14:textId="5DB66B7A" w:rsidR="006925D4" w:rsidRDefault="006925D4" w:rsidP="006925D4">
            <w:pPr>
              <w:snapToGrid w:val="0"/>
              <w:jc w:val="center"/>
              <w:rPr>
                <w:rFonts w:ascii="宋体" w:hAnsi="宋体"/>
                <w:szCs w:val="21"/>
              </w:rPr>
            </w:pPr>
            <w:r w:rsidRPr="00EA6FDE">
              <w:rPr>
                <w:rFonts w:ascii="宋体" w:hAnsi="宋体" w:hint="eastAsia"/>
                <w:szCs w:val="21"/>
              </w:rPr>
              <w:t>应急预案</w:t>
            </w:r>
          </w:p>
        </w:tc>
        <w:tc>
          <w:tcPr>
            <w:tcW w:w="6294" w:type="dxa"/>
            <w:tcBorders>
              <w:top w:val="single" w:sz="4" w:space="0" w:color="auto"/>
              <w:left w:val="single" w:sz="4" w:space="0" w:color="auto"/>
              <w:bottom w:val="single" w:sz="4" w:space="0" w:color="auto"/>
              <w:right w:val="single" w:sz="4" w:space="0" w:color="auto"/>
            </w:tcBorders>
            <w:vAlign w:val="center"/>
          </w:tcPr>
          <w:p w14:paraId="3A46068E" w14:textId="77777777" w:rsidR="006925D4" w:rsidRPr="007E3D52" w:rsidRDefault="006925D4" w:rsidP="006925D4">
            <w:pPr>
              <w:snapToGrid w:val="0"/>
              <w:ind w:firstLineChars="100" w:firstLine="210"/>
              <w:rPr>
                <w:rFonts w:ascii="宋体" w:hAnsi="宋体"/>
                <w:bCs/>
                <w:color w:val="000000"/>
              </w:rPr>
            </w:pPr>
            <w:r w:rsidRPr="007E3D52">
              <w:rPr>
                <w:rFonts w:ascii="宋体" w:hAnsi="宋体" w:hint="eastAsia"/>
                <w:bCs/>
                <w:color w:val="000000"/>
              </w:rPr>
              <w:t>根据投报人提供的应急处理方案的清晰、合理等内容进行综合打分：</w:t>
            </w:r>
          </w:p>
          <w:p w14:paraId="2B764A42" w14:textId="77777777" w:rsidR="006925D4" w:rsidRPr="007E3D52" w:rsidRDefault="006925D4" w:rsidP="006925D4">
            <w:pPr>
              <w:snapToGrid w:val="0"/>
              <w:ind w:firstLineChars="100" w:firstLine="210"/>
              <w:rPr>
                <w:rFonts w:ascii="宋体" w:hAnsi="宋体"/>
                <w:bCs/>
                <w:color w:val="000000"/>
              </w:rPr>
            </w:pPr>
            <w:r w:rsidRPr="007E3D52">
              <w:rPr>
                <w:rFonts w:ascii="宋体" w:hAnsi="宋体" w:hint="eastAsia"/>
                <w:bCs/>
                <w:color w:val="000000"/>
              </w:rPr>
              <w:t>1</w:t>
            </w:r>
            <w:r>
              <w:rPr>
                <w:rFonts w:ascii="宋体" w:hAnsi="宋体" w:hint="eastAsia"/>
                <w:bCs/>
                <w:color w:val="000000"/>
              </w:rPr>
              <w:t>．</w:t>
            </w:r>
            <w:r w:rsidRPr="007E3D52">
              <w:rPr>
                <w:rFonts w:ascii="宋体" w:hAnsi="宋体" w:hint="eastAsia"/>
                <w:bCs/>
                <w:color w:val="000000"/>
              </w:rPr>
              <w:t>应急方案科学合理、清晰、保证措施得力，得12分；</w:t>
            </w:r>
          </w:p>
          <w:p w14:paraId="740B8331" w14:textId="77777777" w:rsidR="006925D4" w:rsidRPr="007E3D52" w:rsidRDefault="006925D4" w:rsidP="006925D4">
            <w:pPr>
              <w:snapToGrid w:val="0"/>
              <w:ind w:firstLineChars="100" w:firstLine="210"/>
              <w:rPr>
                <w:rFonts w:ascii="宋体" w:hAnsi="宋体"/>
                <w:bCs/>
                <w:color w:val="000000"/>
              </w:rPr>
            </w:pPr>
            <w:r w:rsidRPr="007E3D52">
              <w:rPr>
                <w:rFonts w:ascii="宋体" w:hAnsi="宋体" w:hint="eastAsia"/>
                <w:bCs/>
                <w:color w:val="000000"/>
              </w:rPr>
              <w:t>2</w:t>
            </w:r>
            <w:r>
              <w:rPr>
                <w:rFonts w:ascii="宋体" w:hAnsi="宋体" w:hint="eastAsia"/>
                <w:bCs/>
                <w:color w:val="000000"/>
              </w:rPr>
              <w:t>．</w:t>
            </w:r>
            <w:r w:rsidRPr="007E3D52">
              <w:rPr>
                <w:rFonts w:ascii="宋体" w:hAnsi="宋体" w:hint="eastAsia"/>
                <w:bCs/>
                <w:color w:val="000000"/>
              </w:rPr>
              <w:t>应急方案较合理、较清晰、保证措施符合要求，得10分；</w:t>
            </w:r>
          </w:p>
          <w:p w14:paraId="78B4D7FF" w14:textId="77777777" w:rsidR="006925D4" w:rsidRPr="007E3D52" w:rsidRDefault="006925D4" w:rsidP="006925D4">
            <w:pPr>
              <w:snapToGrid w:val="0"/>
              <w:ind w:firstLineChars="100" w:firstLine="210"/>
              <w:rPr>
                <w:rFonts w:ascii="宋体" w:hAnsi="宋体"/>
                <w:bCs/>
                <w:color w:val="000000"/>
              </w:rPr>
            </w:pPr>
            <w:r w:rsidRPr="007E3D52">
              <w:rPr>
                <w:rFonts w:ascii="宋体" w:hAnsi="宋体" w:hint="eastAsia"/>
                <w:bCs/>
                <w:color w:val="000000"/>
              </w:rPr>
              <w:t>3</w:t>
            </w:r>
            <w:r>
              <w:rPr>
                <w:rFonts w:ascii="宋体" w:hAnsi="宋体" w:hint="eastAsia"/>
                <w:bCs/>
                <w:color w:val="000000"/>
              </w:rPr>
              <w:t>．</w:t>
            </w:r>
            <w:r w:rsidRPr="007E3D52">
              <w:rPr>
                <w:rFonts w:ascii="宋体" w:hAnsi="宋体" w:hint="eastAsia"/>
                <w:bCs/>
                <w:color w:val="000000"/>
              </w:rPr>
              <w:t>应急方案基本合理、基本清晰、保证措施基本符合要求，得8分；</w:t>
            </w:r>
          </w:p>
          <w:p w14:paraId="02A8F327" w14:textId="4CCF52BD" w:rsidR="006925D4" w:rsidRPr="00EE6A45" w:rsidRDefault="006925D4" w:rsidP="006925D4">
            <w:pPr>
              <w:snapToGrid w:val="0"/>
              <w:ind w:firstLineChars="100" w:firstLine="210"/>
              <w:rPr>
                <w:rFonts w:ascii="宋体" w:hAnsi="宋体"/>
                <w:bCs/>
                <w:color w:val="000000"/>
                <w:szCs w:val="21"/>
              </w:rPr>
            </w:pPr>
            <w:r w:rsidRPr="007E3D52">
              <w:rPr>
                <w:rFonts w:ascii="宋体" w:hAnsi="宋体" w:hint="eastAsia"/>
                <w:bCs/>
                <w:color w:val="000000"/>
              </w:rPr>
              <w:t>无相关内容的不得分。</w:t>
            </w:r>
          </w:p>
        </w:tc>
        <w:tc>
          <w:tcPr>
            <w:tcW w:w="680" w:type="dxa"/>
            <w:tcBorders>
              <w:top w:val="single" w:sz="4" w:space="0" w:color="auto"/>
              <w:left w:val="single" w:sz="4" w:space="0" w:color="auto"/>
              <w:bottom w:val="single" w:sz="4" w:space="0" w:color="auto"/>
              <w:right w:val="single" w:sz="4" w:space="0" w:color="auto"/>
            </w:tcBorders>
            <w:vAlign w:val="center"/>
          </w:tcPr>
          <w:p w14:paraId="2684CCE0" w14:textId="48A5F54D" w:rsidR="006925D4" w:rsidRPr="0017515D" w:rsidRDefault="006925D4" w:rsidP="006925D4">
            <w:pPr>
              <w:snapToGrid w:val="0"/>
              <w:jc w:val="center"/>
              <w:rPr>
                <w:rFonts w:ascii="宋体" w:hAnsi="宋体" w:cs="仿宋"/>
                <w:bCs/>
                <w:szCs w:val="21"/>
              </w:rPr>
            </w:pPr>
            <w:r w:rsidRPr="003B54E4">
              <w:rPr>
                <w:rFonts w:ascii="仿宋" w:eastAsia="仿宋" w:hAnsi="仿宋" w:cs="仿宋" w:hint="eastAsia"/>
                <w:bCs/>
                <w:sz w:val="24"/>
              </w:rPr>
              <w:t>12</w:t>
            </w:r>
          </w:p>
        </w:tc>
      </w:tr>
      <w:tr w:rsidR="006925D4" w14:paraId="7E419923" w14:textId="77777777" w:rsidTr="009C128B">
        <w:trPr>
          <w:cantSplit/>
          <w:trHeight w:val="680"/>
          <w:jc w:val="center"/>
        </w:trPr>
        <w:tc>
          <w:tcPr>
            <w:tcW w:w="680" w:type="dxa"/>
            <w:tcBorders>
              <w:left w:val="single" w:sz="4" w:space="0" w:color="auto"/>
              <w:right w:val="single" w:sz="4" w:space="0" w:color="auto"/>
            </w:tcBorders>
            <w:vAlign w:val="center"/>
          </w:tcPr>
          <w:p w14:paraId="5A8EFED8" w14:textId="77777777" w:rsidR="006925D4" w:rsidRDefault="006925D4" w:rsidP="006925D4">
            <w:pPr>
              <w:snapToGrid w:val="0"/>
              <w:jc w:val="center"/>
              <w:rPr>
                <w:rFonts w:ascii="宋体" w:hAnsi="宋体"/>
                <w:szCs w:val="21"/>
              </w:rPr>
            </w:pPr>
            <w:r>
              <w:rPr>
                <w:rFonts w:ascii="宋体" w:hAnsi="宋体" w:hint="eastAsia"/>
                <w:szCs w:val="21"/>
              </w:rPr>
              <w:lastRenderedPageBreak/>
              <w:t>5</w:t>
            </w:r>
          </w:p>
        </w:tc>
        <w:tc>
          <w:tcPr>
            <w:tcW w:w="1985" w:type="dxa"/>
            <w:tcBorders>
              <w:top w:val="single" w:sz="4" w:space="0" w:color="auto"/>
              <w:left w:val="single" w:sz="4" w:space="0" w:color="auto"/>
              <w:bottom w:val="single" w:sz="4" w:space="0" w:color="auto"/>
              <w:right w:val="single" w:sz="4" w:space="0" w:color="auto"/>
            </w:tcBorders>
            <w:vAlign w:val="center"/>
          </w:tcPr>
          <w:p w14:paraId="3AD39982" w14:textId="21C0603E" w:rsidR="006925D4" w:rsidRDefault="006925D4" w:rsidP="006925D4">
            <w:pPr>
              <w:snapToGrid w:val="0"/>
              <w:jc w:val="center"/>
              <w:rPr>
                <w:rFonts w:ascii="宋体" w:hAnsi="宋体"/>
                <w:szCs w:val="21"/>
              </w:rPr>
            </w:pPr>
            <w:r w:rsidRPr="00EA6FDE">
              <w:rPr>
                <w:rFonts w:ascii="宋体" w:hAnsi="宋体" w:hint="eastAsia"/>
                <w:szCs w:val="21"/>
              </w:rPr>
              <w:t>资质评价</w:t>
            </w:r>
          </w:p>
        </w:tc>
        <w:tc>
          <w:tcPr>
            <w:tcW w:w="6294" w:type="dxa"/>
            <w:tcBorders>
              <w:top w:val="single" w:sz="4" w:space="0" w:color="auto"/>
              <w:left w:val="single" w:sz="4" w:space="0" w:color="auto"/>
              <w:bottom w:val="single" w:sz="4" w:space="0" w:color="auto"/>
              <w:right w:val="single" w:sz="4" w:space="0" w:color="auto"/>
            </w:tcBorders>
            <w:vAlign w:val="center"/>
          </w:tcPr>
          <w:p w14:paraId="6C38F91F" w14:textId="77777777" w:rsidR="006925D4" w:rsidRPr="005E338F" w:rsidRDefault="006925D4" w:rsidP="006925D4">
            <w:pPr>
              <w:snapToGrid w:val="0"/>
              <w:ind w:firstLineChars="100" w:firstLine="210"/>
              <w:rPr>
                <w:rFonts w:ascii="宋体" w:hAnsi="宋体"/>
                <w:bCs/>
                <w:color w:val="000000"/>
              </w:rPr>
            </w:pPr>
            <w:r>
              <w:rPr>
                <w:rFonts w:ascii="宋体" w:hAnsi="宋体" w:hint="eastAsia"/>
                <w:bCs/>
                <w:color w:val="000000"/>
              </w:rPr>
              <w:t>投报人具有</w:t>
            </w:r>
            <w:r w:rsidRPr="005E338F">
              <w:rPr>
                <w:rFonts w:ascii="宋体" w:hAnsi="宋体" w:hint="eastAsia"/>
                <w:bCs/>
                <w:color w:val="000000"/>
              </w:rPr>
              <w:t>有效期内且未被暂停的</w:t>
            </w:r>
            <w:r>
              <w:rPr>
                <w:rFonts w:ascii="宋体" w:hAnsi="宋体" w:hint="eastAsia"/>
                <w:bCs/>
                <w:color w:val="000000"/>
              </w:rPr>
              <w:t>下列证书，每提供一个证书得1分，满分3分。</w:t>
            </w:r>
          </w:p>
          <w:p w14:paraId="60BA08DB" w14:textId="6A62CB6E" w:rsidR="006925D4" w:rsidRPr="005E338F" w:rsidRDefault="006925D4" w:rsidP="006925D4">
            <w:pPr>
              <w:snapToGrid w:val="0"/>
              <w:ind w:leftChars="95" w:left="199" w:right="-90"/>
              <w:rPr>
                <w:rFonts w:ascii="宋体" w:hAnsi="宋体"/>
                <w:bCs/>
                <w:color w:val="000000"/>
              </w:rPr>
            </w:pPr>
            <w:r w:rsidRPr="005E338F">
              <w:rPr>
                <w:rFonts w:ascii="宋体" w:hAnsi="宋体"/>
                <w:bCs/>
                <w:color w:val="000000"/>
              </w:rPr>
              <w:t>1</w:t>
            </w:r>
            <w:r w:rsidRPr="005E338F">
              <w:rPr>
                <w:rFonts w:ascii="宋体" w:hAnsi="宋体" w:hint="eastAsia"/>
                <w:bCs/>
                <w:color w:val="000000"/>
              </w:rPr>
              <w:t>．医疗器械质量管理体系认证证书；</w:t>
            </w:r>
          </w:p>
          <w:p w14:paraId="5BF2974B" w14:textId="6641A069" w:rsidR="006925D4" w:rsidRPr="005E338F" w:rsidRDefault="006925D4" w:rsidP="006925D4">
            <w:pPr>
              <w:snapToGrid w:val="0"/>
              <w:ind w:leftChars="95" w:left="199" w:right="-90"/>
              <w:rPr>
                <w:rFonts w:ascii="宋体" w:hAnsi="宋体"/>
                <w:bCs/>
                <w:color w:val="000000"/>
              </w:rPr>
            </w:pPr>
            <w:r w:rsidRPr="005E338F">
              <w:rPr>
                <w:rFonts w:ascii="宋体" w:hAnsi="宋体" w:hint="eastAsia"/>
                <w:bCs/>
                <w:color w:val="000000"/>
              </w:rPr>
              <w:t>2．信息安全管理体系认证书；</w:t>
            </w:r>
          </w:p>
          <w:p w14:paraId="04A2FB01" w14:textId="77777777" w:rsidR="006925D4" w:rsidRPr="005E338F" w:rsidRDefault="006925D4" w:rsidP="006925D4">
            <w:pPr>
              <w:pStyle w:val="a4"/>
              <w:snapToGrid w:val="0"/>
              <w:ind w:firstLineChars="100" w:firstLine="210"/>
              <w:rPr>
                <w:rFonts w:ascii="宋体" w:hAnsi="宋体"/>
                <w:bCs/>
                <w:color w:val="000000"/>
                <w:szCs w:val="24"/>
              </w:rPr>
            </w:pPr>
            <w:r w:rsidRPr="005E338F">
              <w:rPr>
                <w:rFonts w:ascii="宋体" w:hAnsi="宋体" w:hint="eastAsia"/>
                <w:bCs/>
                <w:color w:val="000000"/>
                <w:szCs w:val="24"/>
              </w:rPr>
              <w:t>3．质量管理体系认证证书。</w:t>
            </w:r>
          </w:p>
          <w:p w14:paraId="4FEC3236" w14:textId="7B841845" w:rsidR="006925D4" w:rsidRPr="00581BD0" w:rsidRDefault="006925D4" w:rsidP="006925D4">
            <w:pPr>
              <w:snapToGrid w:val="0"/>
              <w:ind w:firstLineChars="100" w:firstLine="180"/>
              <w:rPr>
                <w:rFonts w:ascii="宋体" w:hAnsi="宋体"/>
                <w:bCs/>
                <w:color w:val="000000"/>
                <w:szCs w:val="21"/>
              </w:rPr>
            </w:pPr>
            <w:r w:rsidRPr="00A16624">
              <w:rPr>
                <w:rFonts w:ascii="黑体" w:eastAsia="黑体" w:hAnsi="黑体" w:hint="eastAsia"/>
                <w:bCs/>
                <w:color w:val="000000"/>
                <w:sz w:val="18"/>
                <w:szCs w:val="18"/>
              </w:rPr>
              <w:t>注：每提供1个认证证书的得1分，满分3分。投报文件中提供证书复印件或扫描件</w:t>
            </w:r>
          </w:p>
        </w:tc>
        <w:tc>
          <w:tcPr>
            <w:tcW w:w="680" w:type="dxa"/>
            <w:tcBorders>
              <w:top w:val="single" w:sz="4" w:space="0" w:color="auto"/>
              <w:left w:val="single" w:sz="4" w:space="0" w:color="auto"/>
              <w:bottom w:val="single" w:sz="4" w:space="0" w:color="auto"/>
              <w:right w:val="single" w:sz="4" w:space="0" w:color="auto"/>
            </w:tcBorders>
            <w:vAlign w:val="center"/>
          </w:tcPr>
          <w:p w14:paraId="334F24C0" w14:textId="15A41724" w:rsidR="006925D4" w:rsidRPr="00581BD0" w:rsidRDefault="006925D4" w:rsidP="006925D4">
            <w:pPr>
              <w:snapToGrid w:val="0"/>
              <w:jc w:val="center"/>
              <w:rPr>
                <w:rFonts w:ascii="宋体" w:hAnsi="宋体"/>
                <w:szCs w:val="21"/>
              </w:rPr>
            </w:pPr>
            <w:r>
              <w:rPr>
                <w:rFonts w:ascii="宋体" w:hAnsi="宋体" w:cs="仿宋" w:hint="eastAsia"/>
                <w:bCs/>
                <w:szCs w:val="21"/>
              </w:rPr>
              <w:t>3</w:t>
            </w:r>
          </w:p>
        </w:tc>
      </w:tr>
      <w:tr w:rsidR="006925D4" w14:paraId="4C0852ED" w14:textId="77777777">
        <w:trPr>
          <w:cantSplit/>
          <w:trHeight w:val="680"/>
          <w:jc w:val="center"/>
        </w:trPr>
        <w:tc>
          <w:tcPr>
            <w:tcW w:w="680" w:type="dxa"/>
            <w:tcBorders>
              <w:left w:val="single" w:sz="4" w:space="0" w:color="auto"/>
              <w:right w:val="single" w:sz="4" w:space="0" w:color="auto"/>
            </w:tcBorders>
            <w:vAlign w:val="center"/>
          </w:tcPr>
          <w:p w14:paraId="5A40C416" w14:textId="518447B5" w:rsidR="006925D4" w:rsidRDefault="006925D4" w:rsidP="006925D4">
            <w:pPr>
              <w:snapToGrid w:val="0"/>
              <w:jc w:val="center"/>
              <w:rPr>
                <w:rFonts w:ascii="宋体" w:hAnsi="宋体"/>
                <w:szCs w:val="21"/>
              </w:rPr>
            </w:pPr>
            <w:r>
              <w:rPr>
                <w:rFonts w:ascii="宋体" w:hAnsi="宋体" w:hint="eastAsia"/>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14:paraId="01AF57E4" w14:textId="53186E28" w:rsidR="006925D4" w:rsidRPr="00EA6FDE" w:rsidRDefault="006925D4" w:rsidP="006925D4">
            <w:pPr>
              <w:snapToGrid w:val="0"/>
              <w:jc w:val="center"/>
              <w:rPr>
                <w:rFonts w:ascii="宋体" w:hAnsi="宋体"/>
                <w:szCs w:val="21"/>
              </w:rPr>
            </w:pPr>
            <w:r w:rsidRPr="00EA6FDE">
              <w:rPr>
                <w:rFonts w:ascii="宋体" w:hAnsi="宋体" w:hint="eastAsia"/>
                <w:szCs w:val="21"/>
              </w:rPr>
              <w:t>业绩</w:t>
            </w:r>
          </w:p>
        </w:tc>
        <w:tc>
          <w:tcPr>
            <w:tcW w:w="6294" w:type="dxa"/>
            <w:tcBorders>
              <w:top w:val="single" w:sz="4" w:space="0" w:color="auto"/>
              <w:left w:val="single" w:sz="4" w:space="0" w:color="auto"/>
              <w:bottom w:val="single" w:sz="4" w:space="0" w:color="auto"/>
              <w:right w:val="single" w:sz="4" w:space="0" w:color="auto"/>
            </w:tcBorders>
            <w:vAlign w:val="center"/>
          </w:tcPr>
          <w:p w14:paraId="6B46E991" w14:textId="77777777" w:rsidR="006925D4" w:rsidRPr="00BC32AC" w:rsidRDefault="006925D4" w:rsidP="006925D4">
            <w:pPr>
              <w:snapToGrid w:val="0"/>
              <w:ind w:firstLineChars="100" w:firstLine="210"/>
              <w:rPr>
                <w:rFonts w:ascii="宋体" w:hAnsi="宋体"/>
                <w:bCs/>
                <w:color w:val="000000"/>
              </w:rPr>
            </w:pPr>
            <w:r w:rsidRPr="00BC32AC">
              <w:rPr>
                <w:rFonts w:ascii="宋体" w:hAnsi="宋体" w:hint="eastAsia"/>
                <w:bCs/>
                <w:color w:val="000000"/>
              </w:rPr>
              <w:t>投报人自2021年1月1日（以合同签订时间为准）以来具备高压注射器维保服务业绩的，每提供一份业绩加3分，满分9分。</w:t>
            </w:r>
          </w:p>
          <w:p w14:paraId="3ECB6C6B" w14:textId="1A7B553E" w:rsidR="006925D4" w:rsidRPr="00A16624" w:rsidRDefault="006925D4" w:rsidP="006925D4">
            <w:pPr>
              <w:snapToGrid w:val="0"/>
              <w:ind w:firstLineChars="100" w:firstLine="180"/>
              <w:rPr>
                <w:rFonts w:ascii="黑体" w:eastAsia="黑体" w:hAnsi="黑体"/>
                <w:bCs/>
                <w:color w:val="000000"/>
              </w:rPr>
            </w:pPr>
            <w:r w:rsidRPr="00A16624">
              <w:rPr>
                <w:rFonts w:ascii="黑体" w:eastAsia="黑体" w:hAnsi="黑体" w:hint="eastAsia"/>
                <w:bCs/>
                <w:color w:val="000000"/>
                <w:sz w:val="18"/>
                <w:szCs w:val="18"/>
              </w:rPr>
              <w:t>备注：1.提供合同复印件或扫描件或影印件并加盖供应商公章；2.响应文件中所提供的业绩均为已完成服务的业绩，供应商提供承诺函（格式自拟，并加盖供应商公章）。提示如供应商虚假承诺，将承担相关责任。上述材料须同时在响应文件中提供，缺少任</w:t>
            </w:r>
            <w:proofErr w:type="gramStart"/>
            <w:r w:rsidRPr="00A16624">
              <w:rPr>
                <w:rFonts w:ascii="黑体" w:eastAsia="黑体" w:hAnsi="黑体" w:hint="eastAsia"/>
                <w:bCs/>
                <w:color w:val="000000"/>
                <w:sz w:val="18"/>
                <w:szCs w:val="18"/>
              </w:rPr>
              <w:t>一</w:t>
            </w:r>
            <w:proofErr w:type="gramEnd"/>
            <w:r w:rsidRPr="00A16624">
              <w:rPr>
                <w:rFonts w:ascii="黑体" w:eastAsia="黑体" w:hAnsi="黑体" w:hint="eastAsia"/>
                <w:bCs/>
                <w:color w:val="000000"/>
                <w:sz w:val="18"/>
                <w:szCs w:val="18"/>
              </w:rPr>
              <w:t>材料则</w:t>
            </w:r>
            <w:proofErr w:type="gramStart"/>
            <w:r w:rsidRPr="00A16624">
              <w:rPr>
                <w:rFonts w:ascii="黑体" w:eastAsia="黑体" w:hAnsi="黑体" w:hint="eastAsia"/>
                <w:bCs/>
                <w:color w:val="000000"/>
                <w:sz w:val="18"/>
                <w:szCs w:val="18"/>
              </w:rPr>
              <w:t>该业绩</w:t>
            </w:r>
            <w:proofErr w:type="gramEnd"/>
            <w:r w:rsidRPr="00A16624">
              <w:rPr>
                <w:rFonts w:ascii="黑体" w:eastAsia="黑体" w:hAnsi="黑体" w:hint="eastAsia"/>
                <w:bCs/>
                <w:color w:val="000000"/>
                <w:sz w:val="18"/>
                <w:szCs w:val="18"/>
              </w:rPr>
              <w:t>不得分。3.同一份业绩合同不重复计分，最多提供三份业绩，超出业绩不予评审。</w:t>
            </w:r>
          </w:p>
        </w:tc>
        <w:tc>
          <w:tcPr>
            <w:tcW w:w="680" w:type="dxa"/>
            <w:tcBorders>
              <w:top w:val="single" w:sz="4" w:space="0" w:color="auto"/>
              <w:left w:val="single" w:sz="4" w:space="0" w:color="auto"/>
              <w:bottom w:val="single" w:sz="4" w:space="0" w:color="auto"/>
              <w:right w:val="single" w:sz="4" w:space="0" w:color="auto"/>
            </w:tcBorders>
            <w:vAlign w:val="center"/>
          </w:tcPr>
          <w:p w14:paraId="1D0B0D42" w14:textId="0881DEDA" w:rsidR="006925D4" w:rsidRDefault="006925D4" w:rsidP="006925D4">
            <w:pPr>
              <w:snapToGrid w:val="0"/>
              <w:jc w:val="center"/>
              <w:rPr>
                <w:rFonts w:ascii="宋体" w:hAnsi="宋体" w:cs="仿宋"/>
                <w:bCs/>
                <w:szCs w:val="21"/>
              </w:rPr>
            </w:pPr>
            <w:r>
              <w:rPr>
                <w:rFonts w:ascii="宋体" w:hAnsi="宋体" w:cs="仿宋" w:hint="eastAsia"/>
                <w:bCs/>
                <w:szCs w:val="21"/>
              </w:rPr>
              <w:t>9</w:t>
            </w:r>
          </w:p>
        </w:tc>
      </w:tr>
      <w:tr w:rsidR="006925D4" w14:paraId="605EFFE9" w14:textId="77777777" w:rsidTr="000556DC">
        <w:trPr>
          <w:cantSplit/>
          <w:trHeight w:val="680"/>
          <w:jc w:val="center"/>
        </w:trPr>
        <w:tc>
          <w:tcPr>
            <w:tcW w:w="680" w:type="dxa"/>
            <w:tcBorders>
              <w:left w:val="single" w:sz="4" w:space="0" w:color="auto"/>
              <w:right w:val="single" w:sz="4" w:space="0" w:color="auto"/>
            </w:tcBorders>
            <w:vAlign w:val="center"/>
          </w:tcPr>
          <w:p w14:paraId="359CC72E" w14:textId="5ABFCDCF" w:rsidR="006925D4" w:rsidRDefault="006925D4" w:rsidP="006925D4">
            <w:pPr>
              <w:snapToGrid w:val="0"/>
              <w:jc w:val="center"/>
              <w:rPr>
                <w:rFonts w:ascii="宋体" w:hAnsi="宋体"/>
                <w:szCs w:val="21"/>
              </w:rPr>
            </w:pPr>
            <w:r>
              <w:rPr>
                <w:rFonts w:ascii="宋体" w:hAnsi="宋体" w:hint="eastAsia"/>
                <w:szCs w:val="21"/>
              </w:rPr>
              <w:t>7</w:t>
            </w:r>
          </w:p>
        </w:tc>
        <w:tc>
          <w:tcPr>
            <w:tcW w:w="1985" w:type="dxa"/>
            <w:tcBorders>
              <w:top w:val="single" w:sz="4" w:space="0" w:color="auto"/>
              <w:left w:val="single" w:sz="4" w:space="0" w:color="auto"/>
              <w:bottom w:val="single" w:sz="4" w:space="0" w:color="auto"/>
              <w:right w:val="single" w:sz="4" w:space="0" w:color="auto"/>
            </w:tcBorders>
            <w:vAlign w:val="center"/>
          </w:tcPr>
          <w:p w14:paraId="5A92061A" w14:textId="794F14ED" w:rsidR="006925D4" w:rsidRDefault="006925D4" w:rsidP="006925D4">
            <w:pPr>
              <w:snapToGrid w:val="0"/>
              <w:jc w:val="center"/>
              <w:rPr>
                <w:rFonts w:ascii="宋体" w:hAnsi="宋体"/>
                <w:szCs w:val="21"/>
              </w:rPr>
            </w:pPr>
            <w:r w:rsidRPr="008C6B18">
              <w:rPr>
                <w:rFonts w:ascii="宋体" w:hAnsi="宋体" w:hint="eastAsia"/>
                <w:szCs w:val="21"/>
              </w:rPr>
              <w:t>培训服务</w:t>
            </w:r>
          </w:p>
        </w:tc>
        <w:tc>
          <w:tcPr>
            <w:tcW w:w="6294" w:type="dxa"/>
            <w:tcBorders>
              <w:top w:val="single" w:sz="4" w:space="0" w:color="auto"/>
              <w:left w:val="single" w:sz="4" w:space="0" w:color="auto"/>
              <w:bottom w:val="single" w:sz="4" w:space="0" w:color="auto"/>
              <w:right w:val="single" w:sz="4" w:space="0" w:color="auto"/>
            </w:tcBorders>
          </w:tcPr>
          <w:p w14:paraId="69E2D017" w14:textId="3B3812C9" w:rsidR="006925D4" w:rsidRDefault="006925D4" w:rsidP="006925D4">
            <w:pPr>
              <w:snapToGrid w:val="0"/>
              <w:ind w:firstLineChars="100" w:firstLine="210"/>
              <w:rPr>
                <w:rFonts w:ascii="宋体" w:hAnsi="宋体"/>
                <w:bCs/>
                <w:color w:val="000000"/>
              </w:rPr>
            </w:pPr>
            <w:r>
              <w:rPr>
                <w:rFonts w:ascii="宋体" w:hAnsi="宋体" w:hint="eastAsia"/>
                <w:bCs/>
                <w:color w:val="000000"/>
              </w:rPr>
              <w:t>投报人承诺：服务期内为</w:t>
            </w:r>
            <w:r w:rsidR="00A11078">
              <w:rPr>
                <w:rFonts w:ascii="宋体" w:hAnsi="宋体" w:hint="eastAsia"/>
                <w:bCs/>
                <w:color w:val="000000"/>
              </w:rPr>
              <w:t>采购</w:t>
            </w:r>
            <w:r>
              <w:rPr>
                <w:rFonts w:ascii="宋体" w:hAnsi="宋体" w:hint="eastAsia"/>
                <w:bCs/>
                <w:color w:val="000000"/>
              </w:rPr>
              <w:t>人提供高压注射器设备工程师技术培训，每提供一个名额得2分，满分4分。</w:t>
            </w:r>
          </w:p>
          <w:p w14:paraId="529F22D6" w14:textId="3D55F645" w:rsidR="006925D4" w:rsidRPr="005E338F" w:rsidRDefault="006925D4" w:rsidP="006925D4">
            <w:pPr>
              <w:snapToGrid w:val="0"/>
              <w:ind w:firstLineChars="100" w:firstLine="180"/>
              <w:rPr>
                <w:rFonts w:ascii="宋体" w:hAnsi="宋体"/>
                <w:bCs/>
                <w:color w:val="000000"/>
                <w:sz w:val="18"/>
                <w:szCs w:val="18"/>
              </w:rPr>
            </w:pPr>
            <w:r w:rsidRPr="00A16624">
              <w:rPr>
                <w:rFonts w:ascii="黑体" w:eastAsia="黑体" w:hAnsi="黑体" w:hint="eastAsia"/>
                <w:bCs/>
                <w:color w:val="000000"/>
                <w:sz w:val="18"/>
                <w:szCs w:val="18"/>
              </w:rPr>
              <w:t>注：提供承诺函，格式自拟，加盖投报人公章</w:t>
            </w:r>
          </w:p>
        </w:tc>
        <w:tc>
          <w:tcPr>
            <w:tcW w:w="680" w:type="dxa"/>
            <w:tcBorders>
              <w:top w:val="single" w:sz="4" w:space="0" w:color="auto"/>
              <w:left w:val="single" w:sz="4" w:space="0" w:color="auto"/>
              <w:bottom w:val="single" w:sz="4" w:space="0" w:color="auto"/>
              <w:right w:val="single" w:sz="4" w:space="0" w:color="auto"/>
            </w:tcBorders>
            <w:vAlign w:val="center"/>
          </w:tcPr>
          <w:p w14:paraId="3E0852D8" w14:textId="25D58ED5" w:rsidR="006925D4" w:rsidRDefault="006925D4" w:rsidP="006925D4">
            <w:pPr>
              <w:snapToGrid w:val="0"/>
              <w:jc w:val="center"/>
              <w:rPr>
                <w:rFonts w:ascii="宋体" w:hAnsi="宋体"/>
                <w:szCs w:val="21"/>
              </w:rPr>
            </w:pPr>
            <w:r w:rsidRPr="00EA4790">
              <w:rPr>
                <w:rFonts w:ascii="宋体" w:hAnsi="宋体" w:cs="仿宋" w:hint="eastAsia"/>
                <w:bCs/>
                <w:szCs w:val="21"/>
              </w:rPr>
              <w:t>4</w:t>
            </w:r>
          </w:p>
        </w:tc>
      </w:tr>
      <w:tr w:rsidR="006925D4" w14:paraId="045337EE" w14:textId="77777777">
        <w:trPr>
          <w:cantSplit/>
          <w:trHeight w:val="680"/>
          <w:jc w:val="center"/>
        </w:trPr>
        <w:tc>
          <w:tcPr>
            <w:tcW w:w="680" w:type="dxa"/>
            <w:tcBorders>
              <w:left w:val="single" w:sz="4" w:space="0" w:color="auto"/>
              <w:right w:val="single" w:sz="4" w:space="0" w:color="auto"/>
            </w:tcBorders>
            <w:vAlign w:val="center"/>
          </w:tcPr>
          <w:p w14:paraId="378C6683" w14:textId="76A8BFA3" w:rsidR="006925D4" w:rsidRDefault="00AE1D7B" w:rsidP="006925D4">
            <w:pPr>
              <w:snapToGrid w:val="0"/>
              <w:jc w:val="center"/>
              <w:rPr>
                <w:rFonts w:ascii="宋体" w:hAnsi="宋体"/>
                <w:szCs w:val="21"/>
              </w:rPr>
            </w:pPr>
            <w:r>
              <w:rPr>
                <w:rFonts w:ascii="宋体" w:hAnsi="宋体" w:hint="eastAsia"/>
                <w:szCs w:val="21"/>
              </w:rPr>
              <w:t>8</w:t>
            </w:r>
          </w:p>
        </w:tc>
        <w:tc>
          <w:tcPr>
            <w:tcW w:w="1985" w:type="dxa"/>
            <w:tcBorders>
              <w:top w:val="single" w:sz="4" w:space="0" w:color="auto"/>
              <w:left w:val="single" w:sz="4" w:space="0" w:color="auto"/>
              <w:right w:val="single" w:sz="4" w:space="0" w:color="auto"/>
            </w:tcBorders>
            <w:vAlign w:val="center"/>
          </w:tcPr>
          <w:p w14:paraId="20457367" w14:textId="0CD54C16" w:rsidR="006925D4" w:rsidRDefault="006925D4" w:rsidP="006925D4">
            <w:pPr>
              <w:snapToGrid w:val="0"/>
              <w:jc w:val="center"/>
              <w:rPr>
                <w:rFonts w:ascii="宋体" w:hAnsi="宋体"/>
                <w:szCs w:val="21"/>
              </w:rPr>
            </w:pPr>
            <w:r w:rsidRPr="008C6B18">
              <w:rPr>
                <w:rFonts w:ascii="宋体" w:hAnsi="宋体" w:hint="eastAsia"/>
                <w:szCs w:val="21"/>
              </w:rPr>
              <w:t>维修服务能力</w:t>
            </w:r>
          </w:p>
        </w:tc>
        <w:tc>
          <w:tcPr>
            <w:tcW w:w="6294" w:type="dxa"/>
            <w:tcBorders>
              <w:top w:val="single" w:sz="4" w:space="0" w:color="auto"/>
              <w:left w:val="single" w:sz="4" w:space="0" w:color="auto"/>
              <w:right w:val="single" w:sz="4" w:space="0" w:color="auto"/>
            </w:tcBorders>
            <w:vAlign w:val="center"/>
          </w:tcPr>
          <w:p w14:paraId="7FFC216B" w14:textId="6DD49F23" w:rsidR="006925D4" w:rsidRPr="00BC32AC" w:rsidRDefault="006925D4" w:rsidP="006925D4">
            <w:pPr>
              <w:snapToGrid w:val="0"/>
              <w:ind w:firstLineChars="100" w:firstLine="210"/>
              <w:rPr>
                <w:rFonts w:ascii="宋体" w:hAnsi="宋体"/>
                <w:bCs/>
                <w:color w:val="000000"/>
                <w:sz w:val="18"/>
                <w:szCs w:val="18"/>
              </w:rPr>
            </w:pPr>
            <w:r>
              <w:rPr>
                <w:rFonts w:ascii="宋体" w:hAnsi="宋体" w:hint="eastAsia"/>
                <w:bCs/>
                <w:color w:val="000000"/>
              </w:rPr>
              <w:t>投报人在本项目所在省份设有维修服务站点（投报文件中提供房屋产权证书或房屋租赁合同等相关证明材料复印件或影印件或扫描件）或承诺中标后在本项目所在省份成立维修服务站点（投报文件中提供承诺函，格式自拟加盖投报人公章）的，得2分。</w:t>
            </w:r>
          </w:p>
        </w:tc>
        <w:tc>
          <w:tcPr>
            <w:tcW w:w="680" w:type="dxa"/>
            <w:tcBorders>
              <w:top w:val="single" w:sz="4" w:space="0" w:color="auto"/>
              <w:left w:val="single" w:sz="4" w:space="0" w:color="auto"/>
              <w:right w:val="single" w:sz="4" w:space="0" w:color="auto"/>
            </w:tcBorders>
            <w:vAlign w:val="center"/>
          </w:tcPr>
          <w:p w14:paraId="069B0674" w14:textId="10E9F5EF" w:rsidR="006925D4" w:rsidRDefault="006925D4" w:rsidP="006925D4">
            <w:pPr>
              <w:snapToGrid w:val="0"/>
              <w:jc w:val="center"/>
              <w:rPr>
                <w:rFonts w:ascii="宋体" w:hAnsi="宋体"/>
                <w:szCs w:val="21"/>
              </w:rPr>
            </w:pPr>
            <w:r>
              <w:rPr>
                <w:rFonts w:ascii="宋体" w:hAnsi="宋体" w:cs="仿宋" w:hint="eastAsia"/>
                <w:bCs/>
                <w:szCs w:val="21"/>
              </w:rPr>
              <w:t>2</w:t>
            </w:r>
          </w:p>
        </w:tc>
      </w:tr>
      <w:tr w:rsidR="006925D4" w14:paraId="6D2D81AE" w14:textId="77777777" w:rsidTr="000556DC">
        <w:trPr>
          <w:cantSplit/>
          <w:trHeight w:val="680"/>
          <w:jc w:val="center"/>
        </w:trPr>
        <w:tc>
          <w:tcPr>
            <w:tcW w:w="680" w:type="dxa"/>
            <w:tcBorders>
              <w:left w:val="single" w:sz="4" w:space="0" w:color="auto"/>
              <w:bottom w:val="single" w:sz="4" w:space="0" w:color="auto"/>
              <w:right w:val="single" w:sz="4" w:space="0" w:color="auto"/>
            </w:tcBorders>
            <w:vAlign w:val="center"/>
          </w:tcPr>
          <w:p w14:paraId="68953F35" w14:textId="6BE61E72" w:rsidR="006925D4" w:rsidRDefault="00AE1D7B" w:rsidP="006925D4">
            <w:pPr>
              <w:snapToGrid w:val="0"/>
              <w:jc w:val="center"/>
              <w:rPr>
                <w:rFonts w:ascii="宋体" w:hAnsi="宋体"/>
                <w:szCs w:val="21"/>
              </w:rPr>
            </w:pPr>
            <w:r>
              <w:rPr>
                <w:rFonts w:ascii="宋体" w:hAnsi="宋体" w:hint="eastAsia"/>
                <w:szCs w:val="21"/>
              </w:rPr>
              <w:t>9</w:t>
            </w:r>
          </w:p>
        </w:tc>
        <w:tc>
          <w:tcPr>
            <w:tcW w:w="1985" w:type="dxa"/>
            <w:tcBorders>
              <w:top w:val="single" w:sz="4" w:space="0" w:color="auto"/>
              <w:left w:val="single" w:sz="4" w:space="0" w:color="auto"/>
              <w:bottom w:val="single" w:sz="4" w:space="0" w:color="auto"/>
              <w:right w:val="single" w:sz="4" w:space="0" w:color="auto"/>
            </w:tcBorders>
            <w:vAlign w:val="center"/>
          </w:tcPr>
          <w:p w14:paraId="40A6B3DD" w14:textId="7A8C7ACF" w:rsidR="006925D4" w:rsidRPr="008C6B18" w:rsidRDefault="006925D4" w:rsidP="006925D4">
            <w:pPr>
              <w:snapToGrid w:val="0"/>
              <w:jc w:val="center"/>
              <w:rPr>
                <w:rFonts w:ascii="宋体" w:hAnsi="宋体"/>
                <w:szCs w:val="21"/>
              </w:rPr>
            </w:pPr>
            <w:r>
              <w:rPr>
                <w:rFonts w:ascii="宋体" w:hAnsi="宋体" w:hint="eastAsia"/>
                <w:szCs w:val="21"/>
              </w:rPr>
              <w:t>价格</w:t>
            </w:r>
          </w:p>
        </w:tc>
        <w:tc>
          <w:tcPr>
            <w:tcW w:w="6294" w:type="dxa"/>
            <w:tcBorders>
              <w:top w:val="single" w:sz="4" w:space="0" w:color="auto"/>
              <w:left w:val="single" w:sz="4" w:space="0" w:color="auto"/>
              <w:bottom w:val="single" w:sz="4" w:space="0" w:color="auto"/>
              <w:right w:val="single" w:sz="4" w:space="0" w:color="auto"/>
            </w:tcBorders>
            <w:vAlign w:val="center"/>
          </w:tcPr>
          <w:p w14:paraId="7A503EBF" w14:textId="49A8A538" w:rsidR="006925D4" w:rsidRDefault="006925D4" w:rsidP="006925D4">
            <w:pPr>
              <w:snapToGrid w:val="0"/>
              <w:ind w:firstLineChars="100" w:firstLine="210"/>
              <w:rPr>
                <w:rFonts w:ascii="宋体" w:hAnsi="宋体"/>
                <w:szCs w:val="21"/>
              </w:rPr>
            </w:pPr>
            <w:r>
              <w:rPr>
                <w:rFonts w:ascii="宋体" w:hAnsi="宋体" w:hint="eastAsia"/>
                <w:szCs w:val="21"/>
              </w:rPr>
              <w:t>价格</w:t>
            </w:r>
            <w:proofErr w:type="gramStart"/>
            <w:r>
              <w:rPr>
                <w:rFonts w:ascii="宋体" w:hAnsi="宋体" w:hint="eastAsia"/>
                <w:szCs w:val="21"/>
              </w:rPr>
              <w:t>分统一</w:t>
            </w:r>
            <w:proofErr w:type="gramEnd"/>
            <w:r>
              <w:rPr>
                <w:rFonts w:ascii="宋体" w:hAnsi="宋体" w:hint="eastAsia"/>
                <w:szCs w:val="21"/>
              </w:rPr>
              <w:t>采用低价优先法，即满足</w:t>
            </w:r>
            <w:r w:rsidR="00A11078">
              <w:rPr>
                <w:rFonts w:ascii="宋体" w:hAnsi="宋体" w:hint="eastAsia"/>
                <w:szCs w:val="21"/>
              </w:rPr>
              <w:t>采购</w:t>
            </w:r>
            <w:r>
              <w:rPr>
                <w:rFonts w:ascii="宋体" w:hAnsi="宋体" w:hint="eastAsia"/>
                <w:szCs w:val="21"/>
              </w:rPr>
              <w:t>文件</w:t>
            </w:r>
            <w:proofErr w:type="gramStart"/>
            <w:r>
              <w:rPr>
                <w:rFonts w:ascii="宋体" w:hAnsi="宋体" w:hint="eastAsia"/>
                <w:szCs w:val="21"/>
              </w:rPr>
              <w:t>要求且投报</w:t>
            </w:r>
            <w:proofErr w:type="gramEnd"/>
            <w:r>
              <w:rPr>
                <w:rFonts w:ascii="宋体" w:hAnsi="宋体" w:hint="eastAsia"/>
                <w:szCs w:val="21"/>
              </w:rPr>
              <w:t>价格最低的投报报价为评标基准价，其价格分为满分30分。其他投</w:t>
            </w:r>
            <w:proofErr w:type="gramStart"/>
            <w:r>
              <w:rPr>
                <w:rFonts w:ascii="宋体" w:hAnsi="宋体" w:hint="eastAsia"/>
                <w:szCs w:val="21"/>
              </w:rPr>
              <w:t>报供应</w:t>
            </w:r>
            <w:proofErr w:type="gramEnd"/>
            <w:r>
              <w:rPr>
                <w:rFonts w:ascii="宋体" w:hAnsi="宋体" w:hint="eastAsia"/>
                <w:szCs w:val="21"/>
              </w:rPr>
              <w:t>商的价格</w:t>
            </w:r>
            <w:proofErr w:type="gramStart"/>
            <w:r>
              <w:rPr>
                <w:rFonts w:ascii="宋体" w:hAnsi="宋体" w:hint="eastAsia"/>
                <w:szCs w:val="21"/>
              </w:rPr>
              <w:t>分统一</w:t>
            </w:r>
            <w:proofErr w:type="gramEnd"/>
            <w:r>
              <w:rPr>
                <w:rFonts w:ascii="宋体" w:hAnsi="宋体" w:hint="eastAsia"/>
                <w:szCs w:val="21"/>
              </w:rPr>
              <w:t>按照下列公式计算：</w:t>
            </w:r>
          </w:p>
          <w:p w14:paraId="564EF66E" w14:textId="738426C9" w:rsidR="006925D4" w:rsidRPr="00B53839" w:rsidRDefault="006925D4" w:rsidP="006925D4">
            <w:pPr>
              <w:snapToGrid w:val="0"/>
              <w:ind w:firstLineChars="100" w:firstLine="210"/>
              <w:rPr>
                <w:rFonts w:ascii="宋体" w:hAnsi="宋体"/>
                <w:bCs/>
                <w:color w:val="000000"/>
                <w:sz w:val="18"/>
                <w:szCs w:val="18"/>
              </w:rPr>
            </w:pPr>
            <w:r>
              <w:rPr>
                <w:rFonts w:ascii="宋体" w:hAnsi="宋体" w:hint="eastAsia"/>
                <w:szCs w:val="21"/>
              </w:rPr>
              <w:t>投报报价得分＝（评标基准价/投报报价）×30％×100</w:t>
            </w:r>
          </w:p>
        </w:tc>
        <w:tc>
          <w:tcPr>
            <w:tcW w:w="680" w:type="dxa"/>
            <w:tcBorders>
              <w:top w:val="single" w:sz="4" w:space="0" w:color="auto"/>
              <w:left w:val="single" w:sz="4" w:space="0" w:color="auto"/>
              <w:bottom w:val="single" w:sz="4" w:space="0" w:color="auto"/>
              <w:right w:val="single" w:sz="4" w:space="0" w:color="auto"/>
            </w:tcBorders>
            <w:vAlign w:val="center"/>
          </w:tcPr>
          <w:p w14:paraId="2E50CF4D" w14:textId="2FD0E189" w:rsidR="006925D4" w:rsidRDefault="006925D4" w:rsidP="006925D4">
            <w:pPr>
              <w:snapToGrid w:val="0"/>
              <w:jc w:val="center"/>
              <w:rPr>
                <w:rFonts w:ascii="宋体" w:hAnsi="宋体" w:cs="仿宋"/>
                <w:bCs/>
                <w:szCs w:val="21"/>
              </w:rPr>
            </w:pPr>
            <w:r w:rsidRPr="00EA4790">
              <w:rPr>
                <w:rFonts w:ascii="宋体" w:hAnsi="宋体" w:cs="仿宋" w:hint="eastAsia"/>
                <w:bCs/>
                <w:szCs w:val="21"/>
              </w:rPr>
              <w:t>30</w:t>
            </w:r>
          </w:p>
        </w:tc>
      </w:tr>
    </w:tbl>
    <w:p w14:paraId="634FE13B" w14:textId="14F197D4" w:rsidR="00A32E40" w:rsidRPr="007512F7" w:rsidRDefault="00000000">
      <w:pPr>
        <w:spacing w:beforeLines="25" w:before="78" w:afterLines="75" w:after="234"/>
        <w:ind w:left="540" w:hangingChars="300" w:hanging="540"/>
        <w:rPr>
          <w:rFonts w:ascii="黑体" w:eastAsia="黑体" w:hAnsi="黑体"/>
          <w:sz w:val="18"/>
          <w:szCs w:val="18"/>
        </w:rPr>
      </w:pPr>
      <w:r w:rsidRPr="007512F7">
        <w:rPr>
          <w:rFonts w:ascii="黑体" w:eastAsia="黑体" w:hAnsi="黑体" w:hint="eastAsia"/>
          <w:sz w:val="18"/>
          <w:szCs w:val="18"/>
        </w:rPr>
        <w:t>备注：各磋商小组成员按以上评分项目进行评判，磋商小组各成员应当独立对每个有效供应商的响应情况进行评价、打分，然后汇总每个供应商每项评分因素的得分。各供应商的最终得分为所有磋商小组成员评分总和。</w:t>
      </w:r>
    </w:p>
    <w:p w14:paraId="0A808D26" w14:textId="6664D39F" w:rsidR="00A32E40" w:rsidRDefault="00000000">
      <w:pPr>
        <w:snapToGrid w:val="0"/>
        <w:spacing w:line="300" w:lineRule="auto"/>
        <w:ind w:leftChars="9" w:left="19" w:firstLineChars="92" w:firstLine="258"/>
        <w:rPr>
          <w:rFonts w:ascii="仿宋" w:eastAsia="仿宋" w:hAnsi="仿宋" w:cs="宋体"/>
          <w:color w:val="000000"/>
          <w:kern w:val="0"/>
          <w:sz w:val="28"/>
          <w:szCs w:val="28"/>
        </w:rPr>
      </w:pPr>
      <w:r>
        <w:rPr>
          <w:rFonts w:ascii="仿宋" w:eastAsia="仿宋" w:hAnsi="仿宋" w:cs="宋体" w:hint="eastAsia"/>
          <w:color w:val="000000"/>
          <w:kern w:val="0"/>
          <w:sz w:val="28"/>
          <w:szCs w:val="28"/>
        </w:rPr>
        <w:t>18.6确定成交候选人排序</w:t>
      </w:r>
      <w:r w:rsidR="00427CFD">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磋商小组根据综合评分情况，按照评审得分由高到低顺序推荐2名成交候选供应商，并编写评审报告。评审得分相同的，按照最后报价由低到高的顺序推荐。</w:t>
      </w:r>
    </w:p>
    <w:p w14:paraId="00B39B4A" w14:textId="77777777" w:rsidR="00A32E40"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19.磋商评审异常情况处理:</w:t>
      </w:r>
    </w:p>
    <w:p w14:paraId="05590701" w14:textId="00C25529"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在竞争性磋商采购中，出现下列情况之一的，应予中止，采购人重新组织采购：</w:t>
      </w:r>
    </w:p>
    <w:p w14:paraId="436E6FC8" w14:textId="77777777" w:rsidR="00A32E40" w:rsidRDefault="00000000">
      <w:pPr>
        <w:widowControl/>
        <w:numPr>
          <w:ilvl w:val="0"/>
          <w:numId w:val="25"/>
        </w:numPr>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符合专业条件的响应人或者对磋商文件作实质响应的响应人不符合安庆市立医院单位采购实施细则规定的；</w:t>
      </w:r>
    </w:p>
    <w:p w14:paraId="7EC31664" w14:textId="77777777" w:rsidR="00A32E40" w:rsidRDefault="00000000">
      <w:pPr>
        <w:widowControl/>
        <w:numPr>
          <w:ilvl w:val="0"/>
          <w:numId w:val="25"/>
        </w:numPr>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出现影响采购公正的违法、违规行为的；</w:t>
      </w:r>
    </w:p>
    <w:p w14:paraId="1D3EE6E7" w14:textId="77777777" w:rsidR="00A32E40" w:rsidRDefault="00000000">
      <w:pPr>
        <w:widowControl/>
        <w:numPr>
          <w:ilvl w:val="0"/>
          <w:numId w:val="25"/>
        </w:numPr>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供应商的总报价均超过了磋商最高限价，采购人不能支付的；</w:t>
      </w:r>
    </w:p>
    <w:p w14:paraId="112CE70A" w14:textId="77777777" w:rsidR="00A32E40" w:rsidRDefault="00000000">
      <w:pPr>
        <w:widowControl/>
        <w:numPr>
          <w:ilvl w:val="0"/>
          <w:numId w:val="25"/>
        </w:numPr>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因重大变故，采购任务取消的。</w:t>
      </w:r>
    </w:p>
    <w:p w14:paraId="02A82A2D" w14:textId="77777777" w:rsidR="00A32E40" w:rsidRDefault="00000000">
      <w:pPr>
        <w:spacing w:line="300" w:lineRule="auto"/>
        <w:ind w:leftChars="134" w:left="562" w:hangingChars="100" w:hanging="281"/>
        <w:rPr>
          <w:rFonts w:ascii="仿宋" w:eastAsia="仿宋" w:hAnsi="仿宋" w:cs="仿宋"/>
          <w:b/>
          <w:bCs/>
          <w:sz w:val="28"/>
          <w:szCs w:val="28"/>
        </w:rPr>
      </w:pPr>
      <w:r>
        <w:rPr>
          <w:rFonts w:ascii="仿宋" w:eastAsia="仿宋" w:hAnsi="仿宋" w:cs="仿宋" w:hint="eastAsia"/>
          <w:b/>
          <w:bCs/>
          <w:sz w:val="28"/>
          <w:szCs w:val="28"/>
        </w:rPr>
        <w:t>20.中选结果公示</w:t>
      </w:r>
    </w:p>
    <w:p w14:paraId="0866B507" w14:textId="77777777" w:rsidR="00A32E40"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采购人在评审报告推荐的成交候选人中按顺序确定成交人。采购人在安庆市立医院官网上公示成交结果。供应商如有质疑、投诉，必须在成交公告规定的质疑、投诉期内向有关部门提出。</w:t>
      </w:r>
    </w:p>
    <w:p w14:paraId="673B7541" w14:textId="77777777" w:rsidR="00A32E40" w:rsidRDefault="00000000">
      <w:pPr>
        <w:spacing w:line="300" w:lineRule="auto"/>
        <w:ind w:left="562" w:hangingChars="200" w:hanging="562"/>
        <w:rPr>
          <w:rFonts w:ascii="仿宋" w:eastAsia="仿宋" w:hAnsi="仿宋"/>
          <w:b/>
          <w:bCs/>
          <w:sz w:val="28"/>
          <w:szCs w:val="28"/>
        </w:rPr>
      </w:pPr>
      <w:bookmarkStart w:id="41" w:name="_Toc30718"/>
      <w:r>
        <w:rPr>
          <w:rFonts w:ascii="仿宋" w:eastAsia="仿宋" w:hAnsi="仿宋" w:hint="eastAsia"/>
          <w:b/>
          <w:bCs/>
          <w:sz w:val="28"/>
          <w:szCs w:val="28"/>
        </w:rPr>
        <w:t>七、合同授予</w:t>
      </w:r>
      <w:bookmarkEnd w:id="41"/>
    </w:p>
    <w:p w14:paraId="6F0E39C9" w14:textId="77777777" w:rsidR="00A32E40"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2</w:t>
      </w:r>
      <w:bookmarkStart w:id="42" w:name="_Toc417655923"/>
      <w:bookmarkStart w:id="43" w:name="_Toc418517860"/>
      <w:bookmarkStart w:id="44" w:name="_Toc21358"/>
      <w:r>
        <w:rPr>
          <w:rFonts w:ascii="仿宋" w:eastAsia="仿宋" w:hAnsi="仿宋" w:hint="eastAsia"/>
          <w:b/>
          <w:bCs/>
          <w:sz w:val="28"/>
          <w:szCs w:val="28"/>
        </w:rPr>
        <w:t>1.签订合同</w:t>
      </w:r>
      <w:bookmarkEnd w:id="42"/>
      <w:bookmarkEnd w:id="43"/>
      <w:bookmarkEnd w:id="44"/>
    </w:p>
    <w:p w14:paraId="0FCBB641" w14:textId="28526906"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21.1成交人的成交价即为合同价款。</w:t>
      </w:r>
    </w:p>
    <w:p w14:paraId="151B9430" w14:textId="16555945"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21.2成交人拒绝与采购人签订合同的，采购人可以按照评审报告推荐的成交候选人名单排序，确定下一候选人为成交人，也可以重新开展采购活动。</w:t>
      </w:r>
    </w:p>
    <w:p w14:paraId="5E10AE3B" w14:textId="77777777" w:rsidR="00A32E40"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22.质疑和投诉</w:t>
      </w:r>
    </w:p>
    <w:p w14:paraId="40F9017F"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22.1供应商认为磋商文件、采购过程和成交结果使自己的权益受到损害的，可以向采购人提出质疑。</w:t>
      </w:r>
    </w:p>
    <w:p w14:paraId="2BBB4CD7" w14:textId="77777777" w:rsidR="00A32E40"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22.2质疑供应商应当是参与所质疑项目采购活动的供应商。质疑供应商以书面形式提出质疑，超出法定质疑期提交的质疑将被拒绝。针对同一采购程序环节的质疑应一次性提出。</w:t>
      </w:r>
    </w:p>
    <w:p w14:paraId="4B7F9691" w14:textId="77777777" w:rsidR="00A32E40" w:rsidRDefault="00000000">
      <w:r>
        <w:rPr>
          <w:lang w:val="zh-CN"/>
        </w:rPr>
        <w:br w:type="page"/>
      </w:r>
    </w:p>
    <w:p w14:paraId="78C016EF" w14:textId="77777777" w:rsidR="00A32E40" w:rsidRDefault="00000000">
      <w:pPr>
        <w:pStyle w:val="30"/>
        <w:spacing w:beforeLines="50" w:before="156" w:line="240" w:lineRule="auto"/>
        <w:jc w:val="center"/>
        <w:rPr>
          <w:sz w:val="32"/>
          <w:szCs w:val="32"/>
        </w:rPr>
      </w:pPr>
      <w:bookmarkStart w:id="45" w:name="_Toc128659069"/>
      <w:bookmarkStart w:id="46" w:name="_Toc128058645"/>
      <w:bookmarkStart w:id="47" w:name="_Toc150242416"/>
      <w:bookmarkStart w:id="48" w:name="_Toc15203"/>
      <w:r>
        <w:rPr>
          <w:rFonts w:hint="eastAsia"/>
          <w:sz w:val="32"/>
          <w:szCs w:val="32"/>
        </w:rPr>
        <w:lastRenderedPageBreak/>
        <w:t>第三章</w:t>
      </w:r>
      <w:r>
        <w:rPr>
          <w:rFonts w:hint="eastAsia"/>
          <w:sz w:val="32"/>
          <w:szCs w:val="32"/>
        </w:rPr>
        <w:t xml:space="preserve"> </w:t>
      </w:r>
      <w:r>
        <w:rPr>
          <w:rFonts w:hint="eastAsia"/>
          <w:sz w:val="32"/>
          <w:szCs w:val="32"/>
        </w:rPr>
        <w:t>服务需求及技术要求</w:t>
      </w:r>
      <w:bookmarkEnd w:id="45"/>
      <w:bookmarkEnd w:id="46"/>
      <w:bookmarkEnd w:id="47"/>
      <w:bookmarkEnd w:id="48"/>
    </w:p>
    <w:p w14:paraId="0FD59952" w14:textId="77777777" w:rsidR="00164FAD" w:rsidRDefault="00000000">
      <w:pPr>
        <w:pStyle w:val="Default"/>
        <w:rPr>
          <w:rFonts w:ascii="仿宋" w:eastAsia="仿宋" w:hAnsi="仿宋" w:cs="仿宋"/>
          <w:b/>
          <w:bCs/>
          <w:color w:val="auto"/>
          <w:kern w:val="2"/>
          <w:sz w:val="28"/>
          <w:szCs w:val="28"/>
        </w:rPr>
      </w:pPr>
      <w:bookmarkStart w:id="49" w:name="_Toc4579"/>
      <w:bookmarkStart w:id="50" w:name="_Toc8852"/>
      <w:r>
        <w:rPr>
          <w:rFonts w:ascii="仿宋" w:eastAsia="仿宋" w:hAnsi="仿宋" w:cs="仿宋" w:hint="eastAsia"/>
          <w:b/>
          <w:bCs/>
          <w:color w:val="auto"/>
          <w:kern w:val="2"/>
          <w:sz w:val="28"/>
          <w:szCs w:val="28"/>
        </w:rPr>
        <w:t>一、项目概况</w:t>
      </w:r>
    </w:p>
    <w:p w14:paraId="7C3CBBFE" w14:textId="1E0BC518" w:rsidR="00A32E40" w:rsidRPr="00164FAD" w:rsidRDefault="00164FAD" w:rsidP="00164FAD">
      <w:pPr>
        <w:snapToGrid w:val="0"/>
        <w:spacing w:line="300" w:lineRule="auto"/>
        <w:ind w:firstLineChars="200" w:firstLine="560"/>
        <w:rPr>
          <w:rFonts w:ascii="仿宋" w:eastAsia="仿宋" w:hAnsi="仿宋" w:cs="仿宋"/>
          <w:sz w:val="28"/>
          <w:szCs w:val="28"/>
        </w:rPr>
      </w:pPr>
      <w:r w:rsidRPr="00164FAD">
        <w:rPr>
          <w:rFonts w:ascii="仿宋" w:eastAsia="仿宋" w:hAnsi="仿宋" w:cs="仿宋" w:hint="eastAsia"/>
          <w:sz w:val="28"/>
          <w:szCs w:val="28"/>
        </w:rPr>
        <w:t>医学影像科（CT室）三台高压注射器设备五年维保服务</w:t>
      </w:r>
      <w:r w:rsidR="00427CFD">
        <w:rPr>
          <w:rFonts w:ascii="仿宋" w:eastAsia="仿宋" w:hAnsi="仿宋" w:cs="仿宋" w:hint="eastAsia"/>
          <w:sz w:val="28"/>
          <w:szCs w:val="28"/>
        </w:rPr>
        <w:t>。</w:t>
      </w:r>
    </w:p>
    <w:bookmarkEnd w:id="49"/>
    <w:bookmarkEnd w:id="50"/>
    <w:p w14:paraId="4104F224" w14:textId="77777777" w:rsidR="00A32E40" w:rsidRDefault="00000000">
      <w:pPr>
        <w:pStyle w:val="Default"/>
        <w:rPr>
          <w:rFonts w:ascii="仿宋" w:eastAsia="仿宋" w:hAnsi="仿宋" w:cs="仿宋"/>
          <w:b/>
          <w:sz w:val="28"/>
          <w:szCs w:val="28"/>
        </w:rPr>
      </w:pPr>
      <w:r>
        <w:rPr>
          <w:rFonts w:ascii="仿宋" w:eastAsia="仿宋" w:hAnsi="仿宋" w:cs="仿宋" w:hint="eastAsia"/>
          <w:b/>
          <w:bCs/>
          <w:color w:val="auto"/>
          <w:kern w:val="2"/>
          <w:sz w:val="28"/>
          <w:szCs w:val="28"/>
        </w:rPr>
        <w:t>二、</w:t>
      </w:r>
      <w:r>
        <w:rPr>
          <w:rFonts w:ascii="仿宋" w:eastAsia="仿宋" w:hAnsi="仿宋" w:cs="仿宋" w:hint="eastAsia"/>
          <w:b/>
          <w:sz w:val="28"/>
          <w:szCs w:val="28"/>
        </w:rPr>
        <w:t>服务需求</w:t>
      </w:r>
    </w:p>
    <w:p w14:paraId="12599770" w14:textId="70BA4384" w:rsidR="00BF1ADA" w:rsidRPr="00BF1ADA" w:rsidRDefault="00BF1ADA" w:rsidP="00BF1ADA">
      <w:pPr>
        <w:snapToGrid w:val="0"/>
        <w:spacing w:line="300" w:lineRule="auto"/>
        <w:ind w:firstLineChars="200" w:firstLine="560"/>
        <w:rPr>
          <w:rFonts w:ascii="仿宋" w:eastAsia="仿宋" w:hAnsi="仿宋" w:cs="仿宋"/>
          <w:sz w:val="28"/>
          <w:szCs w:val="28"/>
        </w:rPr>
      </w:pPr>
      <w:bookmarkStart w:id="51" w:name="_Hlk159926607"/>
      <w:r w:rsidRPr="00BF1ADA">
        <w:rPr>
          <w:rFonts w:ascii="仿宋" w:eastAsia="仿宋" w:hAnsi="仿宋" w:cs="仿宋" w:hint="eastAsia"/>
          <w:sz w:val="28"/>
          <w:szCs w:val="28"/>
        </w:rPr>
        <w:t>1</w:t>
      </w:r>
      <w:r>
        <w:rPr>
          <w:rFonts w:ascii="仿宋" w:eastAsia="仿宋" w:hAnsi="仿宋" w:cs="仿宋" w:hint="eastAsia"/>
          <w:sz w:val="28"/>
          <w:szCs w:val="28"/>
        </w:rPr>
        <w:t>．</w:t>
      </w:r>
      <w:r w:rsidRPr="00BF1ADA">
        <w:rPr>
          <w:rFonts w:ascii="仿宋" w:eastAsia="仿宋" w:hAnsi="仿宋" w:cs="仿宋" w:hint="eastAsia"/>
          <w:sz w:val="28"/>
          <w:szCs w:val="28"/>
        </w:rPr>
        <w:t>迈德瑞德SCT210高压注射器三台</w:t>
      </w:r>
      <w:r w:rsidR="005944D4">
        <w:rPr>
          <w:rFonts w:ascii="仿宋" w:eastAsia="仿宋" w:hAnsi="仿宋" w:cs="仿宋" w:hint="eastAsia"/>
          <w:sz w:val="28"/>
          <w:szCs w:val="28"/>
        </w:rPr>
        <w:t>，</w:t>
      </w:r>
      <w:r w:rsidR="005944D4" w:rsidRPr="00BF1ADA">
        <w:rPr>
          <w:rFonts w:ascii="仿宋" w:eastAsia="仿宋" w:hAnsi="仿宋" w:cs="仿宋" w:hint="eastAsia"/>
          <w:sz w:val="28"/>
          <w:szCs w:val="28"/>
        </w:rPr>
        <w:t>保修范围：全保</w:t>
      </w:r>
      <w:r w:rsidR="005944D4">
        <w:rPr>
          <w:rFonts w:ascii="仿宋" w:eastAsia="仿宋" w:hAnsi="仿宋" w:cs="仿宋" w:hint="eastAsia"/>
          <w:sz w:val="28"/>
          <w:szCs w:val="28"/>
        </w:rPr>
        <w:t>；</w:t>
      </w:r>
    </w:p>
    <w:p w14:paraId="647174FE" w14:textId="717BFEEC" w:rsidR="00A32E40" w:rsidRDefault="00BF1ADA" w:rsidP="00BF1ADA">
      <w:pPr>
        <w:snapToGrid w:val="0"/>
        <w:spacing w:line="300" w:lineRule="auto"/>
        <w:ind w:firstLineChars="200" w:firstLine="560"/>
        <w:rPr>
          <w:rFonts w:ascii="仿宋" w:eastAsia="仿宋" w:hAnsi="仿宋" w:cs="仿宋"/>
          <w:sz w:val="28"/>
          <w:szCs w:val="28"/>
        </w:rPr>
      </w:pPr>
      <w:r w:rsidRPr="00BF1ADA">
        <w:rPr>
          <w:rFonts w:ascii="仿宋" w:eastAsia="仿宋" w:hAnsi="仿宋" w:cs="仿宋" w:hint="eastAsia"/>
          <w:sz w:val="28"/>
          <w:szCs w:val="28"/>
        </w:rPr>
        <w:t>2</w:t>
      </w:r>
      <w:r>
        <w:rPr>
          <w:rFonts w:ascii="仿宋" w:eastAsia="仿宋" w:hAnsi="仿宋" w:cs="仿宋" w:hint="eastAsia"/>
          <w:sz w:val="28"/>
          <w:szCs w:val="28"/>
        </w:rPr>
        <w:t>．</w:t>
      </w:r>
      <w:r w:rsidRPr="00BF1ADA">
        <w:rPr>
          <w:rFonts w:ascii="仿宋" w:eastAsia="仿宋" w:hAnsi="仿宋" w:cs="仿宋" w:hint="eastAsia"/>
          <w:sz w:val="28"/>
          <w:szCs w:val="28"/>
        </w:rPr>
        <w:t>现一台高压注射器设备故障，本维保项目中含该故障维修和保养所需配件及所有的技术服务、派工、现场服务的费用（</w:t>
      </w:r>
      <w:proofErr w:type="gramStart"/>
      <w:r w:rsidRPr="00BF1ADA">
        <w:rPr>
          <w:rFonts w:ascii="仿宋" w:eastAsia="仿宋" w:hAnsi="仿宋" w:cs="仿宋" w:hint="eastAsia"/>
          <w:sz w:val="28"/>
          <w:szCs w:val="28"/>
        </w:rPr>
        <w:t>现设备报</w:t>
      </w:r>
      <w:proofErr w:type="gramEnd"/>
      <w:r w:rsidRPr="00BF1ADA">
        <w:rPr>
          <w:rFonts w:ascii="仿宋" w:eastAsia="仿宋" w:hAnsi="仿宋" w:cs="仿宋" w:hint="eastAsia"/>
          <w:sz w:val="28"/>
          <w:szCs w:val="28"/>
        </w:rPr>
        <w:t>“-3028”故障码，具体故障及所需更换配件，投报人可现场勘察，院方不承担任何责任）。</w:t>
      </w:r>
      <w:bookmarkEnd w:id="51"/>
    </w:p>
    <w:p w14:paraId="6FA22EC7" w14:textId="77777777" w:rsidR="00A32E40" w:rsidRDefault="00000000">
      <w:pPr>
        <w:spacing w:line="360" w:lineRule="auto"/>
        <w:rPr>
          <w:rFonts w:ascii="仿宋" w:eastAsia="仿宋" w:hAnsi="仿宋" w:cs="仿宋"/>
          <w:b/>
          <w:color w:val="000000"/>
          <w:sz w:val="28"/>
          <w:szCs w:val="28"/>
        </w:rPr>
      </w:pPr>
      <w:r>
        <w:rPr>
          <w:rFonts w:ascii="仿宋" w:eastAsia="仿宋" w:hAnsi="仿宋" w:cs="仿宋" w:hint="eastAsia"/>
          <w:b/>
          <w:bCs/>
          <w:sz w:val="28"/>
          <w:szCs w:val="28"/>
        </w:rPr>
        <w:t>三、</w:t>
      </w:r>
      <w:r>
        <w:rPr>
          <w:rFonts w:ascii="仿宋" w:eastAsia="仿宋" w:hAnsi="仿宋" w:cs="仿宋" w:hint="eastAsia"/>
          <w:b/>
          <w:color w:val="000000"/>
          <w:sz w:val="28"/>
          <w:szCs w:val="28"/>
        </w:rPr>
        <w:t>质保要求</w:t>
      </w:r>
    </w:p>
    <w:p w14:paraId="3BE987D2" w14:textId="77777777" w:rsidR="00A32E40" w:rsidRDefault="00000000">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1.维保要求</w:t>
      </w:r>
    </w:p>
    <w:p w14:paraId="20B4D2A6" w14:textId="5853627C" w:rsidR="002904AC" w:rsidRPr="002904AC" w:rsidRDefault="002904AC" w:rsidP="002904AC">
      <w:pPr>
        <w:snapToGrid w:val="0"/>
        <w:spacing w:line="300" w:lineRule="auto"/>
        <w:ind w:firstLineChars="200" w:firstLine="560"/>
        <w:rPr>
          <w:rFonts w:ascii="仿宋" w:eastAsia="仿宋" w:hAnsi="仿宋" w:cs="仿宋"/>
          <w:sz w:val="28"/>
          <w:szCs w:val="28"/>
        </w:rPr>
      </w:pPr>
      <w:r w:rsidRPr="002904AC">
        <w:rPr>
          <w:rFonts w:ascii="仿宋" w:eastAsia="仿宋" w:hAnsi="仿宋" w:cs="仿宋" w:hint="eastAsia"/>
          <w:sz w:val="28"/>
          <w:szCs w:val="28"/>
        </w:rPr>
        <w:t>1.1</w:t>
      </w:r>
      <w:r>
        <w:rPr>
          <w:rFonts w:ascii="仿宋" w:eastAsia="仿宋" w:hAnsi="仿宋" w:cs="仿宋"/>
          <w:sz w:val="28"/>
          <w:szCs w:val="28"/>
        </w:rPr>
        <w:t xml:space="preserve"> </w:t>
      </w:r>
      <w:r w:rsidRPr="002904AC">
        <w:rPr>
          <w:rFonts w:ascii="仿宋" w:eastAsia="仿宋" w:hAnsi="仿宋" w:cs="仿宋" w:hint="eastAsia"/>
          <w:sz w:val="28"/>
          <w:szCs w:val="28"/>
        </w:rPr>
        <w:t>设备在维保服务执行期间，如本项目设备制造商有新的系统升级补丁（指设备的安全性软件，非功能选件），中标人必须免费为医院升级。</w:t>
      </w:r>
    </w:p>
    <w:p w14:paraId="5401DEFA" w14:textId="039B8E6A" w:rsidR="002904AC" w:rsidRPr="002904AC" w:rsidRDefault="002904AC" w:rsidP="002904AC">
      <w:pPr>
        <w:snapToGrid w:val="0"/>
        <w:spacing w:line="300" w:lineRule="auto"/>
        <w:ind w:firstLineChars="200" w:firstLine="560"/>
        <w:rPr>
          <w:rFonts w:ascii="仿宋" w:eastAsia="仿宋" w:hAnsi="仿宋" w:cs="仿宋"/>
          <w:sz w:val="28"/>
          <w:szCs w:val="28"/>
        </w:rPr>
      </w:pPr>
      <w:r w:rsidRPr="002904AC">
        <w:rPr>
          <w:rFonts w:ascii="仿宋" w:eastAsia="仿宋" w:hAnsi="仿宋" w:cs="仿宋" w:hint="eastAsia"/>
          <w:sz w:val="28"/>
          <w:szCs w:val="28"/>
        </w:rPr>
        <w:t>1.2</w:t>
      </w:r>
      <w:r>
        <w:rPr>
          <w:rFonts w:ascii="仿宋" w:eastAsia="仿宋" w:hAnsi="仿宋" w:cs="仿宋"/>
          <w:sz w:val="28"/>
          <w:szCs w:val="28"/>
        </w:rPr>
        <w:t xml:space="preserve"> </w:t>
      </w:r>
      <w:r w:rsidRPr="002904AC">
        <w:rPr>
          <w:rFonts w:ascii="仿宋" w:eastAsia="仿宋" w:hAnsi="仿宋" w:cs="仿宋" w:hint="eastAsia"/>
          <w:sz w:val="28"/>
          <w:szCs w:val="28"/>
        </w:rPr>
        <w:t>投</w:t>
      </w:r>
      <w:proofErr w:type="gramStart"/>
      <w:r w:rsidRPr="002904AC">
        <w:rPr>
          <w:rFonts w:ascii="仿宋" w:eastAsia="仿宋" w:hAnsi="仿宋" w:cs="仿宋" w:hint="eastAsia"/>
          <w:sz w:val="28"/>
          <w:szCs w:val="28"/>
        </w:rPr>
        <w:t>报人须</w:t>
      </w:r>
      <w:proofErr w:type="gramEnd"/>
      <w:r w:rsidRPr="002904AC">
        <w:rPr>
          <w:rFonts w:ascii="仿宋" w:eastAsia="仿宋" w:hAnsi="仿宋" w:cs="仿宋" w:hint="eastAsia"/>
          <w:sz w:val="28"/>
          <w:szCs w:val="28"/>
        </w:rPr>
        <w:t>承诺要保证</w:t>
      </w:r>
      <w:r w:rsidR="00A11078">
        <w:rPr>
          <w:rFonts w:ascii="仿宋" w:eastAsia="仿宋" w:hAnsi="仿宋" w:cs="仿宋" w:hint="eastAsia"/>
          <w:sz w:val="28"/>
          <w:szCs w:val="28"/>
        </w:rPr>
        <w:t>采购</w:t>
      </w:r>
      <w:r w:rsidRPr="002904AC">
        <w:rPr>
          <w:rFonts w:ascii="仿宋" w:eastAsia="仿宋" w:hAnsi="仿宋" w:cs="仿宋" w:hint="eastAsia"/>
          <w:sz w:val="28"/>
          <w:szCs w:val="28"/>
        </w:rPr>
        <w:t>人所保设备处于优良运行状态，针对维保中所约定产品提供设备的安全检查，运行状态检查以及维修服务（维修更换的不良品由中标服务方负责处理）并提供当年的系统状态报告及年度服务报告。</w:t>
      </w:r>
    </w:p>
    <w:p w14:paraId="66D41142" w14:textId="01A0918F" w:rsidR="002904AC" w:rsidRPr="002904AC" w:rsidRDefault="002904AC" w:rsidP="002904AC">
      <w:pPr>
        <w:snapToGrid w:val="0"/>
        <w:spacing w:line="300" w:lineRule="auto"/>
        <w:ind w:firstLineChars="200" w:firstLine="560"/>
        <w:rPr>
          <w:rFonts w:ascii="仿宋" w:eastAsia="仿宋" w:hAnsi="仿宋" w:cs="仿宋"/>
          <w:sz w:val="28"/>
          <w:szCs w:val="28"/>
        </w:rPr>
      </w:pPr>
      <w:r w:rsidRPr="002904AC">
        <w:rPr>
          <w:rFonts w:ascii="仿宋" w:eastAsia="仿宋" w:hAnsi="仿宋" w:cs="仿宋" w:hint="eastAsia"/>
          <w:sz w:val="28"/>
          <w:szCs w:val="28"/>
        </w:rPr>
        <w:t>1.3 中标人接到用户电话报修首次响应时间 ≤2小时，工程师平均到达现场维修时间≤12小时 （从报修电话呼叫中心人员与</w:t>
      </w:r>
      <w:r w:rsidR="00A11078">
        <w:rPr>
          <w:rFonts w:ascii="仿宋" w:eastAsia="仿宋" w:hAnsi="仿宋" w:cs="仿宋" w:hint="eastAsia"/>
          <w:sz w:val="28"/>
          <w:szCs w:val="28"/>
        </w:rPr>
        <w:t>采购</w:t>
      </w:r>
      <w:r w:rsidRPr="002904AC">
        <w:rPr>
          <w:rFonts w:ascii="仿宋" w:eastAsia="仿宋" w:hAnsi="仿宋" w:cs="仿宋" w:hint="eastAsia"/>
          <w:sz w:val="28"/>
          <w:szCs w:val="28"/>
        </w:rPr>
        <w:t>人确立需现场派员起），在接医院报修通知后48小时内不能修复使用的，医院有权自行选择其他公司维修，全部维修费用及因此产生的损失由中标人承担。</w:t>
      </w:r>
    </w:p>
    <w:p w14:paraId="70A6F527" w14:textId="1DEB8514" w:rsidR="002904AC" w:rsidRPr="002904AC" w:rsidRDefault="002904AC" w:rsidP="002904AC">
      <w:pPr>
        <w:snapToGrid w:val="0"/>
        <w:spacing w:line="300" w:lineRule="auto"/>
        <w:ind w:firstLineChars="200" w:firstLine="560"/>
        <w:rPr>
          <w:rFonts w:ascii="仿宋" w:eastAsia="仿宋" w:hAnsi="仿宋" w:cs="仿宋"/>
          <w:sz w:val="28"/>
          <w:szCs w:val="28"/>
        </w:rPr>
      </w:pPr>
      <w:r w:rsidRPr="002904AC">
        <w:rPr>
          <w:rFonts w:ascii="仿宋" w:eastAsia="仿宋" w:hAnsi="仿宋" w:cs="仿宋" w:hint="eastAsia"/>
          <w:sz w:val="28"/>
          <w:szCs w:val="28"/>
        </w:rPr>
        <w:t>1.4</w:t>
      </w:r>
      <w:r>
        <w:rPr>
          <w:rFonts w:ascii="仿宋" w:eastAsia="仿宋" w:hAnsi="仿宋" w:cs="仿宋"/>
          <w:sz w:val="28"/>
          <w:szCs w:val="28"/>
        </w:rPr>
        <w:t xml:space="preserve"> </w:t>
      </w:r>
      <w:r w:rsidRPr="002904AC">
        <w:rPr>
          <w:rFonts w:ascii="仿宋" w:eastAsia="仿宋" w:hAnsi="仿宋" w:cs="仿宋" w:hint="eastAsia"/>
          <w:sz w:val="28"/>
          <w:szCs w:val="28"/>
        </w:rPr>
        <w:t>中标人每年提供预防性保养（保养要求见3）</w:t>
      </w:r>
    </w:p>
    <w:p w14:paraId="5BC7EB28" w14:textId="13B9E65A" w:rsidR="00A32E40" w:rsidRDefault="002904AC" w:rsidP="002904AC">
      <w:pPr>
        <w:snapToGrid w:val="0"/>
        <w:spacing w:line="300" w:lineRule="auto"/>
        <w:ind w:firstLineChars="200" w:firstLine="560"/>
        <w:rPr>
          <w:rFonts w:ascii="仿宋" w:eastAsia="仿宋" w:hAnsi="仿宋" w:cs="仿宋"/>
          <w:sz w:val="28"/>
          <w:szCs w:val="28"/>
        </w:rPr>
      </w:pPr>
      <w:r w:rsidRPr="002904AC">
        <w:rPr>
          <w:rFonts w:ascii="仿宋" w:eastAsia="仿宋" w:hAnsi="仿宋" w:cs="仿宋" w:hint="eastAsia"/>
          <w:sz w:val="28"/>
          <w:szCs w:val="28"/>
        </w:rPr>
        <w:t>1.5</w:t>
      </w:r>
      <w:r>
        <w:rPr>
          <w:rFonts w:ascii="仿宋" w:eastAsia="仿宋" w:hAnsi="仿宋" w:cs="仿宋"/>
          <w:sz w:val="28"/>
          <w:szCs w:val="28"/>
        </w:rPr>
        <w:t xml:space="preserve"> </w:t>
      </w:r>
      <w:r w:rsidRPr="002904AC">
        <w:rPr>
          <w:rFonts w:ascii="仿宋" w:eastAsia="仿宋" w:hAnsi="仿宋" w:cs="仿宋" w:hint="eastAsia"/>
          <w:sz w:val="28"/>
          <w:szCs w:val="28"/>
        </w:rPr>
        <w:t>中标人需要保证全年开机率达：≥95%，提供365天、7*24小时服务，具有24小时工程师热线。</w:t>
      </w:r>
    </w:p>
    <w:p w14:paraId="1F955113" w14:textId="77777777" w:rsidR="00A32E40" w:rsidRDefault="00000000">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2.备件:</w:t>
      </w:r>
    </w:p>
    <w:p w14:paraId="3E5413D4" w14:textId="044A0E2C" w:rsidR="00A32E40" w:rsidRDefault="00FB5376">
      <w:pPr>
        <w:snapToGrid w:val="0"/>
        <w:spacing w:line="300" w:lineRule="auto"/>
        <w:ind w:firstLineChars="200" w:firstLine="560"/>
        <w:rPr>
          <w:rFonts w:ascii="仿宋" w:eastAsia="仿宋" w:hAnsi="仿宋" w:cs="仿宋"/>
          <w:sz w:val="28"/>
          <w:szCs w:val="28"/>
        </w:rPr>
      </w:pPr>
      <w:r w:rsidRPr="00FB5376">
        <w:rPr>
          <w:rFonts w:ascii="仿宋" w:eastAsia="仿宋" w:hAnsi="仿宋" w:cs="仿宋" w:hint="eastAsia"/>
          <w:sz w:val="28"/>
          <w:szCs w:val="28"/>
        </w:rPr>
        <w:t>投报人所提供配件必须是原厂原装、经原厂测试合格的产品，并</w:t>
      </w:r>
      <w:r w:rsidRPr="00FB5376">
        <w:rPr>
          <w:rFonts w:ascii="仿宋" w:eastAsia="仿宋" w:hAnsi="仿宋" w:cs="仿宋" w:hint="eastAsia"/>
          <w:sz w:val="28"/>
          <w:szCs w:val="28"/>
        </w:rPr>
        <w:lastRenderedPageBreak/>
        <w:t>保证设备经维修后的技术参数与原机数据相同</w:t>
      </w:r>
      <w:r>
        <w:rPr>
          <w:rFonts w:ascii="仿宋" w:eastAsia="仿宋" w:hAnsi="仿宋" w:cs="仿宋" w:hint="eastAsia"/>
          <w:sz w:val="28"/>
          <w:szCs w:val="28"/>
        </w:rPr>
        <w:t>。</w:t>
      </w:r>
    </w:p>
    <w:p w14:paraId="4856FA70" w14:textId="77777777" w:rsidR="00A32E40" w:rsidRDefault="00000000">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3.预防性保养：</w:t>
      </w:r>
    </w:p>
    <w:p w14:paraId="4BD27A12" w14:textId="30041B7F" w:rsidR="00A32E40" w:rsidRDefault="00FB5376">
      <w:pPr>
        <w:snapToGrid w:val="0"/>
        <w:spacing w:line="300" w:lineRule="auto"/>
        <w:ind w:firstLineChars="200" w:firstLine="560"/>
        <w:rPr>
          <w:rFonts w:ascii="仿宋" w:eastAsia="仿宋" w:hAnsi="仿宋" w:cs="仿宋"/>
          <w:sz w:val="28"/>
          <w:szCs w:val="28"/>
        </w:rPr>
      </w:pPr>
      <w:bookmarkStart w:id="52" w:name="_Hlk159926943"/>
      <w:r w:rsidRPr="00FB5376">
        <w:rPr>
          <w:rFonts w:ascii="仿宋" w:eastAsia="仿宋" w:hAnsi="仿宋" w:cs="仿宋" w:hint="eastAsia"/>
          <w:sz w:val="28"/>
          <w:szCs w:val="28"/>
        </w:rPr>
        <w:t>合同期内每季度必须提供壹次技术性保养。按照设备生产厂家的标准预防性保养计划执行，具体内容包括：记录并安排保养时间、更换易损耗件，按照厂家标准对设备进行校准、检测，确认各项技术指标和性能，记录设备运行状况，机器除尘清洁、机电安全检查、质量安全检查等，并在保养结束时提供合同设备的主动维护报告及整机质量评估报告</w:t>
      </w:r>
      <w:bookmarkEnd w:id="52"/>
      <w:r>
        <w:rPr>
          <w:rFonts w:ascii="仿宋" w:eastAsia="仿宋" w:hAnsi="仿宋" w:cs="仿宋" w:hint="eastAsia"/>
          <w:sz w:val="28"/>
          <w:szCs w:val="28"/>
        </w:rPr>
        <w:t>。</w:t>
      </w:r>
    </w:p>
    <w:p w14:paraId="68FA17B0" w14:textId="77777777" w:rsidR="00A32E40" w:rsidRDefault="00000000">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4.知识产权：</w:t>
      </w:r>
    </w:p>
    <w:p w14:paraId="5D6BA3D6" w14:textId="6C4C2B15" w:rsidR="00A32E40" w:rsidRDefault="0037225C">
      <w:pPr>
        <w:snapToGrid w:val="0"/>
        <w:spacing w:line="300" w:lineRule="auto"/>
        <w:ind w:firstLineChars="200" w:firstLine="560"/>
        <w:rPr>
          <w:rFonts w:ascii="仿宋" w:eastAsia="仿宋" w:hAnsi="仿宋" w:cs="仿宋"/>
          <w:sz w:val="28"/>
          <w:szCs w:val="28"/>
        </w:rPr>
      </w:pPr>
      <w:r w:rsidRPr="0037225C">
        <w:rPr>
          <w:rFonts w:ascii="仿宋" w:eastAsia="仿宋" w:hAnsi="仿宋" w:cs="仿宋" w:hint="eastAsia"/>
          <w:sz w:val="28"/>
          <w:szCs w:val="28"/>
        </w:rPr>
        <w:t>投</w:t>
      </w:r>
      <w:proofErr w:type="gramStart"/>
      <w:r w:rsidRPr="0037225C">
        <w:rPr>
          <w:rFonts w:ascii="仿宋" w:eastAsia="仿宋" w:hAnsi="仿宋" w:cs="仿宋" w:hint="eastAsia"/>
          <w:sz w:val="28"/>
          <w:szCs w:val="28"/>
        </w:rPr>
        <w:t>报人须</w:t>
      </w:r>
      <w:proofErr w:type="gramEnd"/>
      <w:r w:rsidRPr="0037225C">
        <w:rPr>
          <w:rFonts w:ascii="仿宋" w:eastAsia="仿宋" w:hAnsi="仿宋" w:cs="仿宋" w:hint="eastAsia"/>
          <w:sz w:val="28"/>
          <w:szCs w:val="28"/>
        </w:rPr>
        <w:t>保证，</w:t>
      </w:r>
      <w:r w:rsidR="00A11078">
        <w:rPr>
          <w:rFonts w:ascii="仿宋" w:eastAsia="仿宋" w:hAnsi="仿宋" w:cs="仿宋" w:hint="eastAsia"/>
          <w:sz w:val="28"/>
          <w:szCs w:val="28"/>
        </w:rPr>
        <w:t>采购</w:t>
      </w:r>
      <w:r w:rsidRPr="0037225C">
        <w:rPr>
          <w:rFonts w:ascii="仿宋" w:eastAsia="仿宋" w:hAnsi="仿宋" w:cs="仿宋" w:hint="eastAsia"/>
          <w:sz w:val="28"/>
          <w:szCs w:val="28"/>
        </w:rPr>
        <w:t>人在中华人民共和国境内使用本次</w:t>
      </w:r>
      <w:r w:rsidR="00A11078">
        <w:rPr>
          <w:rFonts w:ascii="仿宋" w:eastAsia="仿宋" w:hAnsi="仿宋" w:cs="仿宋" w:hint="eastAsia"/>
          <w:sz w:val="28"/>
          <w:szCs w:val="28"/>
        </w:rPr>
        <w:t>采购</w:t>
      </w:r>
      <w:r w:rsidRPr="0037225C">
        <w:rPr>
          <w:rFonts w:ascii="仿宋" w:eastAsia="仿宋" w:hAnsi="仿宋" w:cs="仿宋" w:hint="eastAsia"/>
          <w:sz w:val="28"/>
          <w:szCs w:val="28"/>
        </w:rPr>
        <w:t>范围内的货物、资料、技术、服务或其任何一部分时，享有不受限制的无偿使用权，不会产生因第三方提出侵权其专利权、商标权或其他知识产权而引起的法律或经济纠纷。</w:t>
      </w:r>
      <w:proofErr w:type="gramStart"/>
      <w:r w:rsidRPr="0037225C">
        <w:rPr>
          <w:rFonts w:ascii="仿宋" w:eastAsia="仿宋" w:hAnsi="仿宋" w:cs="仿宋" w:hint="eastAsia"/>
          <w:sz w:val="28"/>
          <w:szCs w:val="28"/>
        </w:rPr>
        <w:t>若投报人</w:t>
      </w:r>
      <w:proofErr w:type="gramEnd"/>
      <w:r w:rsidRPr="0037225C">
        <w:rPr>
          <w:rFonts w:ascii="仿宋" w:eastAsia="仿宋" w:hAnsi="仿宋" w:cs="仿宋" w:hint="eastAsia"/>
          <w:sz w:val="28"/>
          <w:szCs w:val="28"/>
        </w:rPr>
        <w:t>不拥有相应的知识产权，则在报价中必须包括合法获取知识产权的一切相关费用。如因此造成</w:t>
      </w:r>
      <w:r w:rsidR="00A11078">
        <w:rPr>
          <w:rFonts w:ascii="仿宋" w:eastAsia="仿宋" w:hAnsi="仿宋" w:cs="仿宋" w:hint="eastAsia"/>
          <w:sz w:val="28"/>
          <w:szCs w:val="28"/>
        </w:rPr>
        <w:t>采购</w:t>
      </w:r>
      <w:r w:rsidRPr="0037225C">
        <w:rPr>
          <w:rFonts w:ascii="仿宋" w:eastAsia="仿宋" w:hAnsi="仿宋" w:cs="仿宋" w:hint="eastAsia"/>
          <w:sz w:val="28"/>
          <w:szCs w:val="28"/>
        </w:rPr>
        <w:t>人损失的，投</w:t>
      </w:r>
      <w:proofErr w:type="gramStart"/>
      <w:r w:rsidRPr="0037225C">
        <w:rPr>
          <w:rFonts w:ascii="仿宋" w:eastAsia="仿宋" w:hAnsi="仿宋" w:cs="仿宋" w:hint="eastAsia"/>
          <w:sz w:val="28"/>
          <w:szCs w:val="28"/>
        </w:rPr>
        <w:t>报人须</w:t>
      </w:r>
      <w:proofErr w:type="gramEnd"/>
      <w:r w:rsidRPr="0037225C">
        <w:rPr>
          <w:rFonts w:ascii="仿宋" w:eastAsia="仿宋" w:hAnsi="仿宋" w:cs="仿宋" w:hint="eastAsia"/>
          <w:sz w:val="28"/>
          <w:szCs w:val="28"/>
        </w:rPr>
        <w:t>承担全部赔偿责任</w:t>
      </w:r>
      <w:r>
        <w:rPr>
          <w:rFonts w:ascii="仿宋" w:eastAsia="仿宋" w:hAnsi="仿宋" w:cs="仿宋" w:hint="eastAsia"/>
          <w:sz w:val="28"/>
          <w:szCs w:val="28"/>
        </w:rPr>
        <w:t>。</w:t>
      </w:r>
    </w:p>
    <w:p w14:paraId="4072943E" w14:textId="77777777" w:rsidR="00A32E40" w:rsidRDefault="00000000">
      <w:pPr>
        <w:numPr>
          <w:ilvl w:val="0"/>
          <w:numId w:val="26"/>
        </w:numPr>
        <w:rPr>
          <w:rFonts w:ascii="仿宋" w:eastAsia="仿宋" w:hAnsi="仿宋" w:cs="仿宋"/>
          <w:b/>
          <w:bCs/>
          <w:sz w:val="28"/>
          <w:szCs w:val="28"/>
        </w:rPr>
      </w:pPr>
      <w:r>
        <w:rPr>
          <w:rFonts w:ascii="仿宋" w:eastAsia="仿宋" w:hAnsi="仿宋" w:cs="仿宋" w:hint="eastAsia"/>
          <w:b/>
          <w:bCs/>
          <w:sz w:val="28"/>
          <w:szCs w:val="28"/>
        </w:rPr>
        <w:t>报价要求</w:t>
      </w:r>
    </w:p>
    <w:p w14:paraId="06ADEF56" w14:textId="441479DC" w:rsidR="00A32E40" w:rsidRDefault="00000000">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1.本项目最高限价：</w:t>
      </w:r>
      <w:r w:rsidR="007C2000" w:rsidRPr="007C2000">
        <w:rPr>
          <w:rFonts w:ascii="仿宋" w:eastAsia="仿宋" w:hAnsi="仿宋" w:cs="仿宋" w:hint="eastAsia"/>
          <w:sz w:val="28"/>
          <w:szCs w:val="28"/>
        </w:rPr>
        <w:t>人民币</w:t>
      </w:r>
      <w:r w:rsidR="006E714B">
        <w:rPr>
          <w:rFonts w:ascii="仿宋" w:eastAsia="仿宋" w:hAnsi="仿宋" w:cs="仿宋" w:hint="eastAsia"/>
          <w:sz w:val="28"/>
          <w:szCs w:val="28"/>
        </w:rPr>
        <w:t>壹</w:t>
      </w:r>
      <w:r w:rsidR="007C2000" w:rsidRPr="007C2000">
        <w:rPr>
          <w:rFonts w:ascii="仿宋" w:eastAsia="仿宋" w:hAnsi="仿宋" w:cs="仿宋" w:hint="eastAsia"/>
          <w:sz w:val="28"/>
          <w:szCs w:val="28"/>
        </w:rPr>
        <w:t>拾</w:t>
      </w:r>
      <w:r w:rsidR="006E714B">
        <w:rPr>
          <w:rFonts w:ascii="仿宋" w:eastAsia="仿宋" w:hAnsi="仿宋" w:cs="仿宋" w:hint="eastAsia"/>
          <w:sz w:val="28"/>
          <w:szCs w:val="28"/>
        </w:rPr>
        <w:t>贰</w:t>
      </w:r>
      <w:r w:rsidR="007C2000" w:rsidRPr="007C2000">
        <w:rPr>
          <w:rFonts w:ascii="仿宋" w:eastAsia="仿宋" w:hAnsi="仿宋" w:cs="仿宋" w:hint="eastAsia"/>
          <w:sz w:val="28"/>
          <w:szCs w:val="28"/>
        </w:rPr>
        <w:t>万元整（￥</w:t>
      </w:r>
      <w:r w:rsidR="006E714B">
        <w:rPr>
          <w:rFonts w:ascii="仿宋" w:eastAsia="仿宋" w:hAnsi="仿宋" w:cs="仿宋" w:hint="eastAsia"/>
          <w:sz w:val="28"/>
          <w:szCs w:val="28"/>
        </w:rPr>
        <w:t>1</w:t>
      </w:r>
      <w:r w:rsidR="007C2000" w:rsidRPr="007C2000">
        <w:rPr>
          <w:rFonts w:ascii="仿宋" w:eastAsia="仿宋" w:hAnsi="仿宋" w:cs="仿宋" w:hint="eastAsia"/>
          <w:sz w:val="28"/>
          <w:szCs w:val="28"/>
        </w:rPr>
        <w:t>20000.00元）</w:t>
      </w:r>
    </w:p>
    <w:p w14:paraId="59C35D6E" w14:textId="77777777" w:rsidR="00A32E40" w:rsidRDefault="00000000">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2.本项目报价包括合同范围内所有配件（含保养）、工程师的人工费、差旅费、工具费及发票税金等完成本项目的全部费用，供应</w:t>
      </w:r>
      <w:proofErr w:type="gramStart"/>
      <w:r>
        <w:rPr>
          <w:rFonts w:ascii="仿宋" w:eastAsia="仿宋" w:hAnsi="仿宋" w:cs="仿宋" w:hint="eastAsia"/>
          <w:sz w:val="28"/>
          <w:szCs w:val="28"/>
        </w:rPr>
        <w:t>商成交</w:t>
      </w:r>
      <w:proofErr w:type="gramEnd"/>
      <w:r>
        <w:rPr>
          <w:rFonts w:ascii="仿宋" w:eastAsia="仿宋" w:hAnsi="仿宋" w:cs="仿宋" w:hint="eastAsia"/>
          <w:sz w:val="28"/>
          <w:szCs w:val="28"/>
        </w:rPr>
        <w:t>后不得向采购人追加费用。</w:t>
      </w:r>
    </w:p>
    <w:p w14:paraId="36E41EBA" w14:textId="77777777" w:rsidR="00A32E40" w:rsidRDefault="00000000">
      <w:pPr>
        <w:spacing w:line="360" w:lineRule="auto"/>
        <w:rPr>
          <w:rFonts w:ascii="仿宋" w:eastAsia="仿宋" w:hAnsi="仿宋" w:cs="仿宋"/>
          <w:b/>
          <w:color w:val="000000"/>
          <w:sz w:val="28"/>
          <w:szCs w:val="28"/>
        </w:rPr>
      </w:pPr>
      <w:r>
        <w:rPr>
          <w:rFonts w:ascii="仿宋" w:eastAsia="仿宋" w:hAnsi="仿宋" w:cs="仿宋" w:hint="eastAsia"/>
          <w:b/>
          <w:sz w:val="28"/>
          <w:szCs w:val="28"/>
        </w:rPr>
        <w:t>五、</w:t>
      </w:r>
      <w:r>
        <w:rPr>
          <w:rFonts w:ascii="仿宋" w:eastAsia="仿宋" w:hAnsi="仿宋" w:cs="仿宋" w:hint="eastAsia"/>
          <w:b/>
          <w:color w:val="000000"/>
          <w:sz w:val="28"/>
          <w:szCs w:val="28"/>
        </w:rPr>
        <w:t>其他要求</w:t>
      </w:r>
    </w:p>
    <w:p w14:paraId="687B9046" w14:textId="4A90C3F9" w:rsidR="00A32E40" w:rsidRDefault="006E714B">
      <w:pPr>
        <w:snapToGrid w:val="0"/>
        <w:spacing w:line="300" w:lineRule="auto"/>
        <w:ind w:firstLineChars="200" w:firstLine="560"/>
        <w:rPr>
          <w:rFonts w:ascii="仿宋" w:eastAsia="仿宋" w:hAnsi="仿宋" w:cs="仿宋"/>
          <w:sz w:val="28"/>
          <w:szCs w:val="28"/>
        </w:rPr>
      </w:pPr>
      <w:r w:rsidRPr="006E714B">
        <w:rPr>
          <w:rFonts w:ascii="仿宋" w:eastAsia="仿宋" w:hAnsi="仿宋" w:cs="仿宋" w:hint="eastAsia"/>
          <w:sz w:val="28"/>
          <w:szCs w:val="28"/>
        </w:rPr>
        <w:t>如在合同执行过程中,所保修设备报废或停止使用,</w:t>
      </w:r>
      <w:proofErr w:type="gramStart"/>
      <w:r w:rsidRPr="006E714B">
        <w:rPr>
          <w:rFonts w:ascii="仿宋" w:eastAsia="仿宋" w:hAnsi="仿宋" w:cs="仿宋" w:hint="eastAsia"/>
          <w:sz w:val="28"/>
          <w:szCs w:val="28"/>
        </w:rPr>
        <w:t>则相关</w:t>
      </w:r>
      <w:proofErr w:type="gramEnd"/>
      <w:r w:rsidRPr="006E714B">
        <w:rPr>
          <w:rFonts w:ascii="仿宋" w:eastAsia="仿宋" w:hAnsi="仿宋" w:cs="仿宋" w:hint="eastAsia"/>
          <w:sz w:val="28"/>
          <w:szCs w:val="28"/>
        </w:rPr>
        <w:t>设备的保修服务应该终止，并按时间比例结算费用</w:t>
      </w:r>
      <w:r>
        <w:rPr>
          <w:rFonts w:ascii="仿宋" w:eastAsia="仿宋" w:hAnsi="仿宋" w:cs="仿宋" w:hint="eastAsia"/>
          <w:sz w:val="28"/>
          <w:szCs w:val="28"/>
        </w:rPr>
        <w:t>。</w:t>
      </w:r>
    </w:p>
    <w:p w14:paraId="675AAAF0" w14:textId="77777777" w:rsidR="00A32E40" w:rsidRDefault="00000000">
      <w:pPr>
        <w:rPr>
          <w:rFonts w:ascii="宋体" w:hAnsi="宋体" w:cs="宋体"/>
          <w:color w:val="000000"/>
          <w:szCs w:val="21"/>
        </w:rPr>
      </w:pPr>
      <w:r>
        <w:rPr>
          <w:rFonts w:ascii="仿宋" w:eastAsia="仿宋" w:hAnsi="仿宋" w:cs="仿宋" w:hint="eastAsia"/>
          <w:sz w:val="28"/>
          <w:szCs w:val="28"/>
        </w:rPr>
        <w:br w:type="page"/>
      </w:r>
    </w:p>
    <w:p w14:paraId="1C5CAD67" w14:textId="77777777" w:rsidR="00A32E40" w:rsidRDefault="00000000">
      <w:pPr>
        <w:pStyle w:val="30"/>
        <w:spacing w:beforeLines="50" w:before="156" w:line="240" w:lineRule="auto"/>
        <w:jc w:val="center"/>
        <w:rPr>
          <w:sz w:val="32"/>
          <w:szCs w:val="32"/>
        </w:rPr>
      </w:pPr>
      <w:bookmarkStart w:id="53" w:name="_Toc128659070"/>
      <w:bookmarkStart w:id="54" w:name="_Toc150242417"/>
      <w:bookmarkStart w:id="55" w:name="_Toc128058646"/>
      <w:bookmarkStart w:id="56" w:name="_Toc20302"/>
      <w:r>
        <w:rPr>
          <w:rFonts w:hint="eastAsia"/>
          <w:sz w:val="32"/>
          <w:szCs w:val="32"/>
        </w:rPr>
        <w:lastRenderedPageBreak/>
        <w:t>第四章</w:t>
      </w:r>
      <w:r>
        <w:rPr>
          <w:rFonts w:hint="eastAsia"/>
          <w:sz w:val="32"/>
          <w:szCs w:val="32"/>
        </w:rPr>
        <w:t xml:space="preserve"> </w:t>
      </w:r>
      <w:r>
        <w:rPr>
          <w:rFonts w:hint="eastAsia"/>
          <w:sz w:val="32"/>
          <w:szCs w:val="32"/>
        </w:rPr>
        <w:t>合同主要条款</w:t>
      </w:r>
      <w:bookmarkEnd w:id="53"/>
      <w:bookmarkEnd w:id="54"/>
      <w:bookmarkEnd w:id="55"/>
      <w:bookmarkEnd w:id="56"/>
    </w:p>
    <w:p w14:paraId="2A7517B2" w14:textId="77777777" w:rsidR="00A32E40" w:rsidRDefault="00000000">
      <w:pPr>
        <w:tabs>
          <w:tab w:val="left" w:pos="3640"/>
        </w:tabs>
        <w:autoSpaceDE w:val="0"/>
        <w:autoSpaceDN w:val="0"/>
        <w:spacing w:beforeLines="100" w:before="312" w:afterLines="100" w:after="312" w:line="360" w:lineRule="auto"/>
        <w:rPr>
          <w:rFonts w:ascii="仿宋" w:eastAsia="仿宋" w:hAnsi="仿宋" w:cs="宋体"/>
          <w:color w:val="000000"/>
          <w:sz w:val="28"/>
          <w:szCs w:val="28"/>
          <w:u w:val="single"/>
        </w:rPr>
      </w:pPr>
      <w:r>
        <w:rPr>
          <w:rFonts w:ascii="仿宋" w:eastAsia="仿宋" w:hAnsi="仿宋" w:cs="宋体" w:hint="eastAsia"/>
          <w:color w:val="000000"/>
          <w:sz w:val="28"/>
          <w:szCs w:val="28"/>
        </w:rPr>
        <w:t>甲方（采购人）：</w:t>
      </w:r>
      <w:r>
        <w:rPr>
          <w:rFonts w:ascii="仿宋" w:eastAsia="仿宋" w:hAnsi="仿宋" w:cs="宋体" w:hint="eastAsia"/>
          <w:color w:val="000000"/>
          <w:sz w:val="28"/>
          <w:szCs w:val="28"/>
          <w:u w:val="single"/>
        </w:rPr>
        <w:t xml:space="preserve">                           </w:t>
      </w:r>
    </w:p>
    <w:p w14:paraId="691AC1E2" w14:textId="77777777" w:rsidR="00A32E40" w:rsidRDefault="00000000">
      <w:pPr>
        <w:tabs>
          <w:tab w:val="left" w:pos="3640"/>
        </w:tabs>
        <w:autoSpaceDE w:val="0"/>
        <w:autoSpaceDN w:val="0"/>
        <w:spacing w:beforeLines="100" w:before="312" w:afterLines="100" w:after="312" w:line="360" w:lineRule="auto"/>
        <w:rPr>
          <w:rFonts w:ascii="仿宋" w:eastAsia="仿宋" w:hAnsi="仿宋" w:cs="宋体"/>
          <w:color w:val="000000"/>
          <w:sz w:val="28"/>
          <w:szCs w:val="28"/>
          <w:u w:val="single"/>
        </w:rPr>
      </w:pPr>
      <w:r>
        <w:rPr>
          <w:rFonts w:ascii="仿宋" w:eastAsia="仿宋" w:hAnsi="仿宋" w:cs="宋体" w:hint="eastAsia"/>
          <w:color w:val="000000"/>
          <w:sz w:val="28"/>
          <w:szCs w:val="28"/>
        </w:rPr>
        <w:t>乙方（成交人）：</w:t>
      </w:r>
      <w:r>
        <w:rPr>
          <w:rFonts w:ascii="仿宋" w:eastAsia="仿宋" w:hAnsi="仿宋" w:cs="宋体" w:hint="eastAsia"/>
          <w:color w:val="000000"/>
          <w:sz w:val="28"/>
          <w:szCs w:val="28"/>
          <w:u w:val="single"/>
        </w:rPr>
        <w:t xml:space="preserve">                           </w:t>
      </w:r>
    </w:p>
    <w:p w14:paraId="428CDA1C" w14:textId="535B7F6C" w:rsidR="00A32E40" w:rsidRDefault="0000000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bookmarkStart w:id="57" w:name="_Hlk127267705"/>
      <w:r>
        <w:rPr>
          <w:rFonts w:ascii="仿宋" w:eastAsia="仿宋" w:hAnsi="仿宋" w:cs="宋体" w:hint="eastAsia"/>
          <w:color w:val="000000"/>
          <w:sz w:val="28"/>
          <w:szCs w:val="28"/>
        </w:rPr>
        <w:t>根据《中华人民共和国民法典》及</w:t>
      </w:r>
      <w:r>
        <w:rPr>
          <w:rFonts w:ascii="仿宋" w:eastAsia="仿宋" w:hAnsi="仿宋" w:cs="宋体" w:hint="eastAsia"/>
          <w:color w:val="000000"/>
          <w:sz w:val="28"/>
          <w:szCs w:val="28"/>
          <w:u w:val="single"/>
        </w:rPr>
        <w:t xml:space="preserve"> </w:t>
      </w:r>
      <w:bookmarkStart w:id="58" w:name="_Hlk159926701"/>
      <w:bookmarkStart w:id="59" w:name="_Hlk159937722"/>
      <w:r w:rsidR="00F20D74">
        <w:rPr>
          <w:rFonts w:ascii="仿宋" w:eastAsia="仿宋" w:hAnsi="仿宋" w:cs="宋体" w:hint="eastAsia"/>
          <w:color w:val="000000"/>
          <w:sz w:val="28"/>
          <w:szCs w:val="28"/>
          <w:u w:val="single"/>
        </w:rPr>
        <w:t>医学影像科（CT室）</w:t>
      </w:r>
      <w:bookmarkEnd w:id="58"/>
      <w:r w:rsidR="00F20D74">
        <w:rPr>
          <w:rFonts w:ascii="仿宋" w:eastAsia="仿宋" w:hAnsi="仿宋" w:cs="宋体" w:hint="eastAsia"/>
          <w:color w:val="000000"/>
          <w:sz w:val="28"/>
          <w:szCs w:val="28"/>
          <w:u w:val="single"/>
        </w:rPr>
        <w:t>三台高压注射器设备五年维保服务项目</w:t>
      </w:r>
      <w:bookmarkEnd w:id="59"/>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 xml:space="preserve">（项目编号: </w:t>
      </w:r>
      <w:r w:rsidR="009617A3">
        <w:rPr>
          <w:rFonts w:ascii="仿宋" w:eastAsia="仿宋" w:hAnsi="仿宋" w:cs="宋体"/>
          <w:color w:val="000000"/>
          <w:sz w:val="28"/>
          <w:szCs w:val="28"/>
        </w:rPr>
        <w:t>AQSLYY-20240032</w:t>
      </w:r>
      <w:r>
        <w:rPr>
          <w:rFonts w:ascii="仿宋" w:eastAsia="仿宋" w:hAnsi="仿宋" w:cs="宋体" w:hint="eastAsia"/>
          <w:color w:val="000000"/>
          <w:sz w:val="28"/>
          <w:szCs w:val="28"/>
        </w:rPr>
        <w:t>）的采购文件、响应文件等，甲、乙双方经协商一致，签订如下合同条款，并共同遵守。</w:t>
      </w:r>
    </w:p>
    <w:p w14:paraId="30984A4D" w14:textId="77777777" w:rsidR="00A32E40" w:rsidRDefault="00000000">
      <w:pPr>
        <w:snapToGrid w:val="0"/>
        <w:spacing w:beforeLines="50" w:before="156" w:afterLines="25" w:after="78" w:line="300" w:lineRule="auto"/>
        <w:outlineLvl w:val="3"/>
        <w:rPr>
          <w:rFonts w:ascii="楷体" w:eastAsia="楷体" w:hAnsi="楷体"/>
          <w:sz w:val="30"/>
          <w:szCs w:val="30"/>
        </w:rPr>
      </w:pPr>
      <w:bookmarkStart w:id="60" w:name="_Toc135122678"/>
      <w:r>
        <w:rPr>
          <w:rFonts w:ascii="仿宋" w:eastAsia="仿宋" w:hAnsi="仿宋" w:cs="仿宋" w:hint="eastAsia"/>
          <w:b/>
          <w:color w:val="000000"/>
          <w:sz w:val="28"/>
          <w:szCs w:val="28"/>
        </w:rPr>
        <w:t>一、服务内容</w:t>
      </w:r>
    </w:p>
    <w:p w14:paraId="50FDBE0D" w14:textId="77777777" w:rsidR="00A91CA6" w:rsidRPr="00A91CA6" w:rsidRDefault="00A91CA6" w:rsidP="00A91CA6">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sidRPr="00A91CA6">
        <w:rPr>
          <w:rFonts w:ascii="仿宋" w:eastAsia="仿宋" w:hAnsi="仿宋" w:cs="宋体" w:hint="eastAsia"/>
          <w:color w:val="000000"/>
          <w:sz w:val="28"/>
          <w:szCs w:val="28"/>
        </w:rPr>
        <w:t>1．迈德瑞德SCT210高压注射器三台，保修范围：全保；</w:t>
      </w:r>
    </w:p>
    <w:p w14:paraId="5D67358D" w14:textId="3170E33C" w:rsidR="00A32E40" w:rsidRDefault="00A91CA6" w:rsidP="00A91CA6">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sidRPr="00A91CA6">
        <w:rPr>
          <w:rFonts w:ascii="仿宋" w:eastAsia="仿宋" w:hAnsi="仿宋" w:cs="宋体" w:hint="eastAsia"/>
          <w:color w:val="000000"/>
          <w:sz w:val="28"/>
          <w:szCs w:val="28"/>
        </w:rPr>
        <w:t>2．现一台高压注射器设备故障，本维保项目中含该故障维修和保养所需配件及所有的技术服务、派工、现场服务的费用（</w:t>
      </w:r>
      <w:proofErr w:type="gramStart"/>
      <w:r w:rsidRPr="00A91CA6">
        <w:rPr>
          <w:rFonts w:ascii="仿宋" w:eastAsia="仿宋" w:hAnsi="仿宋" w:cs="宋体" w:hint="eastAsia"/>
          <w:color w:val="000000"/>
          <w:sz w:val="28"/>
          <w:szCs w:val="28"/>
        </w:rPr>
        <w:t>现设备报</w:t>
      </w:r>
      <w:proofErr w:type="gramEnd"/>
      <w:r w:rsidRPr="00A91CA6">
        <w:rPr>
          <w:rFonts w:ascii="仿宋" w:eastAsia="仿宋" w:hAnsi="仿宋" w:cs="宋体" w:hint="eastAsia"/>
          <w:color w:val="000000"/>
          <w:sz w:val="28"/>
          <w:szCs w:val="28"/>
        </w:rPr>
        <w:t>“-3028”故障码，具体故障及所需更换配件，投报人可现场勘察，院方不承担任何责任）。</w:t>
      </w:r>
    </w:p>
    <w:bookmarkEnd w:id="60"/>
    <w:p w14:paraId="5B7E4A4C" w14:textId="77777777" w:rsidR="00A32E40" w:rsidRDefault="00000000">
      <w:pPr>
        <w:snapToGrid w:val="0"/>
        <w:spacing w:beforeLines="50" w:before="156" w:afterLines="25" w:after="78" w:line="300" w:lineRule="auto"/>
        <w:outlineLvl w:val="3"/>
        <w:rPr>
          <w:rFonts w:ascii="仿宋" w:eastAsia="仿宋" w:hAnsi="仿宋" w:cs="仿宋"/>
          <w:b/>
          <w:color w:val="000000"/>
          <w:sz w:val="28"/>
          <w:szCs w:val="28"/>
        </w:rPr>
      </w:pPr>
      <w:r>
        <w:rPr>
          <w:rFonts w:ascii="仿宋" w:eastAsia="仿宋" w:hAnsi="仿宋" w:cs="仿宋" w:hint="eastAsia"/>
          <w:b/>
          <w:color w:val="000000"/>
          <w:sz w:val="28"/>
          <w:szCs w:val="28"/>
        </w:rPr>
        <w:t>二、地点服务期</w:t>
      </w:r>
    </w:p>
    <w:p w14:paraId="16F52AEA" w14:textId="4CD2E73F" w:rsidR="00A32E40" w:rsidRDefault="0000000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安庆市立医院</w:t>
      </w:r>
      <w:r w:rsidR="000C2093" w:rsidRPr="000C2093">
        <w:rPr>
          <w:rFonts w:ascii="仿宋" w:eastAsia="仿宋" w:hAnsi="仿宋" w:cs="宋体" w:hint="eastAsia"/>
          <w:color w:val="000000"/>
          <w:sz w:val="28"/>
          <w:szCs w:val="28"/>
        </w:rPr>
        <w:t>医学影像科（CT室）</w:t>
      </w:r>
      <w:r>
        <w:rPr>
          <w:rFonts w:ascii="仿宋" w:eastAsia="仿宋" w:hAnsi="仿宋" w:cs="宋体" w:hint="eastAsia"/>
          <w:color w:val="000000"/>
          <w:sz w:val="28"/>
          <w:szCs w:val="28"/>
        </w:rPr>
        <w:t>；</w:t>
      </w:r>
      <w:r w:rsidR="000C2093">
        <w:rPr>
          <w:rFonts w:ascii="仿宋" w:eastAsia="仿宋" w:hAnsi="仿宋" w:cs="宋体" w:hint="eastAsia"/>
          <w:color w:val="000000"/>
          <w:sz w:val="28"/>
          <w:szCs w:val="28"/>
        </w:rPr>
        <w:t>五</w:t>
      </w:r>
      <w:r>
        <w:rPr>
          <w:rFonts w:ascii="仿宋" w:eastAsia="仿宋" w:hAnsi="仿宋" w:cs="宋体" w:hint="eastAsia"/>
          <w:color w:val="000000"/>
          <w:sz w:val="28"/>
          <w:szCs w:val="28"/>
        </w:rPr>
        <w:t>年</w:t>
      </w:r>
    </w:p>
    <w:p w14:paraId="567C1CA9" w14:textId="77777777" w:rsidR="00A32E40" w:rsidRDefault="00000000">
      <w:pPr>
        <w:snapToGrid w:val="0"/>
        <w:spacing w:beforeLines="50" w:before="156" w:afterLines="25" w:after="78" w:line="300" w:lineRule="auto"/>
        <w:outlineLvl w:val="3"/>
        <w:rPr>
          <w:rFonts w:ascii="仿宋" w:eastAsia="仿宋" w:hAnsi="仿宋" w:cs="仿宋"/>
          <w:b/>
          <w:color w:val="000000"/>
          <w:sz w:val="28"/>
          <w:szCs w:val="28"/>
        </w:rPr>
      </w:pPr>
      <w:r>
        <w:rPr>
          <w:rFonts w:ascii="仿宋" w:eastAsia="仿宋" w:hAnsi="仿宋" w:cs="仿宋" w:hint="eastAsia"/>
          <w:b/>
          <w:color w:val="000000"/>
          <w:sz w:val="28"/>
          <w:szCs w:val="28"/>
        </w:rPr>
        <w:t>三、服务人员配备：</w:t>
      </w:r>
    </w:p>
    <w:p w14:paraId="72646E6F" w14:textId="77777777" w:rsidR="00A32E40" w:rsidRDefault="0000000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该项目乙方指定总负责人：</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，联系方式：</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w:t>
      </w:r>
    </w:p>
    <w:p w14:paraId="11ED9FDF" w14:textId="77777777" w:rsidR="00A32E40" w:rsidRDefault="0000000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技术负责人：</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，联系方式</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w:t>
      </w:r>
    </w:p>
    <w:p w14:paraId="641AF81D" w14:textId="77777777" w:rsidR="00A32E40" w:rsidRDefault="00000000">
      <w:pPr>
        <w:snapToGrid w:val="0"/>
        <w:spacing w:beforeLines="50" w:before="156" w:afterLines="25" w:after="78" w:line="300" w:lineRule="auto"/>
        <w:outlineLvl w:val="3"/>
        <w:rPr>
          <w:rFonts w:ascii="仿宋" w:eastAsia="仿宋" w:hAnsi="仿宋" w:cs="仿宋"/>
          <w:b/>
          <w:color w:val="000000"/>
          <w:sz w:val="28"/>
          <w:szCs w:val="28"/>
        </w:rPr>
      </w:pPr>
      <w:r>
        <w:rPr>
          <w:rFonts w:ascii="仿宋" w:eastAsia="仿宋" w:hAnsi="仿宋" w:cs="仿宋" w:hint="eastAsia"/>
          <w:b/>
          <w:color w:val="000000"/>
          <w:sz w:val="28"/>
          <w:szCs w:val="28"/>
        </w:rPr>
        <w:t>四、维保服务要求</w:t>
      </w:r>
    </w:p>
    <w:p w14:paraId="79AD6306" w14:textId="77777777" w:rsidR="00A32E40" w:rsidRDefault="00000000">
      <w:pPr>
        <w:tabs>
          <w:tab w:val="left" w:pos="3640"/>
        </w:tabs>
        <w:autoSpaceDE w:val="0"/>
        <w:autoSpaceDN w:val="0"/>
        <w:snapToGrid w:val="0"/>
        <w:spacing w:beforeLines="25" w:before="78"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1.质保要求</w:t>
      </w:r>
    </w:p>
    <w:p w14:paraId="099191DC" w14:textId="09FBFECA" w:rsidR="007B233C" w:rsidRPr="007B233C" w:rsidRDefault="007B233C" w:rsidP="007B233C">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sidRPr="007B233C">
        <w:rPr>
          <w:rFonts w:ascii="仿宋" w:eastAsia="仿宋" w:hAnsi="仿宋" w:cs="宋体" w:hint="eastAsia"/>
          <w:color w:val="000000"/>
          <w:sz w:val="28"/>
          <w:szCs w:val="28"/>
        </w:rPr>
        <w:t>1.1 设备在维保服务执行期间，如本项目设备制造商有新的系统升级补丁（指设备的安全性软件，非功能选件），</w:t>
      </w:r>
      <w:r w:rsidR="00932AF3">
        <w:rPr>
          <w:rFonts w:ascii="仿宋" w:eastAsia="仿宋" w:hAnsi="仿宋" w:cs="宋体" w:hint="eastAsia"/>
          <w:color w:val="000000"/>
          <w:sz w:val="28"/>
          <w:szCs w:val="28"/>
        </w:rPr>
        <w:t>乙方</w:t>
      </w:r>
      <w:r w:rsidRPr="007B233C">
        <w:rPr>
          <w:rFonts w:ascii="仿宋" w:eastAsia="仿宋" w:hAnsi="仿宋" w:cs="宋体" w:hint="eastAsia"/>
          <w:color w:val="000000"/>
          <w:sz w:val="28"/>
          <w:szCs w:val="28"/>
        </w:rPr>
        <w:t>必须免费为医院升级。</w:t>
      </w:r>
    </w:p>
    <w:p w14:paraId="309548D0" w14:textId="506F6F78" w:rsidR="007B233C" w:rsidRPr="007B233C" w:rsidRDefault="007B233C" w:rsidP="007B233C">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sidRPr="007B233C">
        <w:rPr>
          <w:rFonts w:ascii="仿宋" w:eastAsia="仿宋" w:hAnsi="仿宋" w:cs="宋体" w:hint="eastAsia"/>
          <w:color w:val="000000"/>
          <w:sz w:val="28"/>
          <w:szCs w:val="28"/>
        </w:rPr>
        <w:t xml:space="preserve">1.2 </w:t>
      </w:r>
      <w:r w:rsidR="003A2B89">
        <w:rPr>
          <w:rFonts w:ascii="仿宋" w:eastAsia="仿宋" w:hAnsi="仿宋" w:cs="宋体" w:hint="eastAsia"/>
          <w:color w:val="000000"/>
          <w:sz w:val="28"/>
          <w:szCs w:val="28"/>
        </w:rPr>
        <w:t>乙方</w:t>
      </w:r>
      <w:r w:rsidRPr="007B233C">
        <w:rPr>
          <w:rFonts w:ascii="仿宋" w:eastAsia="仿宋" w:hAnsi="仿宋" w:cs="宋体" w:hint="eastAsia"/>
          <w:color w:val="000000"/>
          <w:sz w:val="28"/>
          <w:szCs w:val="28"/>
        </w:rPr>
        <w:t>须承诺要保证</w:t>
      </w:r>
      <w:r w:rsidR="003A2B89">
        <w:rPr>
          <w:rFonts w:ascii="仿宋" w:eastAsia="仿宋" w:hAnsi="仿宋" w:cs="宋体" w:hint="eastAsia"/>
          <w:color w:val="000000"/>
          <w:sz w:val="28"/>
          <w:szCs w:val="28"/>
        </w:rPr>
        <w:t>甲方</w:t>
      </w:r>
      <w:r w:rsidRPr="007B233C">
        <w:rPr>
          <w:rFonts w:ascii="仿宋" w:eastAsia="仿宋" w:hAnsi="仿宋" w:cs="宋体" w:hint="eastAsia"/>
          <w:color w:val="000000"/>
          <w:sz w:val="28"/>
          <w:szCs w:val="28"/>
        </w:rPr>
        <w:t>所保设备处于优良运行状态，针对维保中所约定产品提供设备的安全检查，运行状态检查以及维修服务</w:t>
      </w:r>
      <w:r w:rsidRPr="007B233C">
        <w:rPr>
          <w:rFonts w:ascii="仿宋" w:eastAsia="仿宋" w:hAnsi="仿宋" w:cs="宋体" w:hint="eastAsia"/>
          <w:color w:val="000000"/>
          <w:sz w:val="28"/>
          <w:szCs w:val="28"/>
        </w:rPr>
        <w:lastRenderedPageBreak/>
        <w:t>（维修更换的不良品由中标服务方负责处理）并提供当年的系统状态报告及年度服务报告。</w:t>
      </w:r>
    </w:p>
    <w:p w14:paraId="6A172DA0" w14:textId="687DF309" w:rsidR="007B233C" w:rsidRPr="007B233C" w:rsidRDefault="007B233C" w:rsidP="007B233C">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sidRPr="007B233C">
        <w:rPr>
          <w:rFonts w:ascii="仿宋" w:eastAsia="仿宋" w:hAnsi="仿宋" w:cs="宋体" w:hint="eastAsia"/>
          <w:color w:val="000000"/>
          <w:sz w:val="28"/>
          <w:szCs w:val="28"/>
        </w:rPr>
        <w:t xml:space="preserve">1.3 </w:t>
      </w:r>
      <w:r w:rsidR="003A2B89">
        <w:rPr>
          <w:rFonts w:ascii="仿宋" w:eastAsia="仿宋" w:hAnsi="仿宋" w:cs="宋体" w:hint="eastAsia"/>
          <w:color w:val="000000"/>
          <w:sz w:val="28"/>
          <w:szCs w:val="28"/>
        </w:rPr>
        <w:t>乙方</w:t>
      </w:r>
      <w:r w:rsidRPr="007B233C">
        <w:rPr>
          <w:rFonts w:ascii="仿宋" w:eastAsia="仿宋" w:hAnsi="仿宋" w:cs="宋体" w:hint="eastAsia"/>
          <w:color w:val="000000"/>
          <w:sz w:val="28"/>
          <w:szCs w:val="28"/>
        </w:rPr>
        <w:t>接到用户电话报修首次响应时间 ≤2小时，工程师平均到达现场维修时间≤12小时 （从报修电话呼叫中心人员与</w:t>
      </w:r>
      <w:r w:rsidR="00A11078">
        <w:rPr>
          <w:rFonts w:ascii="仿宋" w:eastAsia="仿宋" w:hAnsi="仿宋" w:cs="宋体" w:hint="eastAsia"/>
          <w:color w:val="000000"/>
          <w:sz w:val="28"/>
          <w:szCs w:val="28"/>
        </w:rPr>
        <w:t>采购</w:t>
      </w:r>
      <w:r w:rsidRPr="007B233C">
        <w:rPr>
          <w:rFonts w:ascii="仿宋" w:eastAsia="仿宋" w:hAnsi="仿宋" w:cs="宋体" w:hint="eastAsia"/>
          <w:color w:val="000000"/>
          <w:sz w:val="28"/>
          <w:szCs w:val="28"/>
        </w:rPr>
        <w:t>人确立需现场派员起），在接医院报修通知后48小时内不能修复使用的，医院有权自行选择其他公司维修，全部维修费用及因此产生的损失由</w:t>
      </w:r>
      <w:r w:rsidR="003A2B89">
        <w:rPr>
          <w:rFonts w:ascii="仿宋" w:eastAsia="仿宋" w:hAnsi="仿宋" w:cs="宋体" w:hint="eastAsia"/>
          <w:color w:val="000000"/>
          <w:sz w:val="28"/>
          <w:szCs w:val="28"/>
        </w:rPr>
        <w:t>乙方</w:t>
      </w:r>
      <w:r w:rsidRPr="007B233C">
        <w:rPr>
          <w:rFonts w:ascii="仿宋" w:eastAsia="仿宋" w:hAnsi="仿宋" w:cs="宋体" w:hint="eastAsia"/>
          <w:color w:val="000000"/>
          <w:sz w:val="28"/>
          <w:szCs w:val="28"/>
        </w:rPr>
        <w:t>承担。</w:t>
      </w:r>
    </w:p>
    <w:p w14:paraId="163E39B4" w14:textId="511EB63C" w:rsidR="007B233C" w:rsidRPr="007B233C" w:rsidRDefault="007B233C" w:rsidP="007B233C">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sidRPr="007B233C">
        <w:rPr>
          <w:rFonts w:ascii="仿宋" w:eastAsia="仿宋" w:hAnsi="仿宋" w:cs="宋体" w:hint="eastAsia"/>
          <w:color w:val="000000"/>
          <w:sz w:val="28"/>
          <w:szCs w:val="28"/>
        </w:rPr>
        <w:t xml:space="preserve">1.4 </w:t>
      </w:r>
      <w:r w:rsidR="00A7263A">
        <w:rPr>
          <w:rFonts w:ascii="仿宋" w:eastAsia="仿宋" w:hAnsi="仿宋" w:cs="宋体" w:hint="eastAsia"/>
          <w:color w:val="000000"/>
          <w:sz w:val="28"/>
          <w:szCs w:val="28"/>
        </w:rPr>
        <w:t>乙方</w:t>
      </w:r>
      <w:r w:rsidRPr="007B233C">
        <w:rPr>
          <w:rFonts w:ascii="仿宋" w:eastAsia="仿宋" w:hAnsi="仿宋" w:cs="宋体" w:hint="eastAsia"/>
          <w:color w:val="000000"/>
          <w:sz w:val="28"/>
          <w:szCs w:val="28"/>
        </w:rPr>
        <w:t>每年提供预防性保养（保养要求见3）</w:t>
      </w:r>
    </w:p>
    <w:p w14:paraId="41609C4D" w14:textId="751967A1" w:rsidR="00A32E40" w:rsidRDefault="007B233C" w:rsidP="007B233C">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sidRPr="007B233C">
        <w:rPr>
          <w:rFonts w:ascii="仿宋" w:eastAsia="仿宋" w:hAnsi="仿宋" w:cs="宋体" w:hint="eastAsia"/>
          <w:color w:val="000000"/>
          <w:sz w:val="28"/>
          <w:szCs w:val="28"/>
        </w:rPr>
        <w:t xml:space="preserve">1.5 </w:t>
      </w:r>
      <w:r w:rsidR="00A7263A">
        <w:rPr>
          <w:rFonts w:ascii="仿宋" w:eastAsia="仿宋" w:hAnsi="仿宋" w:cs="宋体" w:hint="eastAsia"/>
          <w:color w:val="000000"/>
          <w:sz w:val="28"/>
          <w:szCs w:val="28"/>
        </w:rPr>
        <w:t>乙方</w:t>
      </w:r>
      <w:r w:rsidRPr="007B233C">
        <w:rPr>
          <w:rFonts w:ascii="仿宋" w:eastAsia="仿宋" w:hAnsi="仿宋" w:cs="宋体" w:hint="eastAsia"/>
          <w:color w:val="000000"/>
          <w:sz w:val="28"/>
          <w:szCs w:val="28"/>
        </w:rPr>
        <w:t>需要保证全年开机率达：≥95%，提供365天、7*24小时服务，具有24小时工程师热线。</w:t>
      </w:r>
    </w:p>
    <w:p w14:paraId="325915CF" w14:textId="77777777" w:rsidR="00A32E40" w:rsidRDefault="00000000">
      <w:pPr>
        <w:tabs>
          <w:tab w:val="left" w:pos="3640"/>
        </w:tabs>
        <w:autoSpaceDE w:val="0"/>
        <w:autoSpaceDN w:val="0"/>
        <w:snapToGrid w:val="0"/>
        <w:spacing w:beforeLines="25" w:before="78"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2.备件</w:t>
      </w:r>
    </w:p>
    <w:p w14:paraId="3810DFC7" w14:textId="4D523817" w:rsidR="00037480" w:rsidRPr="00037480" w:rsidRDefault="00A7263A" w:rsidP="0003748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乙方</w:t>
      </w:r>
      <w:r w:rsidR="00037480" w:rsidRPr="00037480">
        <w:rPr>
          <w:rFonts w:ascii="仿宋" w:eastAsia="仿宋" w:hAnsi="仿宋" w:cs="宋体" w:hint="eastAsia"/>
          <w:color w:val="000000"/>
          <w:sz w:val="28"/>
          <w:szCs w:val="28"/>
        </w:rPr>
        <w:t>所提供配件必须是原厂原装、经原厂测试合格的产品，并保证设备经维修后的技术参数与原机数据相同。</w:t>
      </w:r>
    </w:p>
    <w:p w14:paraId="7A65A324" w14:textId="77777777" w:rsidR="00037480" w:rsidRPr="00037480" w:rsidRDefault="00037480" w:rsidP="0003748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sidRPr="00037480">
        <w:rPr>
          <w:rFonts w:ascii="仿宋" w:eastAsia="仿宋" w:hAnsi="仿宋" w:cs="宋体" w:hint="eastAsia"/>
          <w:color w:val="000000"/>
          <w:sz w:val="28"/>
          <w:szCs w:val="28"/>
        </w:rPr>
        <w:t>3.预防性保养：</w:t>
      </w:r>
    </w:p>
    <w:p w14:paraId="283091B8" w14:textId="6AD4EF41" w:rsidR="00037480" w:rsidRPr="00037480" w:rsidRDefault="00037480" w:rsidP="0003748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sidRPr="00037480">
        <w:rPr>
          <w:rFonts w:ascii="仿宋" w:eastAsia="仿宋" w:hAnsi="仿宋" w:cs="宋体" w:hint="eastAsia"/>
          <w:color w:val="000000"/>
          <w:sz w:val="28"/>
          <w:szCs w:val="28"/>
        </w:rPr>
        <w:t>合同期内每季度必须提供壹次技术性保养。按照设备生产厂家的标准预防性保养计划执行，具体内容包括：记录并安排保养时间、更换易损耗件，按照厂家标准对设备进行校准、检测，确认各项技术指标和性能，记录设备运行状况，机器除尘清洁、机电安全检查、质量安全检查等，并在保养结束时提供合同设备的主动维护报告及整机质量评估报告。</w:t>
      </w:r>
    </w:p>
    <w:p w14:paraId="6A52FA36" w14:textId="77777777" w:rsidR="00037480" w:rsidRPr="00037480" w:rsidRDefault="00037480" w:rsidP="0003748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sidRPr="00037480">
        <w:rPr>
          <w:rFonts w:ascii="仿宋" w:eastAsia="仿宋" w:hAnsi="仿宋" w:cs="宋体" w:hint="eastAsia"/>
          <w:color w:val="000000"/>
          <w:sz w:val="28"/>
          <w:szCs w:val="28"/>
        </w:rPr>
        <w:t>4.知识产权：</w:t>
      </w:r>
    </w:p>
    <w:p w14:paraId="2AFD6D9A" w14:textId="7E459411" w:rsidR="00A32E40" w:rsidRDefault="003A2B89">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乙方</w:t>
      </w:r>
      <w:r w:rsidRPr="003A2B89">
        <w:rPr>
          <w:rFonts w:ascii="仿宋" w:eastAsia="仿宋" w:hAnsi="仿宋" w:cs="宋体" w:hint="eastAsia"/>
          <w:color w:val="000000"/>
          <w:sz w:val="28"/>
          <w:szCs w:val="28"/>
        </w:rPr>
        <w:t>须保证，</w:t>
      </w:r>
      <w:r>
        <w:rPr>
          <w:rFonts w:ascii="仿宋" w:eastAsia="仿宋" w:hAnsi="仿宋" w:cs="宋体" w:hint="eastAsia"/>
          <w:color w:val="000000"/>
          <w:sz w:val="28"/>
          <w:szCs w:val="28"/>
        </w:rPr>
        <w:t>甲方</w:t>
      </w:r>
      <w:r w:rsidRPr="003A2B89">
        <w:rPr>
          <w:rFonts w:ascii="仿宋" w:eastAsia="仿宋" w:hAnsi="仿宋" w:cs="宋体" w:hint="eastAsia"/>
          <w:color w:val="000000"/>
          <w:sz w:val="28"/>
          <w:szCs w:val="28"/>
        </w:rPr>
        <w:t>在中华人民共和国境内使用本次</w:t>
      </w:r>
      <w:r w:rsidR="00A11078">
        <w:rPr>
          <w:rFonts w:ascii="仿宋" w:eastAsia="仿宋" w:hAnsi="仿宋" w:cs="宋体" w:hint="eastAsia"/>
          <w:color w:val="000000"/>
          <w:sz w:val="28"/>
          <w:szCs w:val="28"/>
        </w:rPr>
        <w:t>采购</w:t>
      </w:r>
      <w:r w:rsidRPr="003A2B89">
        <w:rPr>
          <w:rFonts w:ascii="仿宋" w:eastAsia="仿宋" w:hAnsi="仿宋" w:cs="宋体" w:hint="eastAsia"/>
          <w:color w:val="000000"/>
          <w:sz w:val="28"/>
          <w:szCs w:val="28"/>
        </w:rPr>
        <w:t>范围内的货物、资料、技术、服务或其任何一部分时，享有不受限制的无偿使用权，不会产生因第三方提出侵权其专利权、商标权或其他知识产权而引起的法律或经济纠纷。如因此造成</w:t>
      </w:r>
      <w:r>
        <w:rPr>
          <w:rFonts w:ascii="仿宋" w:eastAsia="仿宋" w:hAnsi="仿宋" w:cs="宋体" w:hint="eastAsia"/>
          <w:color w:val="000000"/>
          <w:sz w:val="28"/>
          <w:szCs w:val="28"/>
        </w:rPr>
        <w:t>甲方</w:t>
      </w:r>
      <w:r w:rsidRPr="003A2B89">
        <w:rPr>
          <w:rFonts w:ascii="仿宋" w:eastAsia="仿宋" w:hAnsi="仿宋" w:cs="宋体" w:hint="eastAsia"/>
          <w:color w:val="000000"/>
          <w:sz w:val="28"/>
          <w:szCs w:val="28"/>
        </w:rPr>
        <w:t>损失的，</w:t>
      </w:r>
      <w:r>
        <w:rPr>
          <w:rFonts w:ascii="仿宋" w:eastAsia="仿宋" w:hAnsi="仿宋" w:cs="宋体" w:hint="eastAsia"/>
          <w:color w:val="000000"/>
          <w:sz w:val="28"/>
          <w:szCs w:val="28"/>
        </w:rPr>
        <w:t>乙方</w:t>
      </w:r>
      <w:r w:rsidRPr="003A2B89">
        <w:rPr>
          <w:rFonts w:ascii="仿宋" w:eastAsia="仿宋" w:hAnsi="仿宋" w:cs="宋体" w:hint="eastAsia"/>
          <w:color w:val="000000"/>
          <w:sz w:val="28"/>
          <w:szCs w:val="28"/>
        </w:rPr>
        <w:t>须承担全部赔偿责任</w:t>
      </w:r>
      <w:r>
        <w:rPr>
          <w:rFonts w:ascii="仿宋" w:eastAsia="仿宋" w:hAnsi="仿宋" w:cs="宋体" w:hint="eastAsia"/>
          <w:color w:val="000000"/>
          <w:sz w:val="28"/>
          <w:szCs w:val="28"/>
        </w:rPr>
        <w:t>。</w:t>
      </w:r>
    </w:p>
    <w:p w14:paraId="5762770C" w14:textId="77777777" w:rsidR="00A32E40" w:rsidRDefault="00000000">
      <w:pPr>
        <w:snapToGrid w:val="0"/>
        <w:spacing w:beforeLines="50" w:before="156" w:afterLines="25" w:after="78" w:line="300" w:lineRule="auto"/>
        <w:outlineLvl w:val="3"/>
        <w:rPr>
          <w:rFonts w:ascii="仿宋" w:eastAsia="仿宋" w:hAnsi="仿宋" w:cs="仿宋"/>
          <w:b/>
          <w:color w:val="000000"/>
          <w:sz w:val="28"/>
          <w:szCs w:val="28"/>
        </w:rPr>
      </w:pPr>
      <w:bookmarkStart w:id="61" w:name="_Toc135122682"/>
      <w:r>
        <w:rPr>
          <w:rFonts w:ascii="仿宋" w:eastAsia="仿宋" w:hAnsi="仿宋" w:cs="仿宋" w:hint="eastAsia"/>
          <w:b/>
          <w:color w:val="000000"/>
          <w:sz w:val="28"/>
          <w:szCs w:val="28"/>
        </w:rPr>
        <w:t>六、付款方式</w:t>
      </w:r>
    </w:p>
    <w:p w14:paraId="4247F7CE" w14:textId="77777777" w:rsidR="003A2B89" w:rsidRPr="003A2B89" w:rsidRDefault="003A2B89" w:rsidP="003A2B89">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sidRPr="003A2B89">
        <w:rPr>
          <w:rFonts w:ascii="仿宋" w:eastAsia="仿宋" w:hAnsi="仿宋" w:cs="宋体" w:hint="eastAsia"/>
          <w:color w:val="000000"/>
          <w:sz w:val="28"/>
          <w:szCs w:val="28"/>
        </w:rPr>
        <w:t>五年平均五次支付合同款，年度维保服务结束后，三个月内支付年度维保款（不计息）。</w:t>
      </w:r>
    </w:p>
    <w:p w14:paraId="36E6E8A7" w14:textId="77777777" w:rsidR="00A32E40" w:rsidRDefault="0000000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甲方以银行转账方式支付，乙方指定以下收款账户：</w:t>
      </w:r>
    </w:p>
    <w:p w14:paraId="53781B05" w14:textId="77777777" w:rsidR="00A32E40" w:rsidRDefault="0000000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lastRenderedPageBreak/>
        <w:t xml:space="preserve">开户名： </w:t>
      </w:r>
      <w:r>
        <w:rPr>
          <w:rFonts w:ascii="仿宋" w:eastAsia="仿宋" w:hAnsi="仿宋" w:cs="宋体"/>
          <w:color w:val="000000"/>
          <w:sz w:val="28"/>
          <w:szCs w:val="28"/>
        </w:rPr>
        <w:t xml:space="preserve">          </w:t>
      </w:r>
      <w:r>
        <w:rPr>
          <w:rFonts w:ascii="仿宋" w:eastAsia="仿宋" w:hAnsi="仿宋" w:cs="宋体" w:hint="eastAsia"/>
          <w:color w:val="000000"/>
          <w:sz w:val="28"/>
          <w:szCs w:val="28"/>
        </w:rPr>
        <w:t>有限公司</w:t>
      </w:r>
    </w:p>
    <w:p w14:paraId="41B16C2D" w14:textId="77777777" w:rsidR="00A32E40" w:rsidRDefault="0000000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 xml:space="preserve">开户行： </w:t>
      </w:r>
      <w:r>
        <w:rPr>
          <w:rFonts w:ascii="仿宋" w:eastAsia="仿宋" w:hAnsi="仿宋" w:cs="宋体"/>
          <w:color w:val="000000"/>
          <w:sz w:val="28"/>
          <w:szCs w:val="28"/>
        </w:rPr>
        <w:t xml:space="preserve">          </w:t>
      </w:r>
    </w:p>
    <w:p w14:paraId="4E8FE0A0" w14:textId="77777777" w:rsidR="00A32E40" w:rsidRDefault="0000000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帐  号：</w:t>
      </w:r>
      <w:r>
        <w:rPr>
          <w:rFonts w:ascii="仿宋" w:eastAsia="仿宋" w:hAnsi="仿宋" w:cs="宋体"/>
          <w:color w:val="000000"/>
          <w:sz w:val="28"/>
          <w:szCs w:val="28"/>
        </w:rPr>
        <w:t xml:space="preserve">           </w:t>
      </w:r>
    </w:p>
    <w:p w14:paraId="00A931A5" w14:textId="77777777" w:rsidR="00A32E40" w:rsidRDefault="0000000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甲方付款前，乙方应向甲方开具等额有效的增值税发票，乙方开票载</w:t>
      </w:r>
      <w:proofErr w:type="gramStart"/>
      <w:r>
        <w:rPr>
          <w:rFonts w:ascii="仿宋" w:eastAsia="仿宋" w:hAnsi="仿宋" w:cs="宋体" w:hint="eastAsia"/>
          <w:color w:val="000000"/>
          <w:sz w:val="28"/>
          <w:szCs w:val="28"/>
        </w:rPr>
        <w:t>明主体需与</w:t>
      </w:r>
      <w:proofErr w:type="gramEnd"/>
      <w:r>
        <w:rPr>
          <w:rFonts w:ascii="仿宋" w:eastAsia="仿宋" w:hAnsi="仿宋" w:cs="宋体" w:hint="eastAsia"/>
          <w:color w:val="000000"/>
          <w:sz w:val="28"/>
          <w:szCs w:val="28"/>
        </w:rPr>
        <w:t>合同主体一致，甲方未收到发票或收到发票与合同主体不一致的，有权不予支付相应款项直至乙方提供合格发票，并不承担延迟付款责任。</w:t>
      </w:r>
    </w:p>
    <w:bookmarkEnd w:id="61"/>
    <w:p w14:paraId="75E24069" w14:textId="77777777" w:rsidR="00A32E40" w:rsidRDefault="00000000">
      <w:pPr>
        <w:snapToGrid w:val="0"/>
        <w:spacing w:beforeLines="50" w:before="156" w:afterLines="25" w:after="78" w:line="300" w:lineRule="auto"/>
        <w:outlineLvl w:val="3"/>
        <w:rPr>
          <w:rFonts w:ascii="仿宋" w:eastAsia="仿宋" w:hAnsi="仿宋" w:cs="仿宋"/>
          <w:b/>
          <w:color w:val="000000"/>
          <w:sz w:val="28"/>
          <w:szCs w:val="28"/>
        </w:rPr>
      </w:pPr>
      <w:r>
        <w:rPr>
          <w:rFonts w:ascii="仿宋" w:eastAsia="仿宋" w:hAnsi="仿宋" w:cs="仿宋" w:hint="eastAsia"/>
          <w:b/>
          <w:color w:val="000000"/>
          <w:sz w:val="28"/>
          <w:szCs w:val="28"/>
        </w:rPr>
        <w:t>七、违约责任</w:t>
      </w:r>
    </w:p>
    <w:p w14:paraId="03CDE234" w14:textId="77777777" w:rsidR="00A32E40" w:rsidRDefault="0000000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甲乙双方任何一方违反本合同约定，给对方造成损失的，均应根据《中华人民共和国民法典》有关违约责任的规定和本合同的约定向对方承担全部赔偿责任，以及守约方因寻求救济途径而支出的合理费用，包括但不限于公证费、律师费、保全费、鉴定费等。</w:t>
      </w:r>
    </w:p>
    <w:p w14:paraId="0C6B8CAE" w14:textId="77777777" w:rsidR="00A32E40" w:rsidRDefault="0000000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 乙方需制定完整的项目实施进度表，严格把控工期，对于实施过程中严重工期滞后和不能实质性响应本合同和采购文件要求的、造成业务中断和经济损失的，甲方有权提前终止或解除合同，追究乙方责任及合同标的额30%违约金赔偿。以及甲方因寻求救济途径而支出的合理费用，包括但不限于公证费、律师费、保全费、鉴定费等。</w:t>
      </w:r>
    </w:p>
    <w:p w14:paraId="1500B400" w14:textId="77777777" w:rsidR="00A32E40" w:rsidRDefault="00000000">
      <w:pPr>
        <w:snapToGrid w:val="0"/>
        <w:spacing w:beforeLines="50" w:before="156" w:afterLines="25" w:after="78" w:line="300" w:lineRule="auto"/>
        <w:outlineLvl w:val="3"/>
        <w:rPr>
          <w:rFonts w:ascii="仿宋" w:eastAsia="仿宋" w:hAnsi="仿宋" w:cs="仿宋"/>
          <w:b/>
          <w:color w:val="000000"/>
          <w:sz w:val="28"/>
          <w:szCs w:val="28"/>
        </w:rPr>
      </w:pPr>
      <w:bookmarkStart w:id="62" w:name="_Toc135122683"/>
      <w:r>
        <w:rPr>
          <w:rFonts w:ascii="仿宋" w:eastAsia="仿宋" w:hAnsi="仿宋" w:cs="仿宋" w:hint="eastAsia"/>
          <w:b/>
          <w:color w:val="000000"/>
          <w:sz w:val="28"/>
          <w:szCs w:val="28"/>
        </w:rPr>
        <w:t>八、合同解除</w:t>
      </w:r>
    </w:p>
    <w:p w14:paraId="57060DBC" w14:textId="77777777" w:rsidR="00A32E40" w:rsidRDefault="0000000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w:t>
      </w:r>
      <w:r>
        <w:rPr>
          <w:rFonts w:ascii="仿宋" w:eastAsia="仿宋" w:hAnsi="仿宋" w:cs="宋体"/>
          <w:color w:val="000000"/>
          <w:sz w:val="28"/>
          <w:szCs w:val="28"/>
        </w:rPr>
        <w:t>.</w:t>
      </w:r>
      <w:r>
        <w:rPr>
          <w:rFonts w:ascii="仿宋" w:eastAsia="仿宋" w:hAnsi="仿宋" w:cs="宋体" w:hint="eastAsia"/>
          <w:color w:val="000000"/>
          <w:sz w:val="28"/>
          <w:szCs w:val="28"/>
        </w:rPr>
        <w:t>若乙方违反本合同约定的义务和承诺，甲方可以解除合同且有权追究乙方相应的法律责任，并承担由此造成的一切损失（包括但不限于诉讼费、保全费、保全担保费、律师费等）。</w:t>
      </w:r>
    </w:p>
    <w:p w14:paraId="1E49C5CF" w14:textId="77777777" w:rsidR="00A32E40" w:rsidRDefault="0000000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w:t>
      </w:r>
      <w:r>
        <w:rPr>
          <w:rFonts w:ascii="仿宋" w:eastAsia="仿宋" w:hAnsi="仿宋" w:cs="宋体"/>
          <w:color w:val="000000"/>
          <w:sz w:val="28"/>
          <w:szCs w:val="28"/>
        </w:rPr>
        <w:t>.</w:t>
      </w:r>
      <w:r>
        <w:rPr>
          <w:rFonts w:ascii="仿宋" w:eastAsia="仿宋" w:hAnsi="仿宋" w:cs="宋体" w:hint="eastAsia"/>
          <w:color w:val="000000"/>
          <w:sz w:val="28"/>
          <w:szCs w:val="28"/>
        </w:rPr>
        <w:t>乙方因其自身原因被取消服务资格的，本合同自动解除。</w:t>
      </w:r>
    </w:p>
    <w:p w14:paraId="0F3647E1" w14:textId="77777777" w:rsidR="00A32E40" w:rsidRDefault="0000000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w:t>
      </w:r>
      <w:r>
        <w:rPr>
          <w:rFonts w:ascii="仿宋" w:eastAsia="仿宋" w:hAnsi="仿宋" w:cs="宋体"/>
          <w:color w:val="000000"/>
          <w:sz w:val="28"/>
          <w:szCs w:val="28"/>
        </w:rPr>
        <w:t>.</w:t>
      </w:r>
      <w:r>
        <w:rPr>
          <w:rFonts w:ascii="仿宋" w:eastAsia="仿宋" w:hAnsi="仿宋" w:cs="宋体" w:hint="eastAsia"/>
          <w:color w:val="000000"/>
          <w:sz w:val="28"/>
          <w:szCs w:val="28"/>
        </w:rPr>
        <w:t>除本合同约定的合同解除情形外，法律规定的合同解除情形同样适用。</w:t>
      </w:r>
    </w:p>
    <w:p w14:paraId="307046A0" w14:textId="77777777" w:rsidR="00A32E40" w:rsidRDefault="00000000">
      <w:pPr>
        <w:snapToGrid w:val="0"/>
        <w:spacing w:beforeLines="50" w:before="156" w:afterLines="25" w:after="78" w:line="300" w:lineRule="auto"/>
        <w:outlineLvl w:val="3"/>
        <w:rPr>
          <w:rFonts w:ascii="仿宋" w:eastAsia="仿宋" w:hAnsi="仿宋" w:cs="仿宋"/>
          <w:b/>
          <w:color w:val="000000"/>
          <w:sz w:val="28"/>
          <w:szCs w:val="28"/>
        </w:rPr>
      </w:pPr>
      <w:bookmarkStart w:id="63" w:name="_Toc130562566"/>
      <w:r>
        <w:rPr>
          <w:rFonts w:ascii="仿宋" w:eastAsia="仿宋" w:hAnsi="仿宋" w:cs="仿宋" w:hint="eastAsia"/>
          <w:b/>
          <w:color w:val="000000"/>
          <w:sz w:val="28"/>
          <w:szCs w:val="28"/>
        </w:rPr>
        <w:t>九、</w:t>
      </w:r>
      <w:bookmarkEnd w:id="63"/>
      <w:r>
        <w:rPr>
          <w:rFonts w:ascii="仿宋" w:eastAsia="仿宋" w:hAnsi="仿宋" w:cs="仿宋" w:hint="eastAsia"/>
          <w:b/>
          <w:color w:val="000000"/>
          <w:sz w:val="28"/>
          <w:szCs w:val="28"/>
        </w:rPr>
        <w:t>解决合同纠纷方式</w:t>
      </w:r>
    </w:p>
    <w:p w14:paraId="5E523154" w14:textId="77777777" w:rsidR="00A32E40" w:rsidRDefault="0000000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本合同如发生纠纷，甲乙双方应当及时协商解决，协商不成时，根据《</w:t>
      </w:r>
      <w:bookmarkStart w:id="64" w:name="_Hlk143869726"/>
      <w:r>
        <w:rPr>
          <w:rFonts w:ascii="仿宋" w:eastAsia="仿宋" w:hAnsi="仿宋" w:cs="宋体" w:hint="eastAsia"/>
          <w:color w:val="000000"/>
          <w:sz w:val="28"/>
          <w:szCs w:val="28"/>
        </w:rPr>
        <w:t>中华人民共和国</w:t>
      </w:r>
      <w:bookmarkEnd w:id="64"/>
      <w:r>
        <w:rPr>
          <w:rFonts w:ascii="仿宋" w:eastAsia="仿宋" w:hAnsi="仿宋" w:cs="宋体" w:hint="eastAsia"/>
          <w:color w:val="000000"/>
          <w:sz w:val="28"/>
          <w:szCs w:val="28"/>
        </w:rPr>
        <w:t>仲裁法》的规定向安庆仲裁委员会申请仲裁。</w:t>
      </w:r>
    </w:p>
    <w:bookmarkEnd w:id="62"/>
    <w:p w14:paraId="123B4F1E" w14:textId="77777777" w:rsidR="00A32E40" w:rsidRDefault="00000000">
      <w:pPr>
        <w:snapToGrid w:val="0"/>
        <w:spacing w:beforeLines="50" w:before="156" w:afterLines="25" w:after="78" w:line="300" w:lineRule="auto"/>
        <w:outlineLvl w:val="3"/>
        <w:rPr>
          <w:rFonts w:ascii="仿宋" w:eastAsia="仿宋" w:hAnsi="仿宋" w:cs="仿宋"/>
          <w:b/>
          <w:color w:val="000000"/>
          <w:sz w:val="28"/>
          <w:szCs w:val="28"/>
        </w:rPr>
      </w:pPr>
      <w:r>
        <w:rPr>
          <w:rFonts w:ascii="仿宋" w:eastAsia="仿宋" w:hAnsi="仿宋" w:cs="仿宋" w:hint="eastAsia"/>
          <w:b/>
          <w:color w:val="000000"/>
          <w:sz w:val="28"/>
          <w:szCs w:val="28"/>
        </w:rPr>
        <w:t>十、本合同组成及解释先后顺序</w:t>
      </w:r>
    </w:p>
    <w:p w14:paraId="0856DF15" w14:textId="77777777" w:rsidR="00A32E40" w:rsidRDefault="0000000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lastRenderedPageBreak/>
        <w:t>下列文件为本合同的组成部分，并构成一个整体，需综合解释、相互补充。如果下列文件内容出现不一致的情形，在保证按照采购文件确定的事项前提下，组成本合同的多个文件的优先适用顺序如下：</w:t>
      </w:r>
    </w:p>
    <w:p w14:paraId="07B8F06A" w14:textId="77777777" w:rsidR="00A32E40" w:rsidRDefault="0000000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w:t>
      </w:r>
      <w:r>
        <w:rPr>
          <w:rFonts w:ascii="仿宋" w:eastAsia="仿宋" w:hAnsi="仿宋" w:cs="宋体"/>
          <w:color w:val="000000"/>
          <w:sz w:val="28"/>
          <w:szCs w:val="28"/>
        </w:rPr>
        <w:t>.</w:t>
      </w:r>
      <w:r>
        <w:rPr>
          <w:rFonts w:ascii="仿宋" w:eastAsia="仿宋" w:hAnsi="仿宋" w:cs="宋体" w:hint="eastAsia"/>
          <w:color w:val="000000"/>
          <w:sz w:val="28"/>
          <w:szCs w:val="28"/>
        </w:rPr>
        <w:t>本合同及其补充合同、变更协议；</w:t>
      </w:r>
    </w:p>
    <w:p w14:paraId="5CEBC66F" w14:textId="77777777" w:rsidR="00A32E40" w:rsidRDefault="0000000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w:t>
      </w:r>
      <w:r>
        <w:rPr>
          <w:rFonts w:ascii="仿宋" w:eastAsia="仿宋" w:hAnsi="仿宋" w:cs="宋体"/>
          <w:color w:val="000000"/>
          <w:sz w:val="28"/>
          <w:szCs w:val="28"/>
        </w:rPr>
        <w:t>.</w:t>
      </w:r>
      <w:r>
        <w:rPr>
          <w:rFonts w:ascii="仿宋" w:eastAsia="仿宋" w:hAnsi="仿宋" w:cs="宋体" w:hint="eastAsia"/>
          <w:color w:val="000000"/>
          <w:sz w:val="28"/>
          <w:szCs w:val="28"/>
        </w:rPr>
        <w:t>竞争性谈判文件（含澄清或者说明文件）；</w:t>
      </w:r>
    </w:p>
    <w:p w14:paraId="5C286571" w14:textId="77777777" w:rsidR="00A32E40" w:rsidRDefault="0000000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w:t>
      </w:r>
      <w:r>
        <w:rPr>
          <w:rFonts w:ascii="仿宋" w:eastAsia="仿宋" w:hAnsi="仿宋" w:cs="宋体"/>
          <w:color w:val="000000"/>
          <w:sz w:val="28"/>
          <w:szCs w:val="28"/>
        </w:rPr>
        <w:t>.</w:t>
      </w:r>
      <w:r>
        <w:rPr>
          <w:rFonts w:ascii="仿宋" w:eastAsia="仿宋" w:hAnsi="仿宋" w:cs="宋体" w:hint="eastAsia"/>
          <w:color w:val="000000"/>
          <w:sz w:val="28"/>
          <w:szCs w:val="28"/>
        </w:rPr>
        <w:t>投报文件（含澄清或者修改文件）；</w:t>
      </w:r>
    </w:p>
    <w:p w14:paraId="14C88715" w14:textId="77777777" w:rsidR="00A32E40" w:rsidRDefault="0000000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4</w:t>
      </w:r>
      <w:r>
        <w:rPr>
          <w:rFonts w:ascii="仿宋" w:eastAsia="仿宋" w:hAnsi="仿宋" w:cs="宋体"/>
          <w:color w:val="000000"/>
          <w:sz w:val="28"/>
          <w:szCs w:val="28"/>
        </w:rPr>
        <w:t>.</w:t>
      </w:r>
      <w:r>
        <w:rPr>
          <w:rFonts w:ascii="仿宋" w:eastAsia="仿宋" w:hAnsi="仿宋" w:cs="宋体" w:hint="eastAsia"/>
          <w:color w:val="000000"/>
          <w:sz w:val="28"/>
          <w:szCs w:val="28"/>
        </w:rPr>
        <w:t>其他补充约定事项。</w:t>
      </w:r>
    </w:p>
    <w:p w14:paraId="6BF2DABC" w14:textId="77777777" w:rsidR="00A32E40" w:rsidRDefault="00000000">
      <w:pPr>
        <w:snapToGrid w:val="0"/>
        <w:spacing w:beforeLines="50" w:before="156" w:afterLines="25" w:after="78" w:line="300" w:lineRule="auto"/>
        <w:outlineLvl w:val="3"/>
        <w:rPr>
          <w:rFonts w:ascii="仿宋" w:eastAsia="仿宋" w:hAnsi="仿宋" w:cs="仿宋"/>
          <w:b/>
          <w:color w:val="000000"/>
          <w:sz w:val="28"/>
          <w:szCs w:val="28"/>
        </w:rPr>
      </w:pPr>
      <w:bookmarkStart w:id="65" w:name="_Toc135122684"/>
      <w:r>
        <w:rPr>
          <w:rFonts w:ascii="仿宋" w:eastAsia="仿宋" w:hAnsi="仿宋" w:cs="仿宋" w:hint="eastAsia"/>
          <w:b/>
          <w:color w:val="000000"/>
          <w:sz w:val="28"/>
          <w:szCs w:val="28"/>
        </w:rPr>
        <w:t>十一、</w:t>
      </w:r>
      <w:bookmarkEnd w:id="65"/>
      <w:r>
        <w:rPr>
          <w:rFonts w:ascii="仿宋" w:eastAsia="仿宋" w:hAnsi="仿宋" w:cs="仿宋" w:hint="eastAsia"/>
          <w:b/>
          <w:color w:val="000000"/>
          <w:sz w:val="28"/>
          <w:szCs w:val="28"/>
        </w:rPr>
        <w:t>合同份数</w:t>
      </w:r>
    </w:p>
    <w:p w14:paraId="5EBE61A5" w14:textId="60534AC3" w:rsidR="00A32E40" w:rsidRDefault="00000000">
      <w:pPr>
        <w:tabs>
          <w:tab w:val="left" w:pos="3640"/>
        </w:tabs>
        <w:autoSpaceDE w:val="0"/>
        <w:autoSpaceDN w:val="0"/>
        <w:snapToGrid w:val="0"/>
        <w:spacing w:line="300" w:lineRule="auto"/>
        <w:ind w:firstLineChars="200" w:firstLine="560"/>
      </w:pPr>
      <w:r>
        <w:rPr>
          <w:rFonts w:ascii="仿宋" w:eastAsia="仿宋" w:hAnsi="仿宋" w:cs="宋体" w:hint="eastAsia"/>
          <w:color w:val="000000"/>
          <w:sz w:val="28"/>
          <w:szCs w:val="28"/>
        </w:rPr>
        <w:t>合同文本一式伍份，甲方执</w:t>
      </w:r>
      <w:r w:rsidR="00C82AFB">
        <w:rPr>
          <w:rFonts w:ascii="仿宋" w:eastAsia="仿宋" w:hAnsi="仿宋" w:cs="宋体" w:hint="eastAsia"/>
          <w:color w:val="000000"/>
          <w:sz w:val="28"/>
          <w:szCs w:val="28"/>
        </w:rPr>
        <w:t>肆</w:t>
      </w:r>
      <w:r>
        <w:rPr>
          <w:rFonts w:ascii="仿宋" w:eastAsia="仿宋" w:hAnsi="仿宋" w:cs="宋体" w:hint="eastAsia"/>
          <w:color w:val="000000"/>
          <w:sz w:val="28"/>
          <w:szCs w:val="28"/>
        </w:rPr>
        <w:t>份，乙方执</w:t>
      </w:r>
      <w:r w:rsidR="00C82AFB">
        <w:rPr>
          <w:rFonts w:ascii="仿宋" w:eastAsia="仿宋" w:hAnsi="仿宋" w:cs="宋体" w:hint="eastAsia"/>
          <w:color w:val="000000"/>
          <w:sz w:val="28"/>
          <w:szCs w:val="28"/>
        </w:rPr>
        <w:t>壹</w:t>
      </w:r>
      <w:r>
        <w:rPr>
          <w:rFonts w:ascii="仿宋" w:eastAsia="仿宋" w:hAnsi="仿宋" w:cs="宋体" w:hint="eastAsia"/>
          <w:color w:val="000000"/>
          <w:sz w:val="28"/>
          <w:szCs w:val="28"/>
        </w:rPr>
        <w:t>份，</w:t>
      </w:r>
      <w:r>
        <w:rPr>
          <w:rFonts w:ascii="仿宋" w:eastAsia="仿宋" w:hAnsi="仿宋" w:cs="宋体"/>
          <w:color w:val="000000"/>
          <w:sz w:val="28"/>
          <w:szCs w:val="28"/>
        </w:rPr>
        <w:t>每份均具有同等法律效力</w:t>
      </w:r>
      <w:r>
        <w:rPr>
          <w:rFonts w:ascii="仿宋" w:eastAsia="仿宋" w:hAnsi="仿宋" w:cs="宋体" w:hint="eastAsia"/>
          <w:color w:val="000000"/>
          <w:sz w:val="28"/>
          <w:szCs w:val="28"/>
        </w:rPr>
        <w:t>。</w:t>
      </w:r>
      <w:bookmarkEnd w:id="57"/>
    </w:p>
    <w:tbl>
      <w:tblPr>
        <w:tblW w:w="9072" w:type="dxa"/>
        <w:jc w:val="center"/>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4536"/>
        <w:gridCol w:w="4536"/>
      </w:tblGrid>
      <w:tr w:rsidR="00A32E40" w14:paraId="036742F3" w14:textId="77777777">
        <w:trPr>
          <w:trHeight w:val="660"/>
          <w:jc w:val="center"/>
        </w:trPr>
        <w:tc>
          <w:tcPr>
            <w:tcW w:w="4536" w:type="dxa"/>
            <w:noWrap/>
            <w:vAlign w:val="center"/>
          </w:tcPr>
          <w:p w14:paraId="48B4E0D1" w14:textId="77777777" w:rsidR="00A32E40" w:rsidRDefault="00000000">
            <w:pPr>
              <w:pStyle w:val="13"/>
              <w:rPr>
                <w:rFonts w:ascii="宋体" w:hAnsi="宋体"/>
              </w:rPr>
            </w:pPr>
            <w:r>
              <w:br w:type="page"/>
            </w:r>
            <w:bookmarkStart w:id="66" w:name="_Toc331685783"/>
          </w:p>
          <w:p w14:paraId="5E217EA7" w14:textId="77777777" w:rsidR="00A32E40" w:rsidRDefault="00000000">
            <w:pPr>
              <w:widowControl/>
              <w:adjustRightInd w:val="0"/>
              <w:spacing w:beforeLines="50" w:before="156" w:afterLines="25" w:after="78"/>
              <w:rPr>
                <w:rFonts w:ascii="宋体" w:hAnsi="宋体"/>
                <w:szCs w:val="21"/>
              </w:rPr>
            </w:pPr>
            <w:r>
              <w:rPr>
                <w:rFonts w:ascii="宋体" w:hAnsi="宋体" w:hint="eastAsia"/>
              </w:rPr>
              <w:t>甲方（单位盖章）：</w:t>
            </w:r>
          </w:p>
        </w:tc>
        <w:tc>
          <w:tcPr>
            <w:tcW w:w="4536" w:type="dxa"/>
            <w:vAlign w:val="center"/>
          </w:tcPr>
          <w:p w14:paraId="4604A682" w14:textId="77777777" w:rsidR="00A32E40" w:rsidRDefault="00A32E40">
            <w:pPr>
              <w:pStyle w:val="13"/>
              <w:rPr>
                <w:rFonts w:ascii="宋体" w:hAnsi="宋体"/>
              </w:rPr>
            </w:pPr>
          </w:p>
          <w:p w14:paraId="3B749AE6" w14:textId="77777777" w:rsidR="00A32E40" w:rsidRDefault="00000000">
            <w:pPr>
              <w:widowControl/>
              <w:adjustRightInd w:val="0"/>
              <w:spacing w:beforeLines="50" w:before="156" w:afterLines="25" w:after="78"/>
              <w:rPr>
                <w:rFonts w:ascii="宋体" w:hAnsi="宋体"/>
                <w:szCs w:val="21"/>
              </w:rPr>
            </w:pPr>
            <w:r>
              <w:rPr>
                <w:rFonts w:ascii="宋体" w:hAnsi="宋体" w:hint="eastAsia"/>
              </w:rPr>
              <w:t>乙方（单位盖章）：</w:t>
            </w:r>
          </w:p>
        </w:tc>
      </w:tr>
      <w:tr w:rsidR="00A32E40" w14:paraId="1A302A9B" w14:textId="77777777">
        <w:trPr>
          <w:trHeight w:val="851"/>
          <w:jc w:val="center"/>
        </w:trPr>
        <w:tc>
          <w:tcPr>
            <w:tcW w:w="4536" w:type="dxa"/>
            <w:noWrap/>
            <w:vAlign w:val="center"/>
          </w:tcPr>
          <w:p w14:paraId="2B800C24" w14:textId="77777777" w:rsidR="00A32E40" w:rsidRDefault="00A32E40">
            <w:pPr>
              <w:widowControl/>
              <w:adjustRightInd w:val="0"/>
              <w:spacing w:beforeLines="50" w:before="156" w:afterLines="25" w:after="78"/>
              <w:rPr>
                <w:rFonts w:ascii="宋体" w:hAnsi="宋体"/>
                <w:szCs w:val="21"/>
              </w:rPr>
            </w:pPr>
          </w:p>
          <w:p w14:paraId="6A5E8CD4" w14:textId="77777777" w:rsidR="00A32E40" w:rsidRDefault="00A32E40">
            <w:pPr>
              <w:pStyle w:val="29"/>
              <w:ind w:leftChars="0" w:left="0" w:firstLineChars="0" w:firstLine="0"/>
            </w:pPr>
          </w:p>
          <w:p w14:paraId="484D935B" w14:textId="77777777" w:rsidR="00A32E40" w:rsidRDefault="00A32E40">
            <w:pPr>
              <w:pStyle w:val="13"/>
            </w:pPr>
          </w:p>
          <w:p w14:paraId="631AEAF0" w14:textId="77777777" w:rsidR="00A32E40" w:rsidRDefault="00000000">
            <w:pPr>
              <w:widowControl/>
              <w:adjustRightInd w:val="0"/>
              <w:spacing w:beforeLines="50" w:before="156" w:afterLines="25" w:after="78"/>
              <w:rPr>
                <w:rFonts w:ascii="宋体" w:hAnsi="宋体"/>
                <w:szCs w:val="21"/>
              </w:rPr>
            </w:pPr>
            <w:r>
              <w:rPr>
                <w:rFonts w:ascii="宋体" w:hAnsi="宋体" w:hint="eastAsia"/>
                <w:szCs w:val="21"/>
              </w:rPr>
              <w:t>法定代表人：</w:t>
            </w:r>
          </w:p>
          <w:p w14:paraId="1AB3F413" w14:textId="77777777" w:rsidR="00A32E40" w:rsidRDefault="00A32E40">
            <w:pPr>
              <w:pStyle w:val="13"/>
              <w:rPr>
                <w:rFonts w:ascii="宋体" w:hAnsi="宋体"/>
              </w:rPr>
            </w:pPr>
          </w:p>
          <w:p w14:paraId="04A72C30" w14:textId="77777777" w:rsidR="00A32E40" w:rsidRDefault="00A32E40">
            <w:pPr>
              <w:pStyle w:val="13"/>
              <w:rPr>
                <w:rFonts w:ascii="宋体" w:hAnsi="宋体"/>
              </w:rPr>
            </w:pPr>
          </w:p>
          <w:p w14:paraId="1C56D228" w14:textId="77777777" w:rsidR="00A32E40" w:rsidRDefault="00A32E40">
            <w:pPr>
              <w:pStyle w:val="13"/>
              <w:rPr>
                <w:rFonts w:ascii="宋体" w:hAnsi="宋体"/>
              </w:rPr>
            </w:pPr>
          </w:p>
          <w:p w14:paraId="49C8FC28" w14:textId="77777777" w:rsidR="00A32E40" w:rsidRDefault="00A32E40">
            <w:pPr>
              <w:pStyle w:val="13"/>
              <w:rPr>
                <w:rFonts w:ascii="宋体" w:hAnsi="宋体"/>
              </w:rPr>
            </w:pPr>
          </w:p>
        </w:tc>
        <w:tc>
          <w:tcPr>
            <w:tcW w:w="4536" w:type="dxa"/>
            <w:vAlign w:val="center"/>
          </w:tcPr>
          <w:p w14:paraId="3E7E6A24" w14:textId="77777777" w:rsidR="00A32E40" w:rsidRDefault="00A32E40">
            <w:pPr>
              <w:widowControl/>
              <w:adjustRightInd w:val="0"/>
              <w:spacing w:beforeLines="50" w:before="156" w:afterLines="25" w:after="78"/>
              <w:rPr>
                <w:rFonts w:ascii="宋体" w:hAnsi="宋体"/>
                <w:szCs w:val="21"/>
              </w:rPr>
            </w:pPr>
          </w:p>
          <w:p w14:paraId="12BAB83B" w14:textId="77777777" w:rsidR="00A32E40" w:rsidRDefault="00A32E40">
            <w:pPr>
              <w:pStyle w:val="29"/>
              <w:ind w:leftChars="0" w:left="0" w:firstLineChars="0" w:firstLine="0"/>
            </w:pPr>
          </w:p>
          <w:p w14:paraId="203A580C" w14:textId="77777777" w:rsidR="00A32E40" w:rsidRDefault="00A32E40">
            <w:pPr>
              <w:pStyle w:val="13"/>
            </w:pPr>
          </w:p>
          <w:p w14:paraId="79508911" w14:textId="77777777" w:rsidR="00A32E40" w:rsidRDefault="00000000">
            <w:pPr>
              <w:widowControl/>
              <w:adjustRightInd w:val="0"/>
              <w:spacing w:beforeLines="50" w:before="156" w:afterLines="25" w:after="78"/>
              <w:rPr>
                <w:rFonts w:ascii="宋体" w:hAnsi="宋体"/>
                <w:szCs w:val="21"/>
              </w:rPr>
            </w:pPr>
            <w:r>
              <w:rPr>
                <w:rFonts w:ascii="宋体" w:hAnsi="宋体" w:hint="eastAsia"/>
                <w:szCs w:val="21"/>
              </w:rPr>
              <w:t>法定代表人：</w:t>
            </w:r>
          </w:p>
          <w:p w14:paraId="21A740AC" w14:textId="77777777" w:rsidR="00A32E40" w:rsidRDefault="00A32E40">
            <w:pPr>
              <w:pStyle w:val="13"/>
              <w:rPr>
                <w:rFonts w:ascii="宋体" w:hAnsi="宋体"/>
              </w:rPr>
            </w:pPr>
          </w:p>
          <w:p w14:paraId="2868C4C0" w14:textId="77777777" w:rsidR="00A32E40" w:rsidRDefault="00A32E40">
            <w:pPr>
              <w:pStyle w:val="13"/>
              <w:rPr>
                <w:rFonts w:ascii="宋体" w:hAnsi="宋体"/>
              </w:rPr>
            </w:pPr>
          </w:p>
          <w:p w14:paraId="5650D16A" w14:textId="77777777" w:rsidR="00A32E40" w:rsidRDefault="00A32E40">
            <w:pPr>
              <w:pStyle w:val="13"/>
              <w:rPr>
                <w:rFonts w:ascii="宋体" w:hAnsi="宋体"/>
              </w:rPr>
            </w:pPr>
          </w:p>
          <w:p w14:paraId="757EBD46" w14:textId="77777777" w:rsidR="00A32E40" w:rsidRDefault="00A32E40">
            <w:pPr>
              <w:pStyle w:val="13"/>
              <w:rPr>
                <w:rFonts w:ascii="宋体" w:hAnsi="宋体"/>
              </w:rPr>
            </w:pPr>
          </w:p>
        </w:tc>
      </w:tr>
      <w:tr w:rsidR="00A32E40" w14:paraId="159F2784" w14:textId="77777777">
        <w:trPr>
          <w:trHeight w:val="851"/>
          <w:jc w:val="center"/>
        </w:trPr>
        <w:tc>
          <w:tcPr>
            <w:tcW w:w="4536" w:type="dxa"/>
            <w:noWrap/>
            <w:vAlign w:val="center"/>
          </w:tcPr>
          <w:p w14:paraId="44DF3FAB" w14:textId="77777777" w:rsidR="00A32E40" w:rsidRDefault="00000000">
            <w:pPr>
              <w:pStyle w:val="13"/>
              <w:rPr>
                <w:rFonts w:ascii="宋体" w:hAnsi="宋体"/>
                <w:szCs w:val="21"/>
              </w:rPr>
            </w:pPr>
            <w:r>
              <w:rPr>
                <w:rFonts w:ascii="宋体" w:hAnsi="宋体" w:hint="eastAsia"/>
                <w:szCs w:val="21"/>
              </w:rPr>
              <w:t xml:space="preserve">联系人：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电话：</w:t>
            </w:r>
          </w:p>
        </w:tc>
        <w:tc>
          <w:tcPr>
            <w:tcW w:w="4536" w:type="dxa"/>
            <w:vAlign w:val="center"/>
          </w:tcPr>
          <w:p w14:paraId="439A6846" w14:textId="77777777" w:rsidR="00A32E40" w:rsidRDefault="00000000">
            <w:pPr>
              <w:pStyle w:val="13"/>
              <w:rPr>
                <w:rFonts w:ascii="宋体" w:hAnsi="宋体"/>
                <w:szCs w:val="21"/>
              </w:rPr>
            </w:pPr>
            <w:r>
              <w:rPr>
                <w:rFonts w:ascii="宋体" w:hAnsi="宋体" w:hint="eastAsia"/>
                <w:szCs w:val="21"/>
              </w:rPr>
              <w:t xml:space="preserve">联系人： </w:t>
            </w:r>
            <w:r>
              <w:rPr>
                <w:rFonts w:ascii="宋体" w:hAnsi="宋体"/>
                <w:szCs w:val="21"/>
              </w:rPr>
              <w:t xml:space="preserve">        </w:t>
            </w:r>
            <w:r>
              <w:rPr>
                <w:rFonts w:ascii="宋体" w:hAnsi="宋体" w:hint="eastAsia"/>
                <w:szCs w:val="21"/>
              </w:rPr>
              <w:t>电话：</w:t>
            </w:r>
          </w:p>
        </w:tc>
      </w:tr>
      <w:tr w:rsidR="00A32E40" w14:paraId="7F603640" w14:textId="77777777">
        <w:trPr>
          <w:trHeight w:val="851"/>
          <w:jc w:val="center"/>
        </w:trPr>
        <w:tc>
          <w:tcPr>
            <w:tcW w:w="4536" w:type="dxa"/>
            <w:noWrap/>
            <w:vAlign w:val="center"/>
          </w:tcPr>
          <w:p w14:paraId="15BB9D84" w14:textId="77777777" w:rsidR="00A32E40" w:rsidRDefault="00000000">
            <w:pPr>
              <w:widowControl/>
              <w:adjustRightInd w:val="0"/>
              <w:spacing w:beforeLines="50" w:before="156" w:afterLines="25" w:after="78"/>
              <w:rPr>
                <w:rFonts w:ascii="宋体" w:hAnsi="宋体" w:cs="宋体"/>
                <w:b/>
                <w:bCs/>
                <w:kern w:val="0"/>
                <w:szCs w:val="21"/>
              </w:rPr>
            </w:pPr>
            <w:r>
              <w:rPr>
                <w:rFonts w:ascii="宋体" w:hAnsi="宋体" w:hint="eastAsia"/>
                <w:szCs w:val="21"/>
              </w:rPr>
              <w:t>单位地址：安徽省安庆市天柱山东路8</w:t>
            </w:r>
            <w:r>
              <w:rPr>
                <w:rFonts w:ascii="宋体" w:hAnsi="宋体"/>
                <w:szCs w:val="21"/>
              </w:rPr>
              <w:t>7</w:t>
            </w:r>
            <w:r>
              <w:rPr>
                <w:rFonts w:ascii="宋体" w:hAnsi="宋体" w:hint="eastAsia"/>
                <w:szCs w:val="21"/>
              </w:rPr>
              <w:t>号</w:t>
            </w:r>
          </w:p>
        </w:tc>
        <w:tc>
          <w:tcPr>
            <w:tcW w:w="4536" w:type="dxa"/>
            <w:vAlign w:val="center"/>
          </w:tcPr>
          <w:p w14:paraId="59968B05" w14:textId="77777777" w:rsidR="00A32E40" w:rsidRDefault="00000000">
            <w:pPr>
              <w:widowControl/>
              <w:adjustRightInd w:val="0"/>
              <w:spacing w:beforeLines="50" w:before="156" w:afterLines="25" w:after="78"/>
              <w:rPr>
                <w:rFonts w:ascii="宋体" w:hAnsi="宋体" w:cs="宋体"/>
                <w:b/>
                <w:bCs/>
                <w:kern w:val="0"/>
                <w:szCs w:val="21"/>
              </w:rPr>
            </w:pPr>
            <w:r>
              <w:rPr>
                <w:rFonts w:ascii="宋体" w:hAnsi="宋体" w:hint="eastAsia"/>
                <w:szCs w:val="21"/>
              </w:rPr>
              <w:t>单位地址：</w:t>
            </w:r>
          </w:p>
        </w:tc>
      </w:tr>
      <w:tr w:rsidR="00A32E40" w14:paraId="7EB3B4C7" w14:textId="77777777">
        <w:trPr>
          <w:trHeight w:val="851"/>
          <w:jc w:val="center"/>
        </w:trPr>
        <w:tc>
          <w:tcPr>
            <w:tcW w:w="4536" w:type="dxa"/>
            <w:noWrap/>
            <w:vAlign w:val="center"/>
          </w:tcPr>
          <w:p w14:paraId="290E239F" w14:textId="77777777" w:rsidR="00A32E40" w:rsidRDefault="00000000">
            <w:pPr>
              <w:widowControl/>
              <w:adjustRightInd w:val="0"/>
              <w:spacing w:beforeLines="50" w:before="156" w:afterLines="25" w:after="78"/>
              <w:rPr>
                <w:rFonts w:ascii="宋体" w:hAnsi="宋体"/>
                <w:szCs w:val="21"/>
              </w:rPr>
            </w:pPr>
            <w:r>
              <w:rPr>
                <w:rFonts w:ascii="宋体" w:hAnsi="宋体" w:hint="eastAsia"/>
                <w:szCs w:val="21"/>
              </w:rPr>
              <w:t xml:space="preserve">日期：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年　 </w:t>
            </w:r>
            <w:r>
              <w:rPr>
                <w:rFonts w:ascii="宋体" w:hAnsi="宋体"/>
                <w:szCs w:val="21"/>
              </w:rPr>
              <w:t xml:space="preserve">  </w:t>
            </w:r>
            <w:r>
              <w:rPr>
                <w:rFonts w:ascii="宋体" w:hAnsi="宋体" w:hint="eastAsia"/>
                <w:szCs w:val="21"/>
              </w:rPr>
              <w:t xml:space="preserve">月 　 </w:t>
            </w:r>
            <w:r>
              <w:rPr>
                <w:rFonts w:ascii="宋体" w:hAnsi="宋体"/>
                <w:szCs w:val="21"/>
              </w:rPr>
              <w:t xml:space="preserve">  </w:t>
            </w:r>
            <w:r>
              <w:rPr>
                <w:rFonts w:ascii="宋体" w:hAnsi="宋体" w:hint="eastAsia"/>
                <w:szCs w:val="21"/>
              </w:rPr>
              <w:t>日</w:t>
            </w:r>
          </w:p>
          <w:p w14:paraId="1E7953AB" w14:textId="77777777" w:rsidR="00A32E40" w:rsidRDefault="00A32E40">
            <w:pPr>
              <w:pStyle w:val="13"/>
              <w:rPr>
                <w:rFonts w:ascii="宋体" w:hAnsi="宋体"/>
              </w:rPr>
            </w:pPr>
          </w:p>
        </w:tc>
        <w:tc>
          <w:tcPr>
            <w:tcW w:w="4536" w:type="dxa"/>
            <w:vAlign w:val="center"/>
          </w:tcPr>
          <w:p w14:paraId="2F8B96D9" w14:textId="77777777" w:rsidR="00A32E40" w:rsidRDefault="00000000">
            <w:pPr>
              <w:widowControl/>
              <w:adjustRightInd w:val="0"/>
              <w:spacing w:beforeLines="50" w:before="156" w:afterLines="25" w:after="78"/>
              <w:rPr>
                <w:rFonts w:ascii="宋体" w:hAnsi="宋体"/>
                <w:szCs w:val="21"/>
              </w:rPr>
            </w:pPr>
            <w:r>
              <w:rPr>
                <w:rFonts w:ascii="宋体" w:hAnsi="宋体" w:hint="eastAsia"/>
                <w:szCs w:val="21"/>
              </w:rPr>
              <w:t xml:space="preserve">日期：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年　 </w:t>
            </w:r>
            <w:r>
              <w:rPr>
                <w:rFonts w:ascii="宋体" w:hAnsi="宋体"/>
                <w:szCs w:val="21"/>
              </w:rPr>
              <w:t xml:space="preserve">  </w:t>
            </w:r>
            <w:r>
              <w:rPr>
                <w:rFonts w:ascii="宋体" w:hAnsi="宋体" w:hint="eastAsia"/>
                <w:szCs w:val="21"/>
              </w:rPr>
              <w:t xml:space="preserve">月 　 </w:t>
            </w:r>
            <w:r>
              <w:rPr>
                <w:rFonts w:ascii="宋体" w:hAnsi="宋体"/>
                <w:szCs w:val="21"/>
              </w:rPr>
              <w:t xml:space="preserve">  </w:t>
            </w:r>
            <w:r>
              <w:rPr>
                <w:rFonts w:ascii="宋体" w:hAnsi="宋体" w:hint="eastAsia"/>
                <w:szCs w:val="21"/>
              </w:rPr>
              <w:t>日</w:t>
            </w:r>
          </w:p>
          <w:p w14:paraId="1926C080" w14:textId="77777777" w:rsidR="00A32E40" w:rsidRDefault="00A32E40">
            <w:pPr>
              <w:pStyle w:val="13"/>
              <w:rPr>
                <w:rFonts w:ascii="宋体" w:hAnsi="宋体"/>
              </w:rPr>
            </w:pPr>
          </w:p>
        </w:tc>
      </w:tr>
      <w:bookmarkEnd w:id="66"/>
    </w:tbl>
    <w:p w14:paraId="4F2B4508" w14:textId="77777777" w:rsidR="00A32E40" w:rsidRDefault="00A32E40"/>
    <w:p w14:paraId="4A041ECB" w14:textId="77777777" w:rsidR="00A32E40" w:rsidRDefault="00000000">
      <w:pPr>
        <w:widowControl/>
        <w:jc w:val="left"/>
        <w:rPr>
          <w:rFonts w:ascii="宋体" w:hAnsi="宋体" w:cs="宋体"/>
          <w:color w:val="000000"/>
          <w:szCs w:val="21"/>
        </w:rPr>
      </w:pPr>
      <w:r>
        <w:rPr>
          <w:rFonts w:ascii="宋体" w:hAnsi="宋体" w:cs="宋体"/>
          <w:color w:val="000000"/>
          <w:sz w:val="28"/>
          <w:szCs w:val="28"/>
        </w:rPr>
        <w:br w:type="page"/>
      </w:r>
    </w:p>
    <w:p w14:paraId="1B1E3840" w14:textId="77777777" w:rsidR="00A32E40" w:rsidRDefault="00000000">
      <w:pPr>
        <w:pStyle w:val="30"/>
        <w:spacing w:beforeLines="50" w:before="156" w:line="240" w:lineRule="auto"/>
        <w:jc w:val="center"/>
        <w:rPr>
          <w:sz w:val="32"/>
          <w:szCs w:val="32"/>
        </w:rPr>
      </w:pPr>
      <w:bookmarkStart w:id="67" w:name="_Toc128659071"/>
      <w:bookmarkStart w:id="68" w:name="_Toc128058647"/>
      <w:bookmarkStart w:id="69" w:name="_Toc19036"/>
      <w:bookmarkStart w:id="70" w:name="_Toc150242418"/>
      <w:r>
        <w:rPr>
          <w:rFonts w:hint="eastAsia"/>
          <w:sz w:val="32"/>
          <w:szCs w:val="32"/>
        </w:rPr>
        <w:lastRenderedPageBreak/>
        <w:t>第五章</w:t>
      </w:r>
      <w:r>
        <w:rPr>
          <w:rFonts w:hint="eastAsia"/>
          <w:sz w:val="32"/>
          <w:szCs w:val="32"/>
        </w:rPr>
        <w:t xml:space="preserve"> </w:t>
      </w:r>
      <w:r>
        <w:rPr>
          <w:rFonts w:hint="eastAsia"/>
          <w:sz w:val="32"/>
          <w:szCs w:val="32"/>
        </w:rPr>
        <w:t>响应文件格式</w:t>
      </w:r>
      <w:bookmarkEnd w:id="67"/>
      <w:bookmarkEnd w:id="68"/>
      <w:bookmarkEnd w:id="69"/>
      <w:bookmarkEnd w:id="70"/>
    </w:p>
    <w:p w14:paraId="7160B54E" w14:textId="77777777" w:rsidR="00A32E40" w:rsidRDefault="00A32E40">
      <w:pPr>
        <w:spacing w:line="360" w:lineRule="auto"/>
        <w:jc w:val="center"/>
        <w:rPr>
          <w:rFonts w:ascii="宋体" w:hAnsi="宋体" w:cs="宋体"/>
          <w:b/>
          <w:color w:val="000000"/>
          <w:spacing w:val="20"/>
          <w:sz w:val="36"/>
          <w:szCs w:val="36"/>
          <w:u w:val="single"/>
        </w:rPr>
      </w:pPr>
    </w:p>
    <w:p w14:paraId="26186B2C" w14:textId="77777777" w:rsidR="00A32E40" w:rsidRDefault="00000000">
      <w:pPr>
        <w:spacing w:line="360" w:lineRule="auto"/>
        <w:jc w:val="center"/>
        <w:rPr>
          <w:rFonts w:ascii="宋体" w:hAnsi="宋体" w:cs="宋体"/>
          <w:b/>
          <w:color w:val="000000"/>
          <w:spacing w:val="20"/>
          <w:sz w:val="32"/>
          <w:szCs w:val="32"/>
        </w:rPr>
      </w:pPr>
      <w:r>
        <w:rPr>
          <w:rFonts w:ascii="宋体" w:hAnsi="宋体" w:cs="宋体" w:hint="eastAsia"/>
          <w:b/>
          <w:color w:val="000000"/>
          <w:spacing w:val="20"/>
          <w:sz w:val="32"/>
          <w:szCs w:val="32"/>
          <w:u w:val="single"/>
        </w:rPr>
        <w:t xml:space="preserve">                              </w:t>
      </w:r>
      <w:r>
        <w:rPr>
          <w:rFonts w:ascii="宋体" w:hAnsi="宋体" w:cs="宋体" w:hint="eastAsia"/>
          <w:b/>
          <w:color w:val="000000"/>
          <w:spacing w:val="20"/>
          <w:sz w:val="32"/>
          <w:szCs w:val="32"/>
        </w:rPr>
        <w:t>采购</w:t>
      </w:r>
    </w:p>
    <w:p w14:paraId="11D437F3" w14:textId="77777777" w:rsidR="00A32E40" w:rsidRDefault="00A32E40">
      <w:pPr>
        <w:spacing w:line="360" w:lineRule="auto"/>
        <w:rPr>
          <w:rFonts w:ascii="宋体" w:hAnsi="宋体" w:cs="宋体"/>
          <w:color w:val="000000"/>
          <w:sz w:val="24"/>
        </w:rPr>
      </w:pPr>
    </w:p>
    <w:p w14:paraId="15732B43" w14:textId="77777777" w:rsidR="00A32E40" w:rsidRDefault="00A32E40">
      <w:pPr>
        <w:spacing w:line="360" w:lineRule="auto"/>
        <w:rPr>
          <w:rFonts w:ascii="宋体" w:hAnsi="宋体" w:cs="宋体"/>
          <w:color w:val="000000"/>
          <w:sz w:val="24"/>
        </w:rPr>
      </w:pPr>
    </w:p>
    <w:p w14:paraId="7E4F75D7" w14:textId="77777777" w:rsidR="00A32E40" w:rsidRDefault="00000000">
      <w:pPr>
        <w:spacing w:line="800" w:lineRule="exact"/>
        <w:jc w:val="center"/>
        <w:rPr>
          <w:rFonts w:ascii="宋体" w:hAnsi="宋体" w:cs="宋体"/>
          <w:b/>
          <w:color w:val="000000"/>
          <w:sz w:val="72"/>
          <w:szCs w:val="72"/>
        </w:rPr>
      </w:pPr>
      <w:proofErr w:type="gramStart"/>
      <w:r>
        <w:rPr>
          <w:rFonts w:ascii="宋体" w:hAnsi="宋体" w:cs="宋体" w:hint="eastAsia"/>
          <w:b/>
          <w:color w:val="000000"/>
          <w:sz w:val="72"/>
          <w:szCs w:val="72"/>
        </w:rPr>
        <w:t>磋</w:t>
      </w:r>
      <w:proofErr w:type="gramEnd"/>
    </w:p>
    <w:p w14:paraId="4968A467" w14:textId="77777777" w:rsidR="00A32E40"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商</w:t>
      </w:r>
    </w:p>
    <w:p w14:paraId="4E77E174" w14:textId="77777777" w:rsidR="00A32E40"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响</w:t>
      </w:r>
    </w:p>
    <w:p w14:paraId="6810F767" w14:textId="77777777" w:rsidR="00A32E40"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应</w:t>
      </w:r>
    </w:p>
    <w:p w14:paraId="6DF02992" w14:textId="77777777" w:rsidR="00A32E40"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文</w:t>
      </w:r>
    </w:p>
    <w:p w14:paraId="3177A93F" w14:textId="77777777" w:rsidR="00A32E40" w:rsidRDefault="00000000">
      <w:pPr>
        <w:spacing w:line="360" w:lineRule="auto"/>
        <w:jc w:val="center"/>
        <w:rPr>
          <w:rFonts w:ascii="宋体" w:hAnsi="宋体" w:cs="宋体"/>
          <w:color w:val="000000"/>
          <w:sz w:val="24"/>
        </w:rPr>
      </w:pPr>
      <w:r>
        <w:rPr>
          <w:rFonts w:ascii="宋体" w:hAnsi="宋体" w:cs="宋体" w:hint="eastAsia"/>
          <w:b/>
          <w:color w:val="000000"/>
          <w:sz w:val="72"/>
          <w:szCs w:val="72"/>
        </w:rPr>
        <w:t>件</w:t>
      </w:r>
    </w:p>
    <w:p w14:paraId="56A49C3E" w14:textId="77777777" w:rsidR="00A32E40" w:rsidRDefault="00A32E40">
      <w:pPr>
        <w:spacing w:before="240" w:afterLines="50" w:after="156" w:line="480" w:lineRule="auto"/>
        <w:ind w:left="567"/>
        <w:rPr>
          <w:rFonts w:ascii="仿宋" w:eastAsia="仿宋" w:hAnsi="仿宋"/>
          <w:sz w:val="28"/>
          <w:szCs w:val="28"/>
        </w:rPr>
      </w:pPr>
    </w:p>
    <w:p w14:paraId="040AE5DF" w14:textId="77777777" w:rsidR="00A32E40" w:rsidRDefault="00000000">
      <w:pPr>
        <w:spacing w:before="240" w:afterLines="50" w:after="156" w:line="480" w:lineRule="auto"/>
        <w:ind w:left="567"/>
        <w:rPr>
          <w:rFonts w:ascii="仿宋" w:eastAsia="仿宋" w:hAnsi="仿宋"/>
          <w:sz w:val="28"/>
          <w:szCs w:val="28"/>
        </w:rPr>
      </w:pPr>
      <w:r>
        <w:rPr>
          <w:rFonts w:ascii="仿宋" w:eastAsia="仿宋" w:hAnsi="仿宋" w:hint="eastAsia"/>
          <w:sz w:val="28"/>
          <w:szCs w:val="28"/>
        </w:rPr>
        <w:t>采购人名称：</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安庆市立医院                     </w:t>
      </w:r>
    </w:p>
    <w:p w14:paraId="31214C57" w14:textId="77777777" w:rsidR="00A32E40" w:rsidRDefault="00000000">
      <w:pPr>
        <w:spacing w:before="240" w:afterLines="50" w:after="156" w:line="480" w:lineRule="auto"/>
        <w:ind w:left="567"/>
        <w:rPr>
          <w:rFonts w:ascii="仿宋" w:eastAsia="仿宋" w:hAnsi="仿宋"/>
          <w:sz w:val="28"/>
          <w:szCs w:val="28"/>
        </w:rPr>
      </w:pPr>
      <w:r>
        <w:rPr>
          <w:rFonts w:ascii="仿宋" w:eastAsia="仿宋" w:hAnsi="仿宋" w:hint="eastAsia"/>
          <w:sz w:val="28"/>
          <w:szCs w:val="28"/>
        </w:rPr>
        <w:t>供应商名称：</w:t>
      </w:r>
      <w:r>
        <w:rPr>
          <w:rFonts w:ascii="仿宋" w:eastAsia="仿宋" w:hAnsi="仿宋" w:hint="eastAsia"/>
          <w:sz w:val="28"/>
          <w:szCs w:val="28"/>
          <w:u w:val="single"/>
        </w:rPr>
        <w:t xml:space="preserve">                           </w:t>
      </w:r>
      <w:r>
        <w:rPr>
          <w:rFonts w:ascii="仿宋" w:eastAsia="仿宋" w:hAnsi="仿宋" w:hint="eastAsia"/>
          <w:sz w:val="28"/>
          <w:szCs w:val="28"/>
        </w:rPr>
        <w:t>（盖 章）</w:t>
      </w:r>
    </w:p>
    <w:p w14:paraId="657A8583" w14:textId="77777777" w:rsidR="00A32E40" w:rsidRDefault="00000000">
      <w:pPr>
        <w:spacing w:before="240" w:afterLines="50" w:after="156" w:line="480" w:lineRule="auto"/>
        <w:ind w:left="567"/>
        <w:rPr>
          <w:rFonts w:ascii="仿宋" w:eastAsia="仿宋" w:hAnsi="仿宋"/>
          <w:sz w:val="28"/>
          <w:szCs w:val="28"/>
        </w:rPr>
      </w:pPr>
      <w:r>
        <w:rPr>
          <w:rFonts w:ascii="仿宋" w:eastAsia="仿宋" w:hAnsi="仿宋" w:hint="eastAsia"/>
          <w:sz w:val="28"/>
          <w:szCs w:val="28"/>
        </w:rPr>
        <w:t>法定代表人：</w:t>
      </w:r>
      <w:r>
        <w:rPr>
          <w:rFonts w:ascii="仿宋" w:eastAsia="仿宋" w:hAnsi="仿宋" w:hint="eastAsia"/>
          <w:sz w:val="28"/>
          <w:szCs w:val="28"/>
          <w:u w:val="single"/>
        </w:rPr>
        <w:t xml:space="preserve">                                </w:t>
      </w:r>
      <w:r>
        <w:rPr>
          <w:rFonts w:ascii="仿宋" w:eastAsia="仿宋" w:hAnsi="仿宋" w:hint="eastAsia"/>
          <w:sz w:val="28"/>
          <w:szCs w:val="28"/>
        </w:rPr>
        <w:t xml:space="preserve">(盖 章) </w:t>
      </w:r>
    </w:p>
    <w:p w14:paraId="2860DF9D" w14:textId="77777777" w:rsidR="00A32E40" w:rsidRDefault="00A32E40">
      <w:pPr>
        <w:pStyle w:val="New"/>
      </w:pPr>
    </w:p>
    <w:p w14:paraId="276F4887" w14:textId="77777777" w:rsidR="00A32E40" w:rsidRDefault="00000000">
      <w:pPr>
        <w:spacing w:before="120" w:line="480" w:lineRule="auto"/>
        <w:jc w:val="center"/>
        <w:rPr>
          <w:rFonts w:ascii="仿宋" w:eastAsia="仿宋" w:hAnsi="仿宋"/>
          <w:sz w:val="28"/>
          <w:szCs w:val="28"/>
        </w:rPr>
      </w:pPr>
      <w:r>
        <w:rPr>
          <w:rFonts w:ascii="仿宋" w:eastAsia="仿宋" w:hAnsi="仿宋" w:hint="eastAsia"/>
          <w:sz w:val="28"/>
          <w:szCs w:val="28"/>
        </w:rPr>
        <w:t>日期：    年     月    日</w:t>
      </w:r>
    </w:p>
    <w:p w14:paraId="733E293F" w14:textId="77777777" w:rsidR="00A32E40" w:rsidRDefault="00000000">
      <w:pPr>
        <w:pStyle w:val="a4"/>
        <w:ind w:firstLine="0"/>
        <w:rPr>
          <w:rFonts w:ascii="宋体" w:hAnsi="宋体" w:cs="宋体"/>
          <w:color w:val="000000"/>
          <w:sz w:val="24"/>
        </w:rPr>
      </w:pPr>
      <w:r>
        <w:br w:type="page"/>
      </w:r>
    </w:p>
    <w:p w14:paraId="32C15DA8" w14:textId="77777777" w:rsidR="00A32E40" w:rsidRDefault="00000000">
      <w:pPr>
        <w:spacing w:beforeLines="50" w:before="156"/>
        <w:jc w:val="center"/>
        <w:rPr>
          <w:b/>
          <w:bCs/>
          <w:sz w:val="32"/>
          <w:szCs w:val="32"/>
        </w:rPr>
      </w:pPr>
      <w:r>
        <w:rPr>
          <w:rFonts w:hint="eastAsia"/>
          <w:b/>
          <w:bCs/>
          <w:sz w:val="32"/>
          <w:szCs w:val="32"/>
        </w:rPr>
        <w:lastRenderedPageBreak/>
        <w:t>目</w:t>
      </w:r>
      <w:r>
        <w:rPr>
          <w:rFonts w:hint="eastAsia"/>
          <w:b/>
          <w:bCs/>
          <w:sz w:val="32"/>
          <w:szCs w:val="32"/>
        </w:rPr>
        <w:t xml:space="preserve"> </w:t>
      </w:r>
      <w:r>
        <w:rPr>
          <w:rFonts w:hint="eastAsia"/>
          <w:b/>
          <w:bCs/>
          <w:sz w:val="32"/>
          <w:szCs w:val="32"/>
        </w:rPr>
        <w:t>录</w:t>
      </w:r>
    </w:p>
    <w:p w14:paraId="3F32D4F7" w14:textId="77777777" w:rsidR="00A32E40" w:rsidRDefault="00A32E40">
      <w:pPr>
        <w:spacing w:line="480" w:lineRule="auto"/>
        <w:ind w:firstLineChars="200" w:firstLine="480"/>
        <w:rPr>
          <w:rFonts w:ascii="仿宋" w:eastAsia="仿宋" w:hAnsi="仿宋" w:cs="宋体"/>
          <w:color w:val="000000"/>
          <w:sz w:val="24"/>
        </w:rPr>
      </w:pPr>
    </w:p>
    <w:p w14:paraId="1C20E6E4" w14:textId="77777777" w:rsidR="00A32E40"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一、磋商响应函</w:t>
      </w:r>
    </w:p>
    <w:p w14:paraId="35468688" w14:textId="77777777" w:rsidR="00A32E40"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二、服务报价表（首轮）、最终报价表</w:t>
      </w:r>
    </w:p>
    <w:p w14:paraId="6DA3D0BE" w14:textId="77777777" w:rsidR="00A32E40"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三、服务需求及技术要求响应表</w:t>
      </w:r>
    </w:p>
    <w:p w14:paraId="408BF1D9" w14:textId="77777777" w:rsidR="00A32E40"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四、服务方案</w:t>
      </w:r>
    </w:p>
    <w:p w14:paraId="53C9F02A" w14:textId="77777777" w:rsidR="00A32E40"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五、诚信磋商响应承诺书</w:t>
      </w:r>
    </w:p>
    <w:p w14:paraId="050F6F67" w14:textId="77777777" w:rsidR="00A32E40"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六、磋商证明材料</w:t>
      </w:r>
    </w:p>
    <w:p w14:paraId="3C31645C" w14:textId="77777777" w:rsidR="00A32E40" w:rsidRDefault="00A32E40"/>
    <w:p w14:paraId="4DE40220" w14:textId="77777777" w:rsidR="00A32E40" w:rsidRDefault="00000000">
      <w:bookmarkStart w:id="71" w:name="_Toc31388"/>
      <w:r>
        <w:rPr>
          <w:rFonts w:hAnsi="宋体" w:cs="宋体"/>
          <w:b/>
          <w:color w:val="000000"/>
        </w:rPr>
        <w:br w:type="page"/>
      </w:r>
    </w:p>
    <w:p w14:paraId="3F326443" w14:textId="77777777" w:rsidR="00A32E40" w:rsidRDefault="00000000">
      <w:pPr>
        <w:snapToGrid w:val="0"/>
        <w:spacing w:line="300" w:lineRule="auto"/>
        <w:ind w:left="562" w:hangingChars="200" w:hanging="562"/>
        <w:jc w:val="center"/>
        <w:rPr>
          <w:rFonts w:ascii="仿宋" w:eastAsia="仿宋" w:hAnsi="仿宋"/>
          <w:b/>
          <w:bCs/>
          <w:sz w:val="28"/>
          <w:szCs w:val="28"/>
        </w:rPr>
      </w:pPr>
      <w:r>
        <w:rPr>
          <w:rFonts w:ascii="仿宋" w:eastAsia="仿宋" w:hAnsi="仿宋" w:hint="eastAsia"/>
          <w:b/>
          <w:bCs/>
          <w:sz w:val="28"/>
          <w:szCs w:val="28"/>
        </w:rPr>
        <w:lastRenderedPageBreak/>
        <w:t>一、磋商响应函</w:t>
      </w:r>
      <w:bookmarkEnd w:id="71"/>
    </w:p>
    <w:p w14:paraId="0B3D21A1" w14:textId="77777777" w:rsidR="00A32E40" w:rsidRDefault="00000000">
      <w:pPr>
        <w:widowControl/>
        <w:snapToGrid w:val="0"/>
        <w:spacing w:line="30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致：</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（采购人名称）</w:t>
      </w:r>
    </w:p>
    <w:p w14:paraId="433FD54F" w14:textId="77777777" w:rsidR="00A32E40"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1.根据贵方</w:t>
      </w:r>
      <w:r>
        <w:rPr>
          <w:rFonts w:ascii="仿宋" w:eastAsia="仿宋" w:hAnsi="仿宋" w:cs="宋体" w:hint="eastAsia"/>
          <w:color w:val="000000"/>
          <w:kern w:val="0"/>
          <w:sz w:val="28"/>
          <w:szCs w:val="28"/>
          <w:u w:val="single"/>
        </w:rPr>
        <w:t xml:space="preserve">         </w:t>
      </w:r>
      <w:r>
        <w:rPr>
          <w:rFonts w:ascii="仿宋" w:eastAsia="仿宋" w:hAnsi="仿宋" w:cs="宋体"/>
          <w:color w:val="000000"/>
          <w:kern w:val="0"/>
          <w:sz w:val="28"/>
          <w:szCs w:val="28"/>
          <w:u w:val="single"/>
        </w:rPr>
        <w:t xml:space="preserve"> </w:t>
      </w:r>
      <w:r>
        <w:rPr>
          <w:rFonts w:ascii="仿宋" w:eastAsia="仿宋" w:hAnsi="仿宋" w:cs="宋体" w:hint="eastAsia"/>
          <w:color w:val="000000"/>
          <w:kern w:val="0"/>
          <w:sz w:val="28"/>
          <w:szCs w:val="28"/>
          <w:u w:val="single"/>
        </w:rPr>
        <w:t xml:space="preserve">  </w:t>
      </w:r>
      <w:r>
        <w:rPr>
          <w:rFonts w:ascii="仿宋" w:eastAsia="仿宋" w:hAnsi="仿宋" w:cs="宋体"/>
          <w:color w:val="000000"/>
          <w:kern w:val="0"/>
          <w:sz w:val="28"/>
          <w:szCs w:val="28"/>
          <w:u w:val="single"/>
        </w:rPr>
        <w:t xml:space="preserve">      </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项目竞争性谈判公告，我方决定参加贵方组织的本项目的采购活动。我方正式提交谈判响应文件正本1份,副本</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份，采用A4规格纸编制并装订成册。我方授权</w:t>
      </w:r>
      <w:r>
        <w:rPr>
          <w:rFonts w:ascii="仿宋" w:eastAsia="仿宋" w:hAnsi="仿宋" w:cs="宋体" w:hint="eastAsia"/>
          <w:color w:val="000000"/>
          <w:kern w:val="0"/>
          <w:sz w:val="28"/>
          <w:szCs w:val="28"/>
          <w:u w:val="single"/>
        </w:rPr>
        <w:t xml:space="preserve">      </w:t>
      </w:r>
      <w:r>
        <w:rPr>
          <w:rFonts w:ascii="仿宋" w:eastAsia="仿宋" w:hAnsi="仿宋" w:cs="宋体"/>
          <w:color w:val="000000"/>
          <w:kern w:val="0"/>
          <w:sz w:val="28"/>
          <w:szCs w:val="28"/>
          <w:u w:val="single"/>
        </w:rPr>
        <w:t xml:space="preserve">  </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(姓名和职务)代表我方</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（谈判响应人的名称）全权处理本项目谈判响应的有关事宜。</w:t>
      </w:r>
    </w:p>
    <w:p w14:paraId="02E71DE8" w14:textId="77777777" w:rsidR="00A32E40"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2.我方愿意按照磋商文件约定的各项要求，向采购人提供所需的货物与服务，报价为人民币（大写）</w:t>
      </w:r>
      <w:r>
        <w:rPr>
          <w:rFonts w:ascii="仿宋" w:eastAsia="仿宋" w:hAnsi="仿宋" w:cs="宋体" w:hint="eastAsia"/>
          <w:color w:val="000000"/>
          <w:kern w:val="0"/>
          <w:sz w:val="28"/>
          <w:szCs w:val="28"/>
          <w:u w:val="single"/>
        </w:rPr>
        <w:t xml:space="preserve"> </w:t>
      </w:r>
      <w:r>
        <w:rPr>
          <w:rFonts w:ascii="仿宋" w:eastAsia="仿宋" w:hAnsi="仿宋" w:cs="宋体"/>
          <w:color w:val="000000"/>
          <w:kern w:val="0"/>
          <w:sz w:val="28"/>
          <w:szCs w:val="28"/>
          <w:u w:val="single"/>
        </w:rPr>
        <w:t xml:space="preserve">  </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(小写)</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元。</w:t>
      </w:r>
    </w:p>
    <w:p w14:paraId="7772F776" w14:textId="77777777" w:rsidR="00A32E40"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3.一旦我方成交，我方将严格履行合同约定的责任和义务，并严格履行合同义务。</w:t>
      </w:r>
    </w:p>
    <w:p w14:paraId="108C7431" w14:textId="77777777" w:rsidR="00A32E40"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4.我方保证按照本项目磋商文件要求提交响应文件。</w:t>
      </w:r>
    </w:p>
    <w:p w14:paraId="77522BD4" w14:textId="77777777" w:rsidR="00A32E40"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5.我方承诺，在磋商时，如我方未在规定时间内提交最终报价的，以我方的磋商响应函报价作为最终报价。</w:t>
      </w:r>
    </w:p>
    <w:p w14:paraId="26684E6A" w14:textId="77777777" w:rsidR="00A32E40"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6.我方愿意提供贵方可能另外要求的、与磋商响应有关的文件资料，并保证我方已提供和将要提供的文件是真实的、准确的。</w:t>
      </w:r>
    </w:p>
    <w:p w14:paraId="0A950FA7" w14:textId="77777777" w:rsidR="00A32E40" w:rsidRDefault="00A32E40">
      <w:pPr>
        <w:pStyle w:val="af0"/>
        <w:tabs>
          <w:tab w:val="left" w:pos="5580"/>
        </w:tabs>
        <w:spacing w:line="360" w:lineRule="auto"/>
        <w:ind w:left="63" w:right="360" w:firstLineChars="1700" w:firstLine="3570"/>
        <w:rPr>
          <w:rFonts w:hAnsi="宋体" w:cs="宋体"/>
          <w:color w:val="000000"/>
        </w:rPr>
      </w:pPr>
    </w:p>
    <w:p w14:paraId="138636AA" w14:textId="77777777" w:rsidR="00A32E40" w:rsidRDefault="00A32E40">
      <w:pPr>
        <w:pStyle w:val="af0"/>
        <w:tabs>
          <w:tab w:val="left" w:pos="5580"/>
        </w:tabs>
        <w:spacing w:line="360" w:lineRule="auto"/>
        <w:ind w:left="63" w:right="360" w:firstLineChars="1700" w:firstLine="4760"/>
        <w:rPr>
          <w:rFonts w:ascii="仿宋" w:eastAsia="仿宋" w:hAnsi="仿宋" w:cs="宋体"/>
          <w:color w:val="000000"/>
          <w:sz w:val="28"/>
          <w:szCs w:val="28"/>
        </w:rPr>
      </w:pPr>
    </w:p>
    <w:p w14:paraId="1EEBC5B1" w14:textId="77777777" w:rsidR="00A32E40" w:rsidRDefault="00000000">
      <w:pPr>
        <w:pStyle w:val="af0"/>
        <w:tabs>
          <w:tab w:val="left" w:pos="5580"/>
        </w:tabs>
        <w:spacing w:line="360" w:lineRule="auto"/>
        <w:ind w:left="423" w:right="360"/>
        <w:rPr>
          <w:rFonts w:ascii="仿宋" w:eastAsia="仿宋" w:hAnsi="仿宋" w:cs="宋体"/>
          <w:color w:val="000000"/>
          <w:sz w:val="28"/>
          <w:szCs w:val="28"/>
          <w:u w:val="single"/>
        </w:rPr>
      </w:pPr>
      <w:r>
        <w:rPr>
          <w:rFonts w:ascii="仿宋" w:eastAsia="仿宋" w:hAnsi="仿宋" w:cs="宋体" w:hint="eastAsia"/>
          <w:color w:val="000000"/>
          <w:sz w:val="28"/>
          <w:szCs w:val="28"/>
        </w:rPr>
        <w:t>供应商：</w:t>
      </w:r>
      <w:r>
        <w:rPr>
          <w:rFonts w:ascii="仿宋" w:eastAsia="仿宋" w:hAnsi="仿宋" w:cs="宋体" w:hint="eastAsia"/>
          <w:color w:val="000000"/>
          <w:sz w:val="28"/>
          <w:szCs w:val="28"/>
          <w:u w:val="single"/>
        </w:rPr>
        <w:t xml:space="preserve">                           （盖章） </w:t>
      </w:r>
    </w:p>
    <w:p w14:paraId="560BD80A" w14:textId="77777777" w:rsidR="00A32E40" w:rsidRDefault="00A32E40">
      <w:pPr>
        <w:pStyle w:val="af0"/>
        <w:tabs>
          <w:tab w:val="left" w:pos="5580"/>
        </w:tabs>
        <w:spacing w:line="360" w:lineRule="auto"/>
        <w:ind w:left="423" w:right="360"/>
        <w:rPr>
          <w:rFonts w:ascii="仿宋" w:eastAsia="仿宋" w:hAnsi="仿宋" w:cs="宋体"/>
          <w:color w:val="000000"/>
          <w:sz w:val="28"/>
          <w:szCs w:val="28"/>
          <w:u w:val="single"/>
        </w:rPr>
      </w:pPr>
    </w:p>
    <w:p w14:paraId="1F6BCF14" w14:textId="77777777" w:rsidR="00A32E40" w:rsidRDefault="00000000">
      <w:pPr>
        <w:pStyle w:val="af0"/>
        <w:tabs>
          <w:tab w:val="left" w:pos="6145"/>
        </w:tabs>
        <w:spacing w:line="360" w:lineRule="auto"/>
        <w:ind w:left="423"/>
        <w:rPr>
          <w:rFonts w:ascii="仿宋" w:eastAsia="仿宋" w:hAnsi="仿宋" w:cs="宋体"/>
          <w:color w:val="000000"/>
          <w:sz w:val="28"/>
          <w:szCs w:val="28"/>
          <w:u w:val="single"/>
        </w:rPr>
      </w:pPr>
      <w:r>
        <w:rPr>
          <w:rFonts w:ascii="仿宋" w:eastAsia="仿宋" w:hAnsi="仿宋" w:cs="宋体" w:hint="eastAsia"/>
          <w:color w:val="000000"/>
          <w:sz w:val="28"/>
          <w:szCs w:val="28"/>
        </w:rPr>
        <w:t>单位地址：</w:t>
      </w:r>
      <w:r>
        <w:rPr>
          <w:rFonts w:ascii="仿宋" w:eastAsia="仿宋" w:hAnsi="仿宋" w:cs="宋体" w:hint="eastAsia"/>
          <w:color w:val="000000"/>
          <w:sz w:val="28"/>
          <w:szCs w:val="28"/>
          <w:u w:val="single"/>
        </w:rPr>
        <w:tab/>
        <w:t xml:space="preserve">    </w:t>
      </w:r>
    </w:p>
    <w:p w14:paraId="05F3E4C5" w14:textId="77777777" w:rsidR="00A32E40" w:rsidRDefault="00A32E40">
      <w:pPr>
        <w:pStyle w:val="af0"/>
        <w:tabs>
          <w:tab w:val="left" w:pos="6145"/>
        </w:tabs>
        <w:spacing w:line="360" w:lineRule="auto"/>
        <w:ind w:left="423"/>
        <w:rPr>
          <w:rFonts w:ascii="仿宋" w:eastAsia="仿宋" w:hAnsi="仿宋" w:cs="宋体"/>
          <w:color w:val="000000"/>
          <w:sz w:val="28"/>
          <w:szCs w:val="28"/>
          <w:u w:val="single"/>
        </w:rPr>
      </w:pPr>
    </w:p>
    <w:p w14:paraId="789C1D60" w14:textId="77777777" w:rsidR="00A32E40" w:rsidRDefault="00000000">
      <w:pPr>
        <w:pStyle w:val="af0"/>
        <w:tabs>
          <w:tab w:val="left" w:pos="5580"/>
        </w:tabs>
        <w:spacing w:line="360" w:lineRule="auto"/>
        <w:ind w:left="423"/>
        <w:rPr>
          <w:rFonts w:ascii="仿宋" w:eastAsia="仿宋" w:hAnsi="仿宋" w:cs="宋体"/>
          <w:color w:val="000000"/>
          <w:sz w:val="28"/>
          <w:szCs w:val="28"/>
          <w:u w:val="single"/>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（盖章）</w:t>
      </w:r>
    </w:p>
    <w:p w14:paraId="181FD47A" w14:textId="77777777" w:rsidR="00A32E40" w:rsidRDefault="00A32E40">
      <w:pPr>
        <w:pStyle w:val="af0"/>
        <w:tabs>
          <w:tab w:val="left" w:pos="5580"/>
        </w:tabs>
        <w:spacing w:line="360" w:lineRule="auto"/>
        <w:ind w:left="63" w:firstLineChars="200" w:firstLine="560"/>
        <w:rPr>
          <w:rFonts w:ascii="仿宋" w:eastAsia="仿宋" w:hAnsi="仿宋" w:cs="宋体"/>
          <w:color w:val="000000"/>
          <w:sz w:val="28"/>
          <w:szCs w:val="28"/>
          <w:u w:val="single"/>
        </w:rPr>
      </w:pPr>
    </w:p>
    <w:p w14:paraId="182715AE" w14:textId="77777777" w:rsidR="00A32E40" w:rsidRDefault="00000000">
      <w:pPr>
        <w:pStyle w:val="af0"/>
        <w:tabs>
          <w:tab w:val="left" w:pos="5580"/>
        </w:tabs>
        <w:spacing w:line="360" w:lineRule="auto"/>
        <w:ind w:left="423"/>
        <w:jc w:val="right"/>
        <w:rPr>
          <w:rFonts w:ascii="仿宋" w:eastAsia="仿宋" w:hAnsi="仿宋" w:cs="宋体"/>
          <w:color w:val="000000"/>
          <w:sz w:val="28"/>
          <w:szCs w:val="28"/>
        </w:rPr>
      </w:pPr>
      <w:r>
        <w:rPr>
          <w:rFonts w:ascii="仿宋" w:eastAsia="仿宋" w:hAnsi="仿宋" w:cs="宋体" w:hint="eastAsia"/>
          <w:color w:val="000000"/>
          <w:sz w:val="28"/>
          <w:szCs w:val="28"/>
        </w:rPr>
        <w:t>日期：          年      月      日</w:t>
      </w:r>
    </w:p>
    <w:p w14:paraId="2E776105" w14:textId="77777777" w:rsidR="00A32E40" w:rsidRDefault="00A32E40">
      <w:pPr>
        <w:pStyle w:val="New"/>
      </w:pPr>
    </w:p>
    <w:p w14:paraId="34D1C81F" w14:textId="77777777" w:rsidR="00A32E40" w:rsidRDefault="00000000">
      <w:pPr>
        <w:snapToGrid w:val="0"/>
        <w:spacing w:afterLines="100" w:after="312" w:line="300" w:lineRule="auto"/>
        <w:ind w:left="562" w:hangingChars="200" w:hanging="562"/>
        <w:jc w:val="center"/>
        <w:rPr>
          <w:rFonts w:ascii="仿宋" w:eastAsia="仿宋" w:hAnsi="仿宋"/>
          <w:b/>
          <w:bCs/>
          <w:sz w:val="28"/>
          <w:szCs w:val="28"/>
        </w:rPr>
      </w:pPr>
      <w:bookmarkStart w:id="72" w:name="_Toc25041"/>
      <w:r>
        <w:rPr>
          <w:rFonts w:ascii="仿宋" w:eastAsia="仿宋" w:hAnsi="仿宋" w:hint="eastAsia"/>
          <w:b/>
          <w:bCs/>
          <w:sz w:val="28"/>
          <w:szCs w:val="28"/>
        </w:rPr>
        <w:lastRenderedPageBreak/>
        <w:t>二、服务报价表（首轮）</w:t>
      </w:r>
      <w:bookmarkEnd w:id="72"/>
    </w:p>
    <w:p w14:paraId="6EF715CA" w14:textId="22D141E5" w:rsidR="00A32E40" w:rsidRDefault="00000000">
      <w:pPr>
        <w:snapToGrid w:val="0"/>
        <w:spacing w:line="300" w:lineRule="auto"/>
        <w:rPr>
          <w:rFonts w:ascii="宋体" w:hAnsi="宋体" w:cs="宋体"/>
          <w:color w:val="000000"/>
          <w:szCs w:val="21"/>
        </w:rPr>
      </w:pPr>
      <w:bookmarkStart w:id="73" w:name="_Hlk150154074"/>
      <w:r>
        <w:rPr>
          <w:rFonts w:ascii="宋体" w:hAnsi="宋体" w:cs="宋体" w:hint="eastAsia"/>
          <w:color w:val="000000"/>
          <w:szCs w:val="21"/>
        </w:rPr>
        <w:t>项目名称：安庆市立医院</w:t>
      </w:r>
      <w:r w:rsidR="003778BE">
        <w:rPr>
          <w:rFonts w:ascii="宋体" w:hAnsi="宋体" w:cs="宋体" w:hint="eastAsia"/>
          <w:color w:val="000000"/>
          <w:szCs w:val="21"/>
        </w:rPr>
        <w:t>医学影像科（CT室）三台高压注射器设备五年维保服务项目</w:t>
      </w:r>
    </w:p>
    <w:p w14:paraId="180BDFFF" w14:textId="39DEE2E3" w:rsidR="00A32E40" w:rsidRDefault="00000000">
      <w:pPr>
        <w:snapToGrid w:val="0"/>
        <w:spacing w:line="300" w:lineRule="auto"/>
        <w:rPr>
          <w:rFonts w:ascii="宋体" w:hAnsi="宋体" w:cs="宋体"/>
          <w:kern w:val="0"/>
          <w:szCs w:val="21"/>
          <w:lang w:val="zh-CN"/>
        </w:rPr>
      </w:pPr>
      <w:r>
        <w:rPr>
          <w:rFonts w:ascii="宋体" w:hAnsi="宋体" w:cs="宋体" w:hint="eastAsia"/>
          <w:szCs w:val="21"/>
        </w:rPr>
        <w:t>项目编号：</w:t>
      </w:r>
      <w:r w:rsidR="009617A3">
        <w:rPr>
          <w:rFonts w:ascii="宋体" w:hAnsi="宋体" w:cs="宋体"/>
          <w:szCs w:val="21"/>
        </w:rPr>
        <w:t>AQSLYY-20240032</w:t>
      </w:r>
      <w:bookmarkEnd w:id="73"/>
    </w:p>
    <w:p w14:paraId="1A9CE59F" w14:textId="77777777" w:rsidR="00A32E40" w:rsidRDefault="00000000">
      <w:pPr>
        <w:snapToGrid w:val="0"/>
        <w:spacing w:line="300" w:lineRule="auto"/>
        <w:jc w:val="right"/>
        <w:rPr>
          <w:rFonts w:ascii="宋体" w:hAnsi="宋体" w:cs="宋体"/>
          <w:szCs w:val="21"/>
        </w:rPr>
      </w:pPr>
      <w:r>
        <w:rPr>
          <w:rFonts w:ascii="宋体" w:hAnsi="宋体" w:cs="宋体" w:hint="eastAsia"/>
          <w:szCs w:val="21"/>
        </w:rPr>
        <w:t>金额单位：人民币（元）</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7507"/>
      </w:tblGrid>
      <w:tr w:rsidR="00A32E40" w14:paraId="759430E3" w14:textId="77777777">
        <w:trPr>
          <w:trHeight w:hRule="exact" w:val="1134"/>
          <w:jc w:val="center"/>
        </w:trPr>
        <w:tc>
          <w:tcPr>
            <w:tcW w:w="1779" w:type="dxa"/>
            <w:vMerge w:val="restart"/>
            <w:vAlign w:val="center"/>
          </w:tcPr>
          <w:p w14:paraId="1021D025" w14:textId="77777777" w:rsidR="00A32E40" w:rsidRDefault="00000000">
            <w:pPr>
              <w:spacing w:line="400" w:lineRule="exact"/>
              <w:jc w:val="center"/>
              <w:rPr>
                <w:rFonts w:ascii="宋体" w:hAnsi="宋体" w:cs="宋体"/>
                <w:sz w:val="24"/>
              </w:rPr>
            </w:pPr>
            <w:r>
              <w:rPr>
                <w:rFonts w:ascii="宋体" w:hAnsi="宋体" w:cs="宋体" w:hint="eastAsia"/>
                <w:sz w:val="24"/>
              </w:rPr>
              <w:t>报价</w:t>
            </w:r>
          </w:p>
        </w:tc>
        <w:tc>
          <w:tcPr>
            <w:tcW w:w="7507" w:type="dxa"/>
            <w:vAlign w:val="center"/>
          </w:tcPr>
          <w:p w14:paraId="7C3AC493" w14:textId="77777777" w:rsidR="00A32E40" w:rsidRDefault="00000000">
            <w:pPr>
              <w:wordWrap w:val="0"/>
              <w:spacing w:line="400" w:lineRule="exact"/>
              <w:rPr>
                <w:rFonts w:ascii="宋体" w:hAnsi="宋体" w:cs="宋体"/>
                <w:sz w:val="24"/>
              </w:rPr>
            </w:pPr>
            <w:r>
              <w:rPr>
                <w:rFonts w:ascii="宋体" w:hAnsi="宋体" w:cs="宋体" w:hint="eastAsia"/>
                <w:sz w:val="24"/>
              </w:rPr>
              <w:t xml:space="preserve">大写：                  </w:t>
            </w:r>
          </w:p>
        </w:tc>
      </w:tr>
      <w:tr w:rsidR="00A32E40" w14:paraId="7DC69080" w14:textId="77777777">
        <w:trPr>
          <w:trHeight w:hRule="exact" w:val="1134"/>
          <w:jc w:val="center"/>
        </w:trPr>
        <w:tc>
          <w:tcPr>
            <w:tcW w:w="1779" w:type="dxa"/>
            <w:vMerge/>
            <w:vAlign w:val="center"/>
          </w:tcPr>
          <w:p w14:paraId="51246D79" w14:textId="77777777" w:rsidR="00A32E40" w:rsidRDefault="00A32E40">
            <w:pPr>
              <w:spacing w:line="400" w:lineRule="exact"/>
              <w:jc w:val="center"/>
              <w:rPr>
                <w:rFonts w:ascii="宋体" w:hAnsi="宋体" w:cs="宋体"/>
                <w:sz w:val="24"/>
              </w:rPr>
            </w:pPr>
          </w:p>
        </w:tc>
        <w:tc>
          <w:tcPr>
            <w:tcW w:w="7507" w:type="dxa"/>
            <w:vAlign w:val="center"/>
          </w:tcPr>
          <w:p w14:paraId="7D88A248" w14:textId="77777777" w:rsidR="00A32E40" w:rsidRDefault="00000000">
            <w:pPr>
              <w:wordWrap w:val="0"/>
              <w:rPr>
                <w:rFonts w:ascii="宋体" w:hAnsi="宋体" w:cs="宋体"/>
                <w:sz w:val="24"/>
              </w:rPr>
            </w:pPr>
            <w:r>
              <w:rPr>
                <w:rFonts w:ascii="宋体" w:hAnsi="宋体" w:cs="宋体" w:hint="eastAsia"/>
                <w:sz w:val="24"/>
              </w:rPr>
              <w:t xml:space="preserve">小写：                  </w:t>
            </w:r>
          </w:p>
        </w:tc>
      </w:tr>
      <w:tr w:rsidR="00A32E40" w14:paraId="35DAFF51" w14:textId="77777777">
        <w:trPr>
          <w:trHeight w:hRule="exact" w:val="1281"/>
          <w:jc w:val="center"/>
        </w:trPr>
        <w:tc>
          <w:tcPr>
            <w:tcW w:w="1779" w:type="dxa"/>
            <w:vAlign w:val="center"/>
          </w:tcPr>
          <w:p w14:paraId="45A27184" w14:textId="77777777" w:rsidR="00A32E40" w:rsidRDefault="00000000">
            <w:pPr>
              <w:spacing w:line="400" w:lineRule="exact"/>
              <w:ind w:firstLineChars="50" w:firstLine="120"/>
              <w:jc w:val="center"/>
              <w:rPr>
                <w:rFonts w:ascii="宋体" w:hAnsi="宋体" w:cs="宋体"/>
                <w:sz w:val="24"/>
              </w:rPr>
            </w:pPr>
            <w:r>
              <w:rPr>
                <w:rFonts w:ascii="宋体" w:hAnsi="宋体" w:cs="宋体" w:hint="eastAsia"/>
                <w:sz w:val="24"/>
              </w:rPr>
              <w:t>服务期</w:t>
            </w:r>
          </w:p>
        </w:tc>
        <w:tc>
          <w:tcPr>
            <w:tcW w:w="7507" w:type="dxa"/>
            <w:vAlign w:val="center"/>
          </w:tcPr>
          <w:p w14:paraId="03E9A7E7" w14:textId="77777777" w:rsidR="00A32E40" w:rsidRDefault="00A32E40">
            <w:pPr>
              <w:spacing w:line="400" w:lineRule="exact"/>
              <w:rPr>
                <w:rFonts w:ascii="宋体" w:hAnsi="宋体" w:cs="宋体"/>
                <w:sz w:val="24"/>
              </w:rPr>
            </w:pPr>
          </w:p>
        </w:tc>
      </w:tr>
      <w:tr w:rsidR="00A32E40" w14:paraId="3C82497B" w14:textId="77777777">
        <w:trPr>
          <w:trHeight w:hRule="exact" w:val="1427"/>
          <w:jc w:val="center"/>
        </w:trPr>
        <w:tc>
          <w:tcPr>
            <w:tcW w:w="9286" w:type="dxa"/>
            <w:gridSpan w:val="2"/>
            <w:vAlign w:val="center"/>
          </w:tcPr>
          <w:p w14:paraId="2D819B52" w14:textId="77777777" w:rsidR="00A32E40" w:rsidRDefault="00000000">
            <w:pPr>
              <w:spacing w:afterLines="50" w:after="156"/>
              <w:rPr>
                <w:rFonts w:ascii="宋体" w:hAnsi="宋体" w:cs="宋体"/>
                <w:sz w:val="24"/>
              </w:rPr>
            </w:pPr>
            <w:r>
              <w:rPr>
                <w:rFonts w:ascii="宋体" w:hAnsi="宋体" w:cs="宋体" w:hint="eastAsia"/>
                <w:sz w:val="24"/>
              </w:rPr>
              <w:t>总价：</w:t>
            </w:r>
          </w:p>
          <w:p w14:paraId="60306AE9" w14:textId="77777777" w:rsidR="00A32E40" w:rsidRDefault="00000000">
            <w:pPr>
              <w:snapToGrid w:val="0"/>
              <w:rPr>
                <w:rFonts w:ascii="宋体" w:hAnsi="宋体" w:cs="宋体"/>
                <w:szCs w:val="21"/>
              </w:rPr>
            </w:pPr>
            <w:r>
              <w:rPr>
                <w:rFonts w:ascii="宋体" w:hAnsi="宋体" w:cs="宋体" w:hint="eastAsia"/>
                <w:szCs w:val="21"/>
              </w:rPr>
              <w:t>备注：本项目报价包括合同范围内所有配件（含保养）、工程师的人工费、差旅费、工具费及发票税金等完成本项目的全部费用，供应</w:t>
            </w:r>
            <w:proofErr w:type="gramStart"/>
            <w:r>
              <w:rPr>
                <w:rFonts w:ascii="宋体" w:hAnsi="宋体" w:cs="宋体" w:hint="eastAsia"/>
                <w:szCs w:val="21"/>
              </w:rPr>
              <w:t>商成交</w:t>
            </w:r>
            <w:proofErr w:type="gramEnd"/>
            <w:r>
              <w:rPr>
                <w:rFonts w:ascii="宋体" w:hAnsi="宋体" w:cs="宋体" w:hint="eastAsia"/>
                <w:szCs w:val="21"/>
              </w:rPr>
              <w:t>后不得向采购人追加费用。</w:t>
            </w:r>
          </w:p>
        </w:tc>
      </w:tr>
    </w:tbl>
    <w:p w14:paraId="6D49CF8B" w14:textId="77777777" w:rsidR="00A32E40" w:rsidRPr="00BC474B" w:rsidRDefault="00000000">
      <w:pPr>
        <w:pStyle w:val="New"/>
        <w:snapToGrid w:val="0"/>
        <w:spacing w:before="0" w:beforeAutospacing="0" w:after="0" w:afterAutospacing="0" w:line="240" w:lineRule="auto"/>
        <w:rPr>
          <w:rFonts w:ascii="黑体" w:eastAsia="黑体" w:hAnsi="黑体"/>
        </w:rPr>
      </w:pPr>
      <w:r w:rsidRPr="00BC474B">
        <w:rPr>
          <w:rFonts w:ascii="黑体" w:eastAsia="黑体" w:hAnsi="黑体" w:cs="仿宋" w:hint="eastAsia"/>
        </w:rPr>
        <w:t>注：响应人可根据实际情况自行填写</w:t>
      </w:r>
    </w:p>
    <w:p w14:paraId="43ABFBDC" w14:textId="77777777" w:rsidR="00A32E40" w:rsidRDefault="00A32E40">
      <w:pPr>
        <w:spacing w:line="360" w:lineRule="auto"/>
        <w:ind w:firstLineChars="1650" w:firstLine="3465"/>
        <w:rPr>
          <w:rFonts w:ascii="仿宋" w:eastAsia="仿宋" w:hAnsi="仿宋" w:cs="仿宋"/>
          <w:color w:val="000000"/>
          <w:szCs w:val="21"/>
        </w:rPr>
      </w:pPr>
    </w:p>
    <w:p w14:paraId="37EA0435" w14:textId="77777777" w:rsidR="00A32E40" w:rsidRDefault="00A32E40">
      <w:pPr>
        <w:pStyle w:val="New"/>
        <w:rPr>
          <w:rFonts w:ascii="仿宋" w:eastAsia="仿宋" w:hAnsi="仿宋" w:cs="仿宋"/>
        </w:rPr>
      </w:pPr>
    </w:p>
    <w:p w14:paraId="27B04491" w14:textId="77777777" w:rsidR="00A32E40" w:rsidRDefault="0000000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供应商：</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（盖章）</w:t>
      </w:r>
    </w:p>
    <w:p w14:paraId="304323F3" w14:textId="77777777" w:rsidR="00A32E40" w:rsidRDefault="00A32E40">
      <w:pPr>
        <w:spacing w:line="360" w:lineRule="auto"/>
        <w:ind w:firstLineChars="1696" w:firstLine="4749"/>
        <w:rPr>
          <w:rFonts w:ascii="仿宋" w:eastAsia="仿宋" w:hAnsi="仿宋" w:cs="仿宋"/>
          <w:color w:val="000000"/>
          <w:sz w:val="28"/>
          <w:szCs w:val="28"/>
        </w:rPr>
      </w:pPr>
    </w:p>
    <w:p w14:paraId="1AC700BD" w14:textId="77777777" w:rsidR="00A32E40" w:rsidRDefault="0000000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法定代表人：</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（盖章）</w:t>
      </w:r>
    </w:p>
    <w:p w14:paraId="5F7415DF" w14:textId="77777777" w:rsidR="00A32E40" w:rsidRDefault="00A32E40">
      <w:pPr>
        <w:pStyle w:val="New"/>
        <w:ind w:left="0" w:firstLine="0"/>
        <w:rPr>
          <w:rFonts w:ascii="仿宋" w:eastAsia="仿宋" w:hAnsi="仿宋" w:cs="仿宋"/>
        </w:rPr>
      </w:pPr>
    </w:p>
    <w:p w14:paraId="0377E33B" w14:textId="77777777" w:rsidR="00A32E40" w:rsidRDefault="00000000">
      <w:pPr>
        <w:spacing w:line="360" w:lineRule="auto"/>
        <w:jc w:val="right"/>
        <w:rPr>
          <w:rFonts w:ascii="宋体" w:hAnsi="宋体" w:cs="宋体"/>
          <w:color w:val="000000"/>
          <w:szCs w:val="21"/>
        </w:rPr>
      </w:pPr>
      <w:r>
        <w:rPr>
          <w:rFonts w:ascii="仿宋" w:eastAsia="仿宋" w:hAnsi="仿宋" w:cs="宋体" w:hint="eastAsia"/>
          <w:color w:val="000000"/>
          <w:sz w:val="28"/>
          <w:szCs w:val="28"/>
        </w:rPr>
        <w:t>日  期：</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年</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月</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日</w:t>
      </w:r>
    </w:p>
    <w:p w14:paraId="29551265" w14:textId="77777777" w:rsidR="00A32E40" w:rsidRDefault="00000000">
      <w:pPr>
        <w:widowControl/>
        <w:jc w:val="left"/>
        <w:rPr>
          <w:szCs w:val="21"/>
        </w:rPr>
      </w:pPr>
      <w:r>
        <w:br w:type="page"/>
      </w:r>
    </w:p>
    <w:p w14:paraId="3FAF7CDD" w14:textId="77777777" w:rsidR="00A32E40" w:rsidRDefault="00000000">
      <w:pPr>
        <w:snapToGrid w:val="0"/>
        <w:spacing w:afterLines="100" w:after="312"/>
        <w:ind w:left="562" w:hangingChars="200" w:hanging="562"/>
        <w:jc w:val="center"/>
        <w:rPr>
          <w:rFonts w:ascii="仿宋" w:eastAsia="仿宋" w:hAnsi="仿宋"/>
          <w:b/>
          <w:bCs/>
          <w:sz w:val="28"/>
          <w:szCs w:val="28"/>
        </w:rPr>
      </w:pPr>
      <w:bookmarkStart w:id="74" w:name="_Toc28615"/>
      <w:bookmarkStart w:id="75" w:name="_Toc10635"/>
      <w:r>
        <w:rPr>
          <w:rFonts w:ascii="仿宋" w:eastAsia="仿宋" w:hAnsi="仿宋" w:hint="eastAsia"/>
          <w:b/>
          <w:bCs/>
          <w:sz w:val="28"/>
          <w:szCs w:val="28"/>
        </w:rPr>
        <w:lastRenderedPageBreak/>
        <w:t>最终报价表</w:t>
      </w:r>
      <w:bookmarkEnd w:id="74"/>
      <w:bookmarkEnd w:id="75"/>
    </w:p>
    <w:p w14:paraId="4A5611C3" w14:textId="220804F3" w:rsidR="00A32E40" w:rsidRDefault="00000000">
      <w:pPr>
        <w:spacing w:line="300" w:lineRule="auto"/>
        <w:rPr>
          <w:rFonts w:ascii="宋体" w:hAnsi="宋体" w:cs="宋体"/>
          <w:szCs w:val="21"/>
        </w:rPr>
      </w:pPr>
      <w:r>
        <w:rPr>
          <w:rFonts w:ascii="宋体" w:hAnsi="宋体" w:cs="宋体" w:hint="eastAsia"/>
          <w:szCs w:val="21"/>
        </w:rPr>
        <w:t>项目名称：安庆市立医院</w:t>
      </w:r>
      <w:r w:rsidR="003778BE">
        <w:rPr>
          <w:rFonts w:ascii="宋体" w:hAnsi="宋体" w:cs="宋体" w:hint="eastAsia"/>
          <w:szCs w:val="21"/>
        </w:rPr>
        <w:t>医学影像科（CT室）三台高压注射器设备五年维保服务项目</w:t>
      </w:r>
    </w:p>
    <w:p w14:paraId="62F439C2" w14:textId="16CF4F36" w:rsidR="00A32E40" w:rsidRDefault="00000000">
      <w:pPr>
        <w:spacing w:line="300" w:lineRule="auto"/>
        <w:rPr>
          <w:rFonts w:ascii="宋体" w:hAnsi="宋体" w:cs="宋体"/>
          <w:kern w:val="0"/>
          <w:sz w:val="24"/>
          <w:lang w:val="zh-CN"/>
        </w:rPr>
      </w:pPr>
      <w:r>
        <w:rPr>
          <w:rFonts w:ascii="宋体" w:hAnsi="宋体" w:cs="宋体" w:hint="eastAsia"/>
          <w:szCs w:val="21"/>
        </w:rPr>
        <w:t>项目编号：</w:t>
      </w:r>
      <w:r w:rsidR="009617A3">
        <w:rPr>
          <w:rFonts w:ascii="宋体" w:hAnsi="宋体" w:cs="宋体" w:hint="eastAsia"/>
          <w:szCs w:val="21"/>
        </w:rPr>
        <w:t>AQSLYY-20240032</w:t>
      </w:r>
    </w:p>
    <w:p w14:paraId="4E58B219" w14:textId="77777777" w:rsidR="00A32E40" w:rsidRDefault="00000000">
      <w:pPr>
        <w:spacing w:line="300" w:lineRule="auto"/>
        <w:ind w:firstLineChars="2900" w:firstLine="6090"/>
        <w:rPr>
          <w:rFonts w:ascii="宋体" w:hAnsi="宋体" w:cs="宋体"/>
        </w:rPr>
      </w:pPr>
      <w:r>
        <w:rPr>
          <w:rFonts w:ascii="宋体" w:hAnsi="宋体" w:cs="宋体" w:hint="eastAsia"/>
        </w:rPr>
        <w:t>金额单位：人民币（元）</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7507"/>
      </w:tblGrid>
      <w:tr w:rsidR="00A32E40" w14:paraId="4078D79A" w14:textId="77777777">
        <w:trPr>
          <w:trHeight w:hRule="exact" w:val="1134"/>
          <w:jc w:val="center"/>
        </w:trPr>
        <w:tc>
          <w:tcPr>
            <w:tcW w:w="1779" w:type="dxa"/>
            <w:vMerge w:val="restart"/>
            <w:vAlign w:val="center"/>
          </w:tcPr>
          <w:p w14:paraId="3BB55521" w14:textId="77777777" w:rsidR="00A32E40" w:rsidRDefault="00000000">
            <w:pPr>
              <w:spacing w:line="400" w:lineRule="exact"/>
              <w:jc w:val="center"/>
              <w:rPr>
                <w:rFonts w:ascii="宋体" w:hAnsi="宋体" w:cs="宋体"/>
                <w:sz w:val="24"/>
              </w:rPr>
            </w:pPr>
            <w:r>
              <w:rPr>
                <w:rFonts w:ascii="宋体" w:hAnsi="宋体" w:cs="宋体" w:hint="eastAsia"/>
                <w:sz w:val="24"/>
              </w:rPr>
              <w:t>报价</w:t>
            </w:r>
          </w:p>
        </w:tc>
        <w:tc>
          <w:tcPr>
            <w:tcW w:w="7507" w:type="dxa"/>
            <w:vAlign w:val="center"/>
          </w:tcPr>
          <w:p w14:paraId="368FA9FB" w14:textId="77777777" w:rsidR="00A32E40" w:rsidRDefault="00000000">
            <w:pPr>
              <w:wordWrap w:val="0"/>
              <w:spacing w:line="400" w:lineRule="exact"/>
              <w:rPr>
                <w:rFonts w:ascii="宋体" w:hAnsi="宋体" w:cs="宋体"/>
                <w:sz w:val="24"/>
              </w:rPr>
            </w:pPr>
            <w:r>
              <w:rPr>
                <w:rFonts w:ascii="宋体" w:hAnsi="宋体" w:cs="宋体" w:hint="eastAsia"/>
                <w:sz w:val="24"/>
              </w:rPr>
              <w:t xml:space="preserve">大写：                  </w:t>
            </w:r>
          </w:p>
        </w:tc>
      </w:tr>
      <w:tr w:rsidR="00A32E40" w14:paraId="62C9BBE7" w14:textId="77777777">
        <w:trPr>
          <w:trHeight w:hRule="exact" w:val="1134"/>
          <w:jc w:val="center"/>
        </w:trPr>
        <w:tc>
          <w:tcPr>
            <w:tcW w:w="1779" w:type="dxa"/>
            <w:vMerge/>
            <w:vAlign w:val="center"/>
          </w:tcPr>
          <w:p w14:paraId="76F40B7B" w14:textId="77777777" w:rsidR="00A32E40" w:rsidRDefault="00A32E40">
            <w:pPr>
              <w:spacing w:line="400" w:lineRule="exact"/>
              <w:jc w:val="center"/>
              <w:rPr>
                <w:rFonts w:ascii="宋体" w:hAnsi="宋体" w:cs="宋体"/>
                <w:sz w:val="24"/>
              </w:rPr>
            </w:pPr>
          </w:p>
        </w:tc>
        <w:tc>
          <w:tcPr>
            <w:tcW w:w="7507" w:type="dxa"/>
            <w:vAlign w:val="center"/>
          </w:tcPr>
          <w:p w14:paraId="0B69540A" w14:textId="77777777" w:rsidR="00A32E40" w:rsidRDefault="00000000">
            <w:pPr>
              <w:wordWrap w:val="0"/>
              <w:rPr>
                <w:rFonts w:ascii="宋体" w:hAnsi="宋体" w:cs="宋体"/>
                <w:sz w:val="24"/>
              </w:rPr>
            </w:pPr>
            <w:r>
              <w:rPr>
                <w:rFonts w:ascii="宋体" w:hAnsi="宋体" w:cs="宋体" w:hint="eastAsia"/>
                <w:sz w:val="24"/>
              </w:rPr>
              <w:t xml:space="preserve">小写：                  </w:t>
            </w:r>
          </w:p>
        </w:tc>
      </w:tr>
      <w:tr w:rsidR="00A32E40" w14:paraId="6A53BC32" w14:textId="77777777">
        <w:trPr>
          <w:trHeight w:hRule="exact" w:val="1281"/>
          <w:jc w:val="center"/>
        </w:trPr>
        <w:tc>
          <w:tcPr>
            <w:tcW w:w="1779" w:type="dxa"/>
            <w:vAlign w:val="center"/>
          </w:tcPr>
          <w:p w14:paraId="703A7690" w14:textId="77777777" w:rsidR="00A32E40" w:rsidRDefault="00000000">
            <w:pPr>
              <w:spacing w:line="400" w:lineRule="exact"/>
              <w:ind w:firstLineChars="50" w:firstLine="120"/>
              <w:jc w:val="center"/>
              <w:rPr>
                <w:rFonts w:ascii="宋体" w:hAnsi="宋体" w:cs="宋体"/>
                <w:sz w:val="24"/>
              </w:rPr>
            </w:pPr>
            <w:r>
              <w:rPr>
                <w:rFonts w:ascii="宋体" w:hAnsi="宋体" w:cs="宋体" w:hint="eastAsia"/>
                <w:sz w:val="24"/>
              </w:rPr>
              <w:t>服务期</w:t>
            </w:r>
          </w:p>
        </w:tc>
        <w:tc>
          <w:tcPr>
            <w:tcW w:w="7507" w:type="dxa"/>
            <w:vAlign w:val="center"/>
          </w:tcPr>
          <w:p w14:paraId="0DE376DD" w14:textId="77777777" w:rsidR="00A32E40" w:rsidRDefault="00A32E40">
            <w:pPr>
              <w:spacing w:line="400" w:lineRule="exact"/>
              <w:rPr>
                <w:rFonts w:ascii="宋体" w:hAnsi="宋体" w:cs="宋体"/>
                <w:sz w:val="24"/>
              </w:rPr>
            </w:pPr>
          </w:p>
        </w:tc>
      </w:tr>
      <w:tr w:rsidR="00A32E40" w14:paraId="0889E927" w14:textId="77777777">
        <w:trPr>
          <w:trHeight w:hRule="exact" w:val="1427"/>
          <w:jc w:val="center"/>
        </w:trPr>
        <w:tc>
          <w:tcPr>
            <w:tcW w:w="9286" w:type="dxa"/>
            <w:gridSpan w:val="2"/>
            <w:vAlign w:val="center"/>
          </w:tcPr>
          <w:p w14:paraId="2967C80C" w14:textId="77777777" w:rsidR="00A32E40" w:rsidRDefault="00000000">
            <w:pPr>
              <w:spacing w:line="400" w:lineRule="exact"/>
              <w:rPr>
                <w:rFonts w:ascii="宋体" w:hAnsi="宋体" w:cs="宋体"/>
                <w:sz w:val="24"/>
              </w:rPr>
            </w:pPr>
            <w:r>
              <w:rPr>
                <w:rFonts w:ascii="宋体" w:hAnsi="宋体" w:cs="宋体" w:hint="eastAsia"/>
                <w:sz w:val="24"/>
              </w:rPr>
              <w:t>备注：</w:t>
            </w:r>
          </w:p>
          <w:p w14:paraId="0D722DD5" w14:textId="77777777" w:rsidR="00A32E40" w:rsidRDefault="00000000">
            <w:pPr>
              <w:spacing w:line="400" w:lineRule="exact"/>
              <w:rPr>
                <w:rFonts w:ascii="宋体" w:hAnsi="宋体" w:cs="宋体"/>
                <w:sz w:val="24"/>
              </w:rPr>
            </w:pPr>
            <w:r>
              <w:rPr>
                <w:rFonts w:ascii="宋体" w:hAnsi="宋体" w:cs="宋体" w:hint="eastAsia"/>
                <w:sz w:val="24"/>
              </w:rPr>
              <w:t>1.分项报价按总报价的同等比例下浮；</w:t>
            </w:r>
          </w:p>
          <w:p w14:paraId="70550411" w14:textId="77777777" w:rsidR="00A32E40" w:rsidRDefault="00000000">
            <w:pPr>
              <w:spacing w:line="400" w:lineRule="exact"/>
              <w:rPr>
                <w:rFonts w:ascii="宋体" w:hAnsi="宋体" w:cs="宋体"/>
                <w:sz w:val="24"/>
              </w:rPr>
            </w:pPr>
            <w:r>
              <w:rPr>
                <w:rFonts w:ascii="宋体" w:hAnsi="宋体" w:cs="宋体" w:hint="eastAsia"/>
                <w:sz w:val="24"/>
              </w:rPr>
              <w:t>2.最终报价保留两位小数，小数点后第三位四舍五入。</w:t>
            </w:r>
          </w:p>
        </w:tc>
      </w:tr>
    </w:tbl>
    <w:p w14:paraId="2DC24314" w14:textId="77777777" w:rsidR="00A32E40" w:rsidRPr="00BC474B" w:rsidRDefault="00000000" w:rsidP="00BC474B">
      <w:pPr>
        <w:pStyle w:val="New"/>
        <w:snapToGrid w:val="0"/>
        <w:spacing w:before="0" w:beforeAutospacing="0" w:after="0" w:afterAutospacing="0" w:line="240" w:lineRule="auto"/>
        <w:rPr>
          <w:rFonts w:ascii="黑体" w:eastAsia="黑体" w:hAnsi="黑体" w:cs="仿宋"/>
        </w:rPr>
      </w:pPr>
      <w:r w:rsidRPr="00BC474B">
        <w:rPr>
          <w:rFonts w:ascii="黑体" w:eastAsia="黑体" w:hAnsi="黑体" w:cs="仿宋" w:hint="eastAsia"/>
        </w:rPr>
        <w:t>注：1.此表请各供应商准备好，以便在磋商最终报价时使用。（此表由供应商磋商时，加盖供应商公章及法定代表人章，磋商现场单独提交。最终报价</w:t>
      </w:r>
      <w:proofErr w:type="gramStart"/>
      <w:r w:rsidRPr="00BC474B">
        <w:rPr>
          <w:rFonts w:ascii="黑体" w:eastAsia="黑体" w:hAnsi="黑体" w:cs="仿宋" w:hint="eastAsia"/>
        </w:rPr>
        <w:t>表现场</w:t>
      </w:r>
      <w:proofErr w:type="gramEnd"/>
      <w:r w:rsidRPr="00BC474B">
        <w:rPr>
          <w:rFonts w:ascii="黑体" w:eastAsia="黑体" w:hAnsi="黑体" w:cs="仿宋" w:hint="eastAsia"/>
        </w:rPr>
        <w:t>填写，不封在响应文件内）</w:t>
      </w:r>
    </w:p>
    <w:p w14:paraId="10941BCD" w14:textId="77777777" w:rsidR="00A32E40" w:rsidRPr="00BC474B" w:rsidRDefault="00000000" w:rsidP="00BC474B">
      <w:pPr>
        <w:pStyle w:val="New"/>
        <w:snapToGrid w:val="0"/>
        <w:spacing w:before="0" w:beforeAutospacing="0" w:after="0" w:afterAutospacing="0" w:line="240" w:lineRule="auto"/>
        <w:ind w:leftChars="200" w:left="420" w:firstLine="0"/>
        <w:rPr>
          <w:rFonts w:ascii="黑体" w:eastAsia="黑体" w:hAnsi="黑体" w:cs="仿宋"/>
        </w:rPr>
      </w:pPr>
      <w:r w:rsidRPr="00BC474B">
        <w:rPr>
          <w:rFonts w:ascii="黑体" w:eastAsia="黑体" w:hAnsi="黑体" w:cs="仿宋" w:hint="eastAsia"/>
        </w:rPr>
        <w:t>2.如分项报价的内容超过10项，</w:t>
      </w:r>
      <w:proofErr w:type="gramStart"/>
      <w:r w:rsidRPr="00BC474B">
        <w:rPr>
          <w:rFonts w:ascii="黑体" w:eastAsia="黑体" w:hAnsi="黑体" w:cs="仿宋" w:hint="eastAsia"/>
        </w:rPr>
        <w:t>只需报总价</w:t>
      </w:r>
      <w:proofErr w:type="gramEnd"/>
      <w:r w:rsidRPr="00BC474B">
        <w:rPr>
          <w:rFonts w:ascii="黑体" w:eastAsia="黑体" w:hAnsi="黑体" w:cs="仿宋" w:hint="eastAsia"/>
        </w:rPr>
        <w:t>，分项报价按总报价的同等比例下浮；最终报价保留小数点后两位小数。</w:t>
      </w:r>
    </w:p>
    <w:p w14:paraId="1CFB5088" w14:textId="77777777" w:rsidR="00A32E40" w:rsidRDefault="00A32E40">
      <w:pPr>
        <w:spacing w:line="360" w:lineRule="auto"/>
        <w:ind w:firstLineChars="1650" w:firstLine="3465"/>
        <w:rPr>
          <w:rFonts w:ascii="仿宋" w:eastAsia="仿宋" w:hAnsi="仿宋" w:cs="仿宋"/>
          <w:color w:val="000000"/>
          <w:szCs w:val="21"/>
        </w:rPr>
      </w:pPr>
    </w:p>
    <w:p w14:paraId="704D28B3" w14:textId="77777777" w:rsidR="00A32E40" w:rsidRDefault="00A32E40">
      <w:pPr>
        <w:pStyle w:val="New"/>
        <w:rPr>
          <w:rFonts w:ascii="仿宋" w:eastAsia="仿宋" w:hAnsi="仿宋" w:cs="仿宋"/>
        </w:rPr>
      </w:pPr>
    </w:p>
    <w:p w14:paraId="5B1F5D2D" w14:textId="77777777" w:rsidR="00A32E40" w:rsidRDefault="0000000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供应商：</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（盖章）</w:t>
      </w:r>
    </w:p>
    <w:p w14:paraId="5D4674D1" w14:textId="77777777" w:rsidR="00A32E40" w:rsidRDefault="00A32E40">
      <w:pPr>
        <w:spacing w:line="360" w:lineRule="auto"/>
        <w:ind w:firstLineChars="1696" w:firstLine="4749"/>
        <w:rPr>
          <w:rFonts w:ascii="仿宋" w:eastAsia="仿宋" w:hAnsi="仿宋" w:cs="仿宋"/>
          <w:color w:val="000000"/>
          <w:sz w:val="28"/>
          <w:szCs w:val="28"/>
        </w:rPr>
      </w:pPr>
    </w:p>
    <w:p w14:paraId="72FC5E39" w14:textId="77777777" w:rsidR="00A32E40" w:rsidRDefault="0000000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法定代表人：</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（盖章）</w:t>
      </w:r>
    </w:p>
    <w:p w14:paraId="56B7AAEA" w14:textId="77777777" w:rsidR="00A32E40" w:rsidRDefault="00A32E40">
      <w:pPr>
        <w:pStyle w:val="New"/>
        <w:ind w:left="0" w:firstLine="0"/>
        <w:rPr>
          <w:rFonts w:ascii="仿宋" w:eastAsia="仿宋" w:hAnsi="仿宋" w:cs="仿宋"/>
        </w:rPr>
      </w:pPr>
    </w:p>
    <w:p w14:paraId="5F24B6BC" w14:textId="77777777" w:rsidR="00A32E40"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日  期：</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年</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月</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日</w:t>
      </w:r>
    </w:p>
    <w:p w14:paraId="1E83416F" w14:textId="77777777" w:rsidR="00A32E40" w:rsidRDefault="00000000">
      <w:pPr>
        <w:widowControl/>
        <w:jc w:val="left"/>
        <w:rPr>
          <w:szCs w:val="20"/>
        </w:rPr>
      </w:pPr>
      <w:r>
        <w:br w:type="page"/>
      </w:r>
    </w:p>
    <w:p w14:paraId="2C7211D2" w14:textId="77777777" w:rsidR="00A32E40" w:rsidRDefault="00000000">
      <w:pPr>
        <w:snapToGrid w:val="0"/>
        <w:spacing w:line="300" w:lineRule="auto"/>
        <w:ind w:left="562" w:hangingChars="200" w:hanging="562"/>
        <w:jc w:val="center"/>
        <w:rPr>
          <w:rFonts w:ascii="仿宋" w:eastAsia="仿宋" w:hAnsi="仿宋"/>
          <w:b/>
          <w:bCs/>
          <w:sz w:val="28"/>
          <w:szCs w:val="28"/>
        </w:rPr>
      </w:pPr>
      <w:bookmarkStart w:id="76" w:name="_Toc28153"/>
      <w:bookmarkStart w:id="77" w:name="_Toc54939204"/>
      <w:r>
        <w:rPr>
          <w:rFonts w:ascii="仿宋" w:eastAsia="仿宋" w:hAnsi="仿宋" w:hint="eastAsia"/>
          <w:b/>
          <w:bCs/>
          <w:sz w:val="28"/>
          <w:szCs w:val="28"/>
        </w:rPr>
        <w:lastRenderedPageBreak/>
        <w:t>三、</w:t>
      </w:r>
      <w:bookmarkStart w:id="78" w:name="_Toc25208"/>
      <w:bookmarkEnd w:id="76"/>
      <w:r>
        <w:rPr>
          <w:rFonts w:ascii="仿宋" w:eastAsia="仿宋" w:hAnsi="仿宋" w:hint="eastAsia"/>
          <w:b/>
          <w:bCs/>
          <w:sz w:val="28"/>
          <w:szCs w:val="28"/>
        </w:rPr>
        <w:t>服务需求及技术要求响应表</w:t>
      </w:r>
      <w:bookmarkEnd w:id="77"/>
      <w:bookmarkEnd w:id="78"/>
    </w:p>
    <w:p w14:paraId="2F227E9B" w14:textId="77777777" w:rsidR="00A32E40" w:rsidRDefault="00000000">
      <w:pPr>
        <w:spacing w:line="360" w:lineRule="auto"/>
        <w:rPr>
          <w:rFonts w:ascii="仿宋" w:eastAsia="仿宋" w:hAnsi="仿宋" w:cs="仿宋"/>
          <w:b/>
          <w:sz w:val="28"/>
          <w:szCs w:val="28"/>
        </w:rPr>
      </w:pPr>
      <w:r>
        <w:rPr>
          <w:rFonts w:ascii="仿宋" w:eastAsia="仿宋" w:hAnsi="仿宋" w:cs="仿宋" w:hint="eastAsia"/>
          <w:sz w:val="28"/>
          <w:szCs w:val="28"/>
        </w:rPr>
        <w:t>项目名称：</w:t>
      </w: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170"/>
        <w:gridCol w:w="1650"/>
        <w:gridCol w:w="1650"/>
        <w:gridCol w:w="1380"/>
        <w:gridCol w:w="1710"/>
      </w:tblGrid>
      <w:tr w:rsidR="00A32E40" w14:paraId="29120FA7" w14:textId="77777777">
        <w:trPr>
          <w:trHeight w:hRule="exact" w:val="1116"/>
        </w:trPr>
        <w:tc>
          <w:tcPr>
            <w:tcW w:w="747" w:type="dxa"/>
            <w:vAlign w:val="center"/>
          </w:tcPr>
          <w:p w14:paraId="595FC790" w14:textId="77777777" w:rsidR="00A32E40" w:rsidRDefault="00000000">
            <w:pPr>
              <w:snapToGrid w:val="0"/>
              <w:jc w:val="center"/>
              <w:rPr>
                <w:rFonts w:ascii="宋体" w:hAnsi="宋体" w:cs="宋体"/>
                <w:szCs w:val="21"/>
              </w:rPr>
            </w:pPr>
            <w:r>
              <w:rPr>
                <w:rFonts w:ascii="宋体" w:hAnsi="宋体" w:cs="宋体" w:hint="eastAsia"/>
                <w:szCs w:val="21"/>
              </w:rPr>
              <w:t>序号</w:t>
            </w:r>
          </w:p>
        </w:tc>
        <w:tc>
          <w:tcPr>
            <w:tcW w:w="1170" w:type="dxa"/>
            <w:vAlign w:val="center"/>
          </w:tcPr>
          <w:p w14:paraId="4A77D58D" w14:textId="77777777" w:rsidR="00A32E40" w:rsidRDefault="00000000">
            <w:pPr>
              <w:snapToGrid w:val="0"/>
              <w:jc w:val="center"/>
              <w:rPr>
                <w:rFonts w:ascii="宋体" w:hAnsi="宋体" w:cs="宋体"/>
                <w:szCs w:val="21"/>
              </w:rPr>
            </w:pPr>
            <w:r>
              <w:rPr>
                <w:rFonts w:ascii="宋体" w:hAnsi="宋体" w:cs="宋体" w:hint="eastAsia"/>
                <w:szCs w:val="21"/>
              </w:rPr>
              <w:t>服务名称</w:t>
            </w:r>
          </w:p>
        </w:tc>
        <w:tc>
          <w:tcPr>
            <w:tcW w:w="1650" w:type="dxa"/>
            <w:vAlign w:val="center"/>
          </w:tcPr>
          <w:p w14:paraId="72484DD3" w14:textId="77777777" w:rsidR="00A32E40" w:rsidRDefault="00000000">
            <w:pPr>
              <w:snapToGrid w:val="0"/>
              <w:jc w:val="center"/>
              <w:rPr>
                <w:rFonts w:ascii="宋体" w:hAnsi="宋体" w:cs="宋体"/>
                <w:szCs w:val="21"/>
              </w:rPr>
            </w:pPr>
            <w:r>
              <w:rPr>
                <w:rFonts w:ascii="宋体" w:hAnsi="宋体" w:cs="宋体" w:hint="eastAsia"/>
                <w:szCs w:val="21"/>
              </w:rPr>
              <w:t>采购服务需求及技术要求</w:t>
            </w:r>
          </w:p>
        </w:tc>
        <w:tc>
          <w:tcPr>
            <w:tcW w:w="1650" w:type="dxa"/>
            <w:vAlign w:val="center"/>
          </w:tcPr>
          <w:p w14:paraId="5ADE7C0E" w14:textId="77777777" w:rsidR="00A32E40" w:rsidRDefault="00000000">
            <w:pPr>
              <w:snapToGrid w:val="0"/>
              <w:jc w:val="center"/>
              <w:rPr>
                <w:rFonts w:ascii="宋体" w:hAnsi="宋体" w:cs="宋体"/>
                <w:szCs w:val="21"/>
              </w:rPr>
            </w:pPr>
            <w:r>
              <w:rPr>
                <w:rFonts w:ascii="宋体" w:hAnsi="宋体" w:cs="宋体" w:hint="eastAsia"/>
                <w:szCs w:val="21"/>
              </w:rPr>
              <w:t>响应服务需求及技术要求</w:t>
            </w:r>
          </w:p>
        </w:tc>
        <w:tc>
          <w:tcPr>
            <w:tcW w:w="1380" w:type="dxa"/>
            <w:vAlign w:val="center"/>
          </w:tcPr>
          <w:p w14:paraId="244A0E36" w14:textId="77777777" w:rsidR="00A32E40" w:rsidRDefault="00000000">
            <w:pPr>
              <w:snapToGrid w:val="0"/>
              <w:jc w:val="center"/>
              <w:rPr>
                <w:rFonts w:ascii="宋体" w:hAnsi="宋体" w:cs="宋体"/>
                <w:szCs w:val="21"/>
              </w:rPr>
            </w:pPr>
            <w:r>
              <w:rPr>
                <w:rFonts w:ascii="宋体" w:hAnsi="宋体" w:cs="宋体" w:hint="eastAsia"/>
                <w:szCs w:val="21"/>
              </w:rPr>
              <w:t>响应情况</w:t>
            </w:r>
          </w:p>
        </w:tc>
        <w:tc>
          <w:tcPr>
            <w:tcW w:w="1710" w:type="dxa"/>
            <w:vAlign w:val="center"/>
          </w:tcPr>
          <w:p w14:paraId="48100163" w14:textId="77777777" w:rsidR="00A32E40" w:rsidRDefault="00000000">
            <w:pPr>
              <w:snapToGrid w:val="0"/>
              <w:jc w:val="center"/>
              <w:rPr>
                <w:rFonts w:ascii="宋体" w:hAnsi="宋体" w:cs="宋体"/>
                <w:szCs w:val="21"/>
              </w:rPr>
            </w:pPr>
            <w:r>
              <w:rPr>
                <w:rFonts w:ascii="宋体" w:hAnsi="宋体" w:cs="宋体" w:hint="eastAsia"/>
                <w:color w:val="000000"/>
                <w:szCs w:val="21"/>
              </w:rPr>
              <w:t>证明材料对应页码（如有，</w:t>
            </w:r>
            <w:r>
              <w:rPr>
                <w:rFonts w:ascii="宋体" w:hAnsi="宋体" w:cs="宋体" w:hint="eastAsia"/>
                <w:szCs w:val="21"/>
              </w:rPr>
              <w:t>标★项必须提供</w:t>
            </w:r>
            <w:r>
              <w:rPr>
                <w:rFonts w:ascii="宋体" w:hAnsi="宋体" w:cs="宋体" w:hint="eastAsia"/>
                <w:color w:val="000000"/>
                <w:szCs w:val="21"/>
              </w:rPr>
              <w:t>）</w:t>
            </w:r>
          </w:p>
        </w:tc>
      </w:tr>
      <w:tr w:rsidR="00A32E40" w14:paraId="41F8E146" w14:textId="77777777">
        <w:trPr>
          <w:trHeight w:hRule="exact" w:val="851"/>
        </w:trPr>
        <w:tc>
          <w:tcPr>
            <w:tcW w:w="747" w:type="dxa"/>
            <w:vAlign w:val="center"/>
          </w:tcPr>
          <w:p w14:paraId="34EF4798" w14:textId="77777777" w:rsidR="00A32E40" w:rsidRDefault="00A32E40">
            <w:pPr>
              <w:spacing w:line="360" w:lineRule="auto"/>
              <w:jc w:val="center"/>
              <w:rPr>
                <w:rFonts w:ascii="宋体" w:hAnsi="宋体" w:cs="宋体"/>
                <w:spacing w:val="-4"/>
                <w:szCs w:val="21"/>
              </w:rPr>
            </w:pPr>
          </w:p>
        </w:tc>
        <w:tc>
          <w:tcPr>
            <w:tcW w:w="1170" w:type="dxa"/>
            <w:vAlign w:val="center"/>
          </w:tcPr>
          <w:p w14:paraId="5A9A6876" w14:textId="77777777" w:rsidR="00A32E40" w:rsidRDefault="00A32E40">
            <w:pPr>
              <w:spacing w:line="360" w:lineRule="auto"/>
              <w:jc w:val="center"/>
              <w:rPr>
                <w:rFonts w:ascii="宋体" w:hAnsi="宋体" w:cs="宋体"/>
                <w:szCs w:val="21"/>
              </w:rPr>
            </w:pPr>
          </w:p>
        </w:tc>
        <w:tc>
          <w:tcPr>
            <w:tcW w:w="1650" w:type="dxa"/>
            <w:vAlign w:val="center"/>
          </w:tcPr>
          <w:p w14:paraId="70A65353" w14:textId="77777777" w:rsidR="00A32E40" w:rsidRDefault="00A32E40">
            <w:pPr>
              <w:spacing w:line="360" w:lineRule="auto"/>
              <w:jc w:val="center"/>
              <w:rPr>
                <w:rFonts w:ascii="宋体" w:hAnsi="宋体" w:cs="宋体"/>
                <w:szCs w:val="21"/>
              </w:rPr>
            </w:pPr>
          </w:p>
        </w:tc>
        <w:tc>
          <w:tcPr>
            <w:tcW w:w="1650" w:type="dxa"/>
            <w:vAlign w:val="center"/>
          </w:tcPr>
          <w:p w14:paraId="37D79CE6" w14:textId="77777777" w:rsidR="00A32E40" w:rsidRDefault="00A32E40">
            <w:pPr>
              <w:spacing w:line="360" w:lineRule="auto"/>
              <w:jc w:val="center"/>
              <w:rPr>
                <w:rFonts w:ascii="宋体" w:hAnsi="宋体" w:cs="宋体"/>
                <w:b/>
                <w:szCs w:val="21"/>
              </w:rPr>
            </w:pPr>
          </w:p>
        </w:tc>
        <w:tc>
          <w:tcPr>
            <w:tcW w:w="1380" w:type="dxa"/>
            <w:vAlign w:val="center"/>
          </w:tcPr>
          <w:p w14:paraId="65AB063C" w14:textId="77777777" w:rsidR="00A32E40" w:rsidRDefault="00A32E40">
            <w:pPr>
              <w:spacing w:line="360" w:lineRule="auto"/>
              <w:jc w:val="center"/>
              <w:rPr>
                <w:rFonts w:ascii="宋体" w:hAnsi="宋体" w:cs="宋体"/>
                <w:b/>
                <w:szCs w:val="21"/>
              </w:rPr>
            </w:pPr>
          </w:p>
        </w:tc>
        <w:tc>
          <w:tcPr>
            <w:tcW w:w="1710" w:type="dxa"/>
            <w:vAlign w:val="center"/>
          </w:tcPr>
          <w:p w14:paraId="6D1B0E1A" w14:textId="77777777" w:rsidR="00A32E40" w:rsidRDefault="00A32E40">
            <w:pPr>
              <w:spacing w:line="360" w:lineRule="auto"/>
              <w:jc w:val="center"/>
              <w:rPr>
                <w:rFonts w:ascii="宋体" w:hAnsi="宋体" w:cs="宋体"/>
                <w:b/>
                <w:szCs w:val="21"/>
              </w:rPr>
            </w:pPr>
          </w:p>
        </w:tc>
      </w:tr>
      <w:tr w:rsidR="00A32E40" w14:paraId="478C0765" w14:textId="77777777">
        <w:trPr>
          <w:trHeight w:hRule="exact" w:val="851"/>
        </w:trPr>
        <w:tc>
          <w:tcPr>
            <w:tcW w:w="747" w:type="dxa"/>
            <w:vAlign w:val="center"/>
          </w:tcPr>
          <w:p w14:paraId="03E70E94" w14:textId="77777777" w:rsidR="00A32E40" w:rsidRDefault="00A32E40">
            <w:pPr>
              <w:spacing w:line="360" w:lineRule="auto"/>
              <w:jc w:val="center"/>
              <w:rPr>
                <w:rFonts w:ascii="宋体" w:hAnsi="宋体" w:cs="宋体"/>
                <w:spacing w:val="-4"/>
                <w:szCs w:val="21"/>
              </w:rPr>
            </w:pPr>
          </w:p>
        </w:tc>
        <w:tc>
          <w:tcPr>
            <w:tcW w:w="1170" w:type="dxa"/>
            <w:vAlign w:val="center"/>
          </w:tcPr>
          <w:p w14:paraId="5226F691" w14:textId="77777777" w:rsidR="00A32E40" w:rsidRDefault="00A32E40">
            <w:pPr>
              <w:spacing w:line="360" w:lineRule="auto"/>
              <w:jc w:val="center"/>
              <w:rPr>
                <w:rFonts w:ascii="宋体" w:hAnsi="宋体" w:cs="宋体"/>
                <w:szCs w:val="21"/>
              </w:rPr>
            </w:pPr>
          </w:p>
        </w:tc>
        <w:tc>
          <w:tcPr>
            <w:tcW w:w="1650" w:type="dxa"/>
            <w:vAlign w:val="center"/>
          </w:tcPr>
          <w:p w14:paraId="3BCDF85C" w14:textId="77777777" w:rsidR="00A32E40" w:rsidRDefault="00A32E40">
            <w:pPr>
              <w:spacing w:line="360" w:lineRule="auto"/>
              <w:jc w:val="center"/>
              <w:rPr>
                <w:rFonts w:ascii="宋体" w:hAnsi="宋体" w:cs="宋体"/>
                <w:szCs w:val="21"/>
              </w:rPr>
            </w:pPr>
          </w:p>
        </w:tc>
        <w:tc>
          <w:tcPr>
            <w:tcW w:w="1650" w:type="dxa"/>
            <w:vAlign w:val="center"/>
          </w:tcPr>
          <w:p w14:paraId="67BDB989" w14:textId="77777777" w:rsidR="00A32E40" w:rsidRDefault="00A32E40">
            <w:pPr>
              <w:spacing w:line="360" w:lineRule="auto"/>
              <w:jc w:val="center"/>
              <w:rPr>
                <w:rFonts w:ascii="宋体" w:hAnsi="宋体" w:cs="宋体"/>
                <w:b/>
                <w:szCs w:val="21"/>
              </w:rPr>
            </w:pPr>
          </w:p>
        </w:tc>
        <w:tc>
          <w:tcPr>
            <w:tcW w:w="1380" w:type="dxa"/>
            <w:vAlign w:val="center"/>
          </w:tcPr>
          <w:p w14:paraId="7483ADFC" w14:textId="77777777" w:rsidR="00A32E40" w:rsidRDefault="00A32E40">
            <w:pPr>
              <w:spacing w:line="360" w:lineRule="auto"/>
              <w:jc w:val="center"/>
              <w:rPr>
                <w:rFonts w:ascii="宋体" w:hAnsi="宋体" w:cs="宋体"/>
                <w:b/>
                <w:szCs w:val="21"/>
              </w:rPr>
            </w:pPr>
          </w:p>
        </w:tc>
        <w:tc>
          <w:tcPr>
            <w:tcW w:w="1710" w:type="dxa"/>
            <w:vAlign w:val="center"/>
          </w:tcPr>
          <w:p w14:paraId="7AB687FE" w14:textId="77777777" w:rsidR="00A32E40" w:rsidRDefault="00A32E40">
            <w:pPr>
              <w:spacing w:line="360" w:lineRule="auto"/>
              <w:jc w:val="center"/>
              <w:rPr>
                <w:rFonts w:ascii="宋体" w:hAnsi="宋体" w:cs="宋体"/>
                <w:b/>
                <w:szCs w:val="21"/>
              </w:rPr>
            </w:pPr>
          </w:p>
        </w:tc>
      </w:tr>
      <w:tr w:rsidR="00A32E40" w14:paraId="2294CD2E" w14:textId="77777777">
        <w:trPr>
          <w:trHeight w:hRule="exact" w:val="851"/>
        </w:trPr>
        <w:tc>
          <w:tcPr>
            <w:tcW w:w="747" w:type="dxa"/>
            <w:vAlign w:val="center"/>
          </w:tcPr>
          <w:p w14:paraId="62048BBA" w14:textId="77777777" w:rsidR="00A32E40" w:rsidRDefault="00A32E40">
            <w:pPr>
              <w:spacing w:line="360" w:lineRule="auto"/>
              <w:jc w:val="center"/>
              <w:rPr>
                <w:rFonts w:ascii="宋体" w:hAnsi="宋体" w:cs="宋体"/>
                <w:spacing w:val="-4"/>
                <w:szCs w:val="21"/>
              </w:rPr>
            </w:pPr>
          </w:p>
        </w:tc>
        <w:tc>
          <w:tcPr>
            <w:tcW w:w="1170" w:type="dxa"/>
            <w:vAlign w:val="center"/>
          </w:tcPr>
          <w:p w14:paraId="637136D6" w14:textId="77777777" w:rsidR="00A32E40" w:rsidRDefault="00A32E40">
            <w:pPr>
              <w:spacing w:line="360" w:lineRule="auto"/>
              <w:jc w:val="center"/>
              <w:rPr>
                <w:rFonts w:ascii="宋体" w:hAnsi="宋体" w:cs="宋体"/>
                <w:szCs w:val="21"/>
              </w:rPr>
            </w:pPr>
          </w:p>
        </w:tc>
        <w:tc>
          <w:tcPr>
            <w:tcW w:w="1650" w:type="dxa"/>
            <w:vAlign w:val="center"/>
          </w:tcPr>
          <w:p w14:paraId="09518889" w14:textId="77777777" w:rsidR="00A32E40" w:rsidRDefault="00A32E40">
            <w:pPr>
              <w:spacing w:line="360" w:lineRule="auto"/>
              <w:jc w:val="center"/>
              <w:rPr>
                <w:rFonts w:ascii="宋体" w:hAnsi="宋体" w:cs="宋体"/>
                <w:szCs w:val="21"/>
              </w:rPr>
            </w:pPr>
          </w:p>
        </w:tc>
        <w:tc>
          <w:tcPr>
            <w:tcW w:w="1650" w:type="dxa"/>
            <w:vAlign w:val="center"/>
          </w:tcPr>
          <w:p w14:paraId="17EFAC9D" w14:textId="77777777" w:rsidR="00A32E40" w:rsidRDefault="00A32E40">
            <w:pPr>
              <w:spacing w:line="360" w:lineRule="auto"/>
              <w:jc w:val="center"/>
              <w:rPr>
                <w:rFonts w:ascii="宋体" w:hAnsi="宋体" w:cs="宋体"/>
                <w:b/>
                <w:szCs w:val="21"/>
              </w:rPr>
            </w:pPr>
          </w:p>
        </w:tc>
        <w:tc>
          <w:tcPr>
            <w:tcW w:w="1380" w:type="dxa"/>
            <w:vAlign w:val="center"/>
          </w:tcPr>
          <w:p w14:paraId="60BDC964" w14:textId="77777777" w:rsidR="00A32E40" w:rsidRDefault="00A32E40">
            <w:pPr>
              <w:spacing w:line="360" w:lineRule="auto"/>
              <w:jc w:val="center"/>
              <w:rPr>
                <w:rFonts w:ascii="宋体" w:hAnsi="宋体" w:cs="宋体"/>
                <w:b/>
                <w:szCs w:val="21"/>
              </w:rPr>
            </w:pPr>
          </w:p>
        </w:tc>
        <w:tc>
          <w:tcPr>
            <w:tcW w:w="1710" w:type="dxa"/>
            <w:vAlign w:val="center"/>
          </w:tcPr>
          <w:p w14:paraId="6BE3F0AB" w14:textId="77777777" w:rsidR="00A32E40" w:rsidRDefault="00A32E40">
            <w:pPr>
              <w:spacing w:line="360" w:lineRule="auto"/>
              <w:jc w:val="center"/>
              <w:rPr>
                <w:rFonts w:ascii="宋体" w:hAnsi="宋体" w:cs="宋体"/>
                <w:b/>
                <w:szCs w:val="21"/>
              </w:rPr>
            </w:pPr>
          </w:p>
        </w:tc>
      </w:tr>
      <w:tr w:rsidR="00A32E40" w14:paraId="3B714299" w14:textId="77777777">
        <w:trPr>
          <w:trHeight w:hRule="exact" w:val="851"/>
        </w:trPr>
        <w:tc>
          <w:tcPr>
            <w:tcW w:w="747" w:type="dxa"/>
            <w:vAlign w:val="center"/>
          </w:tcPr>
          <w:p w14:paraId="41901755" w14:textId="77777777" w:rsidR="00A32E40" w:rsidRDefault="00A32E40">
            <w:pPr>
              <w:spacing w:line="360" w:lineRule="auto"/>
              <w:jc w:val="center"/>
              <w:rPr>
                <w:rFonts w:ascii="宋体" w:hAnsi="宋体" w:cs="宋体"/>
                <w:spacing w:val="-4"/>
                <w:szCs w:val="21"/>
              </w:rPr>
            </w:pPr>
          </w:p>
        </w:tc>
        <w:tc>
          <w:tcPr>
            <w:tcW w:w="1170" w:type="dxa"/>
            <w:vAlign w:val="center"/>
          </w:tcPr>
          <w:p w14:paraId="4FDBE581" w14:textId="77777777" w:rsidR="00A32E40" w:rsidRDefault="00A32E40">
            <w:pPr>
              <w:spacing w:line="360" w:lineRule="auto"/>
              <w:jc w:val="center"/>
              <w:rPr>
                <w:rFonts w:ascii="宋体" w:hAnsi="宋体" w:cs="宋体"/>
                <w:szCs w:val="21"/>
              </w:rPr>
            </w:pPr>
          </w:p>
        </w:tc>
        <w:tc>
          <w:tcPr>
            <w:tcW w:w="1650" w:type="dxa"/>
            <w:vAlign w:val="center"/>
          </w:tcPr>
          <w:p w14:paraId="42006699" w14:textId="77777777" w:rsidR="00A32E40" w:rsidRDefault="00A32E40">
            <w:pPr>
              <w:spacing w:line="360" w:lineRule="auto"/>
              <w:jc w:val="center"/>
              <w:rPr>
                <w:rFonts w:ascii="宋体" w:hAnsi="宋体" w:cs="宋体"/>
                <w:szCs w:val="21"/>
              </w:rPr>
            </w:pPr>
          </w:p>
        </w:tc>
        <w:tc>
          <w:tcPr>
            <w:tcW w:w="1650" w:type="dxa"/>
            <w:vAlign w:val="center"/>
          </w:tcPr>
          <w:p w14:paraId="246CC22B" w14:textId="77777777" w:rsidR="00A32E40" w:rsidRDefault="00A32E40">
            <w:pPr>
              <w:spacing w:line="360" w:lineRule="auto"/>
              <w:jc w:val="center"/>
              <w:rPr>
                <w:rFonts w:ascii="宋体" w:hAnsi="宋体" w:cs="宋体"/>
                <w:b/>
                <w:szCs w:val="21"/>
              </w:rPr>
            </w:pPr>
          </w:p>
        </w:tc>
        <w:tc>
          <w:tcPr>
            <w:tcW w:w="1380" w:type="dxa"/>
            <w:vAlign w:val="center"/>
          </w:tcPr>
          <w:p w14:paraId="7B61A324" w14:textId="77777777" w:rsidR="00A32E40" w:rsidRDefault="00A32E40">
            <w:pPr>
              <w:spacing w:line="360" w:lineRule="auto"/>
              <w:jc w:val="center"/>
              <w:rPr>
                <w:rFonts w:ascii="宋体" w:hAnsi="宋体" w:cs="宋体"/>
                <w:b/>
                <w:szCs w:val="21"/>
              </w:rPr>
            </w:pPr>
          </w:p>
        </w:tc>
        <w:tc>
          <w:tcPr>
            <w:tcW w:w="1710" w:type="dxa"/>
            <w:vAlign w:val="center"/>
          </w:tcPr>
          <w:p w14:paraId="6BBC8CC5" w14:textId="77777777" w:rsidR="00A32E40" w:rsidRDefault="00A32E40">
            <w:pPr>
              <w:spacing w:line="360" w:lineRule="auto"/>
              <w:jc w:val="center"/>
              <w:rPr>
                <w:rFonts w:ascii="宋体" w:hAnsi="宋体" w:cs="宋体"/>
                <w:b/>
                <w:szCs w:val="21"/>
              </w:rPr>
            </w:pPr>
          </w:p>
        </w:tc>
      </w:tr>
      <w:tr w:rsidR="00A32E40" w14:paraId="0B4F55DA" w14:textId="77777777">
        <w:trPr>
          <w:trHeight w:hRule="exact" w:val="851"/>
        </w:trPr>
        <w:tc>
          <w:tcPr>
            <w:tcW w:w="747" w:type="dxa"/>
            <w:vAlign w:val="center"/>
          </w:tcPr>
          <w:p w14:paraId="0314CA1E" w14:textId="77777777" w:rsidR="00A32E40" w:rsidRDefault="00A32E40">
            <w:pPr>
              <w:spacing w:line="360" w:lineRule="auto"/>
              <w:jc w:val="center"/>
              <w:rPr>
                <w:rFonts w:ascii="宋体" w:hAnsi="宋体" w:cs="宋体"/>
                <w:spacing w:val="-4"/>
                <w:szCs w:val="21"/>
              </w:rPr>
            </w:pPr>
          </w:p>
        </w:tc>
        <w:tc>
          <w:tcPr>
            <w:tcW w:w="1170" w:type="dxa"/>
            <w:vAlign w:val="center"/>
          </w:tcPr>
          <w:p w14:paraId="4F9A8EE7" w14:textId="77777777" w:rsidR="00A32E40" w:rsidRDefault="00A32E40">
            <w:pPr>
              <w:spacing w:line="360" w:lineRule="auto"/>
              <w:jc w:val="center"/>
              <w:rPr>
                <w:rFonts w:ascii="宋体" w:hAnsi="宋体" w:cs="宋体"/>
                <w:szCs w:val="21"/>
              </w:rPr>
            </w:pPr>
          </w:p>
        </w:tc>
        <w:tc>
          <w:tcPr>
            <w:tcW w:w="1650" w:type="dxa"/>
            <w:vAlign w:val="center"/>
          </w:tcPr>
          <w:p w14:paraId="776921FD" w14:textId="77777777" w:rsidR="00A32E40" w:rsidRDefault="00A32E40">
            <w:pPr>
              <w:spacing w:line="360" w:lineRule="auto"/>
              <w:jc w:val="center"/>
              <w:rPr>
                <w:rFonts w:ascii="宋体" w:hAnsi="宋体" w:cs="宋体"/>
                <w:szCs w:val="21"/>
              </w:rPr>
            </w:pPr>
          </w:p>
        </w:tc>
        <w:tc>
          <w:tcPr>
            <w:tcW w:w="1650" w:type="dxa"/>
            <w:vAlign w:val="center"/>
          </w:tcPr>
          <w:p w14:paraId="1749D13C" w14:textId="77777777" w:rsidR="00A32E40" w:rsidRDefault="00A32E40">
            <w:pPr>
              <w:spacing w:line="360" w:lineRule="auto"/>
              <w:jc w:val="center"/>
              <w:rPr>
                <w:rFonts w:ascii="宋体" w:hAnsi="宋体" w:cs="宋体"/>
                <w:b/>
                <w:szCs w:val="21"/>
              </w:rPr>
            </w:pPr>
          </w:p>
        </w:tc>
        <w:tc>
          <w:tcPr>
            <w:tcW w:w="1380" w:type="dxa"/>
            <w:vAlign w:val="center"/>
          </w:tcPr>
          <w:p w14:paraId="05ECBB0D" w14:textId="77777777" w:rsidR="00A32E40" w:rsidRDefault="00A32E40">
            <w:pPr>
              <w:spacing w:line="360" w:lineRule="auto"/>
              <w:jc w:val="center"/>
              <w:rPr>
                <w:rFonts w:ascii="宋体" w:hAnsi="宋体" w:cs="宋体"/>
                <w:b/>
                <w:szCs w:val="21"/>
              </w:rPr>
            </w:pPr>
          </w:p>
        </w:tc>
        <w:tc>
          <w:tcPr>
            <w:tcW w:w="1710" w:type="dxa"/>
            <w:vAlign w:val="center"/>
          </w:tcPr>
          <w:p w14:paraId="65D08370" w14:textId="77777777" w:rsidR="00A32E40" w:rsidRDefault="00A32E40">
            <w:pPr>
              <w:spacing w:line="360" w:lineRule="auto"/>
              <w:jc w:val="center"/>
              <w:rPr>
                <w:rFonts w:ascii="宋体" w:hAnsi="宋体" w:cs="宋体"/>
                <w:b/>
                <w:szCs w:val="21"/>
              </w:rPr>
            </w:pPr>
          </w:p>
        </w:tc>
      </w:tr>
      <w:tr w:rsidR="00A32E40" w14:paraId="7876BAC7" w14:textId="77777777">
        <w:trPr>
          <w:trHeight w:hRule="exact" w:val="851"/>
        </w:trPr>
        <w:tc>
          <w:tcPr>
            <w:tcW w:w="747" w:type="dxa"/>
            <w:vAlign w:val="center"/>
          </w:tcPr>
          <w:p w14:paraId="7D9D50D4" w14:textId="77777777" w:rsidR="00A32E40" w:rsidRDefault="00A32E40">
            <w:pPr>
              <w:spacing w:line="360" w:lineRule="auto"/>
              <w:jc w:val="center"/>
              <w:rPr>
                <w:rFonts w:ascii="宋体" w:hAnsi="宋体" w:cs="宋体"/>
                <w:spacing w:val="-4"/>
                <w:szCs w:val="21"/>
              </w:rPr>
            </w:pPr>
          </w:p>
        </w:tc>
        <w:tc>
          <w:tcPr>
            <w:tcW w:w="1170" w:type="dxa"/>
            <w:vAlign w:val="center"/>
          </w:tcPr>
          <w:p w14:paraId="1732BD8B" w14:textId="77777777" w:rsidR="00A32E40" w:rsidRDefault="00A32E40">
            <w:pPr>
              <w:spacing w:line="360" w:lineRule="auto"/>
              <w:jc w:val="center"/>
              <w:rPr>
                <w:rFonts w:ascii="宋体" w:hAnsi="宋体" w:cs="宋体"/>
                <w:szCs w:val="21"/>
              </w:rPr>
            </w:pPr>
          </w:p>
        </w:tc>
        <w:tc>
          <w:tcPr>
            <w:tcW w:w="1650" w:type="dxa"/>
            <w:vAlign w:val="center"/>
          </w:tcPr>
          <w:p w14:paraId="109E3FF6" w14:textId="77777777" w:rsidR="00A32E40" w:rsidRDefault="00A32E40">
            <w:pPr>
              <w:spacing w:line="360" w:lineRule="auto"/>
              <w:jc w:val="center"/>
              <w:rPr>
                <w:rFonts w:ascii="宋体" w:hAnsi="宋体" w:cs="宋体"/>
                <w:szCs w:val="21"/>
              </w:rPr>
            </w:pPr>
          </w:p>
        </w:tc>
        <w:tc>
          <w:tcPr>
            <w:tcW w:w="1650" w:type="dxa"/>
            <w:vAlign w:val="center"/>
          </w:tcPr>
          <w:p w14:paraId="22087844" w14:textId="77777777" w:rsidR="00A32E40" w:rsidRDefault="00A32E40">
            <w:pPr>
              <w:spacing w:line="360" w:lineRule="auto"/>
              <w:jc w:val="center"/>
              <w:rPr>
                <w:rFonts w:ascii="宋体" w:hAnsi="宋体" w:cs="宋体"/>
                <w:b/>
                <w:szCs w:val="21"/>
              </w:rPr>
            </w:pPr>
          </w:p>
        </w:tc>
        <w:tc>
          <w:tcPr>
            <w:tcW w:w="1380" w:type="dxa"/>
            <w:vAlign w:val="center"/>
          </w:tcPr>
          <w:p w14:paraId="39FA8F83" w14:textId="77777777" w:rsidR="00A32E40" w:rsidRDefault="00A32E40">
            <w:pPr>
              <w:spacing w:line="360" w:lineRule="auto"/>
              <w:jc w:val="center"/>
              <w:rPr>
                <w:rFonts w:ascii="宋体" w:hAnsi="宋体" w:cs="宋体"/>
                <w:b/>
                <w:szCs w:val="21"/>
              </w:rPr>
            </w:pPr>
          </w:p>
        </w:tc>
        <w:tc>
          <w:tcPr>
            <w:tcW w:w="1710" w:type="dxa"/>
            <w:vAlign w:val="center"/>
          </w:tcPr>
          <w:p w14:paraId="5C606104" w14:textId="77777777" w:rsidR="00A32E40" w:rsidRDefault="00A32E40">
            <w:pPr>
              <w:spacing w:line="360" w:lineRule="auto"/>
              <w:jc w:val="center"/>
              <w:rPr>
                <w:rFonts w:ascii="宋体" w:hAnsi="宋体" w:cs="宋体"/>
                <w:b/>
                <w:szCs w:val="21"/>
              </w:rPr>
            </w:pPr>
          </w:p>
        </w:tc>
      </w:tr>
    </w:tbl>
    <w:p w14:paraId="7DE86CCF" w14:textId="77777777" w:rsidR="00A32E40" w:rsidRDefault="00000000">
      <w:pPr>
        <w:tabs>
          <w:tab w:val="left" w:pos="1815"/>
        </w:tabs>
        <w:spacing w:line="360" w:lineRule="auto"/>
        <w:ind w:firstLineChars="196" w:firstLine="551"/>
        <w:rPr>
          <w:rFonts w:ascii="仿宋" w:eastAsia="仿宋" w:hAnsi="仿宋" w:cs="仿宋"/>
          <w:b/>
          <w:sz w:val="28"/>
          <w:szCs w:val="28"/>
        </w:rPr>
      </w:pPr>
      <w:r>
        <w:rPr>
          <w:rFonts w:ascii="仿宋" w:eastAsia="仿宋" w:hAnsi="仿宋" w:cs="仿宋" w:hint="eastAsia"/>
          <w:b/>
          <w:sz w:val="28"/>
          <w:szCs w:val="28"/>
        </w:rPr>
        <w:t>注：</w:t>
      </w:r>
    </w:p>
    <w:p w14:paraId="58A33F9A" w14:textId="77777777" w:rsidR="00A32E40" w:rsidRDefault="00000000">
      <w:pPr>
        <w:tabs>
          <w:tab w:val="left" w:pos="1815"/>
        </w:tabs>
        <w:spacing w:line="360" w:lineRule="auto"/>
        <w:ind w:firstLineChars="196" w:firstLine="412"/>
        <w:rPr>
          <w:rFonts w:ascii="宋体" w:hAnsi="宋体" w:cs="宋体"/>
          <w:szCs w:val="21"/>
        </w:rPr>
      </w:pPr>
      <w:r>
        <w:rPr>
          <w:rFonts w:ascii="宋体" w:hAnsi="宋体" w:cs="宋体" w:hint="eastAsia"/>
          <w:szCs w:val="21"/>
        </w:rPr>
        <w:t>1.供应商必须将自己所投服务真实、准确地填入以上表格中。</w:t>
      </w:r>
    </w:p>
    <w:p w14:paraId="09CBE146" w14:textId="77777777" w:rsidR="00A32E40" w:rsidRDefault="00000000">
      <w:pPr>
        <w:tabs>
          <w:tab w:val="left" w:pos="1815"/>
        </w:tabs>
        <w:spacing w:line="360" w:lineRule="auto"/>
        <w:ind w:left="1" w:firstLineChars="199" w:firstLine="418"/>
        <w:rPr>
          <w:rFonts w:ascii="宋体" w:hAnsi="宋体" w:cs="宋体"/>
          <w:szCs w:val="21"/>
        </w:rPr>
      </w:pPr>
      <w:r>
        <w:rPr>
          <w:rFonts w:ascii="宋体" w:hAnsi="宋体" w:cs="宋体" w:hint="eastAsia"/>
          <w:szCs w:val="21"/>
        </w:rPr>
        <w:t>2.供应商必须根据自己所投服务与“服务需求及技术要求”的差异情况，实事求是地填写“响应情况”（优于、满足、不满足） 。</w:t>
      </w:r>
    </w:p>
    <w:p w14:paraId="6D8DE43D" w14:textId="77777777" w:rsidR="00A32E40" w:rsidRDefault="00A32E40">
      <w:pPr>
        <w:pStyle w:val="a4"/>
      </w:pPr>
    </w:p>
    <w:p w14:paraId="7779DFA2" w14:textId="77777777" w:rsidR="00A32E40" w:rsidRDefault="00A32E40">
      <w:pPr>
        <w:pStyle w:val="a4"/>
      </w:pPr>
    </w:p>
    <w:p w14:paraId="19854436" w14:textId="77777777" w:rsidR="00A32E40"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供应商：</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289696EC" w14:textId="77777777" w:rsidR="00A32E40" w:rsidRDefault="00A32E40">
      <w:pPr>
        <w:pStyle w:val="New"/>
        <w:rPr>
          <w:rFonts w:ascii="仿宋" w:eastAsia="仿宋" w:hAnsi="仿宋"/>
          <w:sz w:val="28"/>
          <w:szCs w:val="28"/>
        </w:rPr>
      </w:pPr>
    </w:p>
    <w:p w14:paraId="3428A444" w14:textId="77777777" w:rsidR="00A32E40"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163297F4" w14:textId="77777777" w:rsidR="00A32E40" w:rsidRDefault="00A32E40">
      <w:pPr>
        <w:pStyle w:val="a4"/>
      </w:pPr>
    </w:p>
    <w:p w14:paraId="2DFC178D" w14:textId="77777777" w:rsidR="00A32E40" w:rsidRDefault="00A32E40">
      <w:pPr>
        <w:pStyle w:val="a4"/>
      </w:pPr>
    </w:p>
    <w:p w14:paraId="3B2040A2" w14:textId="77777777" w:rsidR="00A32E40"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日  期：</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年</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月</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日</w:t>
      </w:r>
    </w:p>
    <w:p w14:paraId="5F5C5A78" w14:textId="77777777" w:rsidR="00A32E40" w:rsidRDefault="00000000">
      <w:pPr>
        <w:widowControl/>
        <w:jc w:val="left"/>
        <w:rPr>
          <w:rFonts w:ascii="仿宋" w:eastAsia="仿宋" w:hAnsi="仿宋"/>
          <w:b/>
          <w:bCs/>
          <w:sz w:val="28"/>
          <w:szCs w:val="28"/>
        </w:rPr>
      </w:pPr>
      <w:bookmarkStart w:id="79" w:name="_Toc2920"/>
      <w:bookmarkStart w:id="80" w:name="_Toc54939205"/>
      <w:bookmarkStart w:id="81" w:name="_Toc8668"/>
      <w:r>
        <w:rPr>
          <w:rFonts w:ascii="仿宋" w:eastAsia="仿宋" w:hAnsi="仿宋"/>
          <w:b/>
          <w:bCs/>
          <w:sz w:val="28"/>
          <w:szCs w:val="28"/>
        </w:rPr>
        <w:br w:type="page"/>
      </w:r>
    </w:p>
    <w:p w14:paraId="7507A2B4" w14:textId="77777777" w:rsidR="00A32E40" w:rsidRDefault="00000000">
      <w:pPr>
        <w:snapToGrid w:val="0"/>
        <w:spacing w:line="300" w:lineRule="auto"/>
        <w:ind w:left="562" w:hangingChars="200" w:hanging="562"/>
        <w:jc w:val="center"/>
        <w:rPr>
          <w:rFonts w:ascii="仿宋" w:eastAsia="仿宋" w:hAnsi="仿宋"/>
          <w:b/>
          <w:bCs/>
          <w:sz w:val="28"/>
          <w:szCs w:val="28"/>
        </w:rPr>
      </w:pPr>
      <w:r>
        <w:rPr>
          <w:rFonts w:ascii="仿宋" w:eastAsia="仿宋" w:hAnsi="仿宋" w:hint="eastAsia"/>
          <w:b/>
          <w:bCs/>
          <w:sz w:val="28"/>
          <w:szCs w:val="28"/>
        </w:rPr>
        <w:lastRenderedPageBreak/>
        <w:t>四、</w:t>
      </w:r>
      <w:bookmarkEnd w:id="79"/>
      <w:r>
        <w:rPr>
          <w:rFonts w:ascii="仿宋" w:eastAsia="仿宋" w:hAnsi="仿宋" w:hint="eastAsia"/>
          <w:b/>
          <w:bCs/>
          <w:sz w:val="28"/>
          <w:szCs w:val="28"/>
        </w:rPr>
        <w:t>服务方案</w:t>
      </w:r>
      <w:bookmarkEnd w:id="80"/>
      <w:bookmarkEnd w:id="81"/>
    </w:p>
    <w:p w14:paraId="40F9CFEC" w14:textId="77777777" w:rsidR="00A32E40"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供应商依据第三章“服务需求及技术要求”自行提供。</w:t>
      </w:r>
    </w:p>
    <w:p w14:paraId="4AAA6661" w14:textId="77777777" w:rsidR="00A32E40" w:rsidRDefault="00000000">
      <w:pPr>
        <w:spacing w:line="360" w:lineRule="auto"/>
      </w:pPr>
      <w:r>
        <w:rPr>
          <w:rFonts w:ascii="宋体" w:hAnsi="宋体" w:cs="宋体"/>
          <w:color w:val="000000"/>
          <w:spacing w:val="-4"/>
          <w:kern w:val="0"/>
          <w:szCs w:val="21"/>
        </w:rPr>
        <w:br w:type="page"/>
      </w:r>
    </w:p>
    <w:p w14:paraId="06266252" w14:textId="77777777" w:rsidR="00A32E40" w:rsidRDefault="00000000">
      <w:pPr>
        <w:snapToGrid w:val="0"/>
        <w:spacing w:line="300" w:lineRule="auto"/>
        <w:ind w:left="562" w:hangingChars="200" w:hanging="562"/>
        <w:jc w:val="center"/>
        <w:rPr>
          <w:rFonts w:ascii="仿宋" w:eastAsia="仿宋" w:hAnsi="仿宋"/>
          <w:b/>
          <w:bCs/>
          <w:sz w:val="28"/>
          <w:szCs w:val="28"/>
        </w:rPr>
      </w:pPr>
      <w:bookmarkStart w:id="82" w:name="_Toc13353"/>
      <w:r>
        <w:rPr>
          <w:rFonts w:ascii="仿宋" w:eastAsia="仿宋" w:hAnsi="仿宋" w:hint="eastAsia"/>
          <w:b/>
          <w:bCs/>
          <w:sz w:val="28"/>
          <w:szCs w:val="28"/>
        </w:rPr>
        <w:lastRenderedPageBreak/>
        <w:t>五、诚信磋商响应承诺书</w:t>
      </w:r>
      <w:bookmarkEnd w:id="82"/>
    </w:p>
    <w:p w14:paraId="0996976B" w14:textId="77777777" w:rsidR="00A32E40" w:rsidRDefault="00A32E40">
      <w:pPr>
        <w:rPr>
          <w:rFonts w:ascii="宋体" w:hAnsi="宋体" w:cs="宋体"/>
          <w:b/>
          <w:bCs/>
          <w:color w:val="000000"/>
          <w:sz w:val="24"/>
        </w:rPr>
      </w:pPr>
    </w:p>
    <w:p w14:paraId="713B9D1D" w14:textId="77777777" w:rsidR="00A32E40"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本人以企业法定代表人的身份郑重承诺：</w:t>
      </w:r>
    </w:p>
    <w:p w14:paraId="1707590C" w14:textId="77777777" w:rsidR="00A32E40"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一、将遵循公开、公正和诚实信用的原则自愿参加                项目的竞争性磋商活动；</w:t>
      </w:r>
    </w:p>
    <w:p w14:paraId="0FEFF069" w14:textId="77777777" w:rsidR="00A32E40"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二、所提供的一切材料都是真实、有效、合法的；  </w:t>
      </w:r>
    </w:p>
    <w:p w14:paraId="02E6B7D3" w14:textId="77777777" w:rsidR="00A32E40"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三、不出借、转让资质证书，不让他人挂靠磋商，不以他人名义磋商响应或者以其他方式弄虚作假，骗取成交；  </w:t>
      </w:r>
    </w:p>
    <w:p w14:paraId="6826DEA9" w14:textId="77777777" w:rsidR="00A32E40"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四、</w:t>
      </w:r>
      <w:proofErr w:type="gramStart"/>
      <w:r>
        <w:rPr>
          <w:rFonts w:ascii="仿宋" w:eastAsia="仿宋" w:hAnsi="仿宋" w:cs="宋体" w:hint="eastAsia"/>
          <w:color w:val="000000"/>
          <w:kern w:val="0"/>
          <w:sz w:val="28"/>
          <w:szCs w:val="28"/>
        </w:rPr>
        <w:t>不</w:t>
      </w:r>
      <w:proofErr w:type="gramEnd"/>
      <w:r>
        <w:rPr>
          <w:rFonts w:ascii="仿宋" w:eastAsia="仿宋" w:hAnsi="仿宋" w:cs="宋体" w:hint="eastAsia"/>
          <w:color w:val="000000"/>
          <w:kern w:val="0"/>
          <w:sz w:val="28"/>
          <w:szCs w:val="28"/>
        </w:rPr>
        <w:t>与其</w:t>
      </w:r>
      <w:proofErr w:type="gramStart"/>
      <w:r>
        <w:rPr>
          <w:rFonts w:ascii="仿宋" w:eastAsia="仿宋" w:hAnsi="仿宋" w:cs="宋体" w:hint="eastAsia"/>
          <w:color w:val="000000"/>
          <w:kern w:val="0"/>
          <w:sz w:val="28"/>
          <w:szCs w:val="28"/>
        </w:rPr>
        <w:t>他供应</w:t>
      </w:r>
      <w:proofErr w:type="gramEnd"/>
      <w:r>
        <w:rPr>
          <w:rFonts w:ascii="仿宋" w:eastAsia="仿宋" w:hAnsi="仿宋" w:cs="宋体" w:hint="eastAsia"/>
          <w:color w:val="000000"/>
          <w:kern w:val="0"/>
          <w:sz w:val="28"/>
          <w:szCs w:val="28"/>
        </w:rPr>
        <w:t xml:space="preserve">商相互串通报价，不排挤其他供应商的公平竞争、损害采购人的合法权益；  </w:t>
      </w:r>
    </w:p>
    <w:p w14:paraId="3638DE67" w14:textId="77777777" w:rsidR="00A32E40"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五、不与采购人或其他供应商串通投报，损害国家利益、社会公共利益或者他人的合法权益；  </w:t>
      </w:r>
    </w:p>
    <w:p w14:paraId="3EB8DA34" w14:textId="77777777" w:rsidR="00A32E40"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六、严格</w:t>
      </w:r>
      <w:proofErr w:type="gramStart"/>
      <w:r>
        <w:rPr>
          <w:rFonts w:ascii="仿宋" w:eastAsia="仿宋" w:hAnsi="仿宋" w:cs="宋体" w:hint="eastAsia"/>
          <w:color w:val="000000"/>
          <w:kern w:val="0"/>
          <w:sz w:val="28"/>
          <w:szCs w:val="28"/>
        </w:rPr>
        <w:t>遵守磋商</w:t>
      </w:r>
      <w:proofErr w:type="gramEnd"/>
      <w:r>
        <w:rPr>
          <w:rFonts w:ascii="仿宋" w:eastAsia="仿宋" w:hAnsi="仿宋" w:cs="宋体" w:hint="eastAsia"/>
          <w:color w:val="000000"/>
          <w:kern w:val="0"/>
          <w:sz w:val="28"/>
          <w:szCs w:val="28"/>
        </w:rPr>
        <w:t xml:space="preserve">现场纪律，服从监管人员管理；  </w:t>
      </w:r>
    </w:p>
    <w:p w14:paraId="5497CCFD" w14:textId="77777777" w:rsidR="00A32E40"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七、保证成交后</w:t>
      </w:r>
      <w:proofErr w:type="gramStart"/>
      <w:r>
        <w:rPr>
          <w:rFonts w:ascii="仿宋" w:eastAsia="仿宋" w:hAnsi="仿宋" w:cs="宋体" w:hint="eastAsia"/>
          <w:color w:val="000000"/>
          <w:kern w:val="0"/>
          <w:sz w:val="28"/>
          <w:szCs w:val="28"/>
        </w:rPr>
        <w:t>不</w:t>
      </w:r>
      <w:proofErr w:type="gramEnd"/>
      <w:r>
        <w:rPr>
          <w:rFonts w:ascii="仿宋" w:eastAsia="仿宋" w:hAnsi="仿宋" w:cs="宋体" w:hint="eastAsia"/>
          <w:color w:val="000000"/>
          <w:kern w:val="0"/>
          <w:sz w:val="28"/>
          <w:szCs w:val="28"/>
        </w:rPr>
        <w:t>转包；</w:t>
      </w:r>
    </w:p>
    <w:p w14:paraId="5E9FE66B" w14:textId="77777777" w:rsidR="00A32E40"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八、保证成交之后，按照响应文件承诺提供货物、服务及派驻人员；</w:t>
      </w:r>
    </w:p>
    <w:p w14:paraId="37576EEA" w14:textId="77777777" w:rsidR="00A32E40"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九、保证企业及所属相关人员在本次磋商响应中无行贿等犯罪行为；</w:t>
      </w:r>
    </w:p>
    <w:p w14:paraId="3046CAE5" w14:textId="77777777" w:rsidR="00A32E40"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十、一旦发现弄虚作假将按有关法律法规接受处理。</w:t>
      </w:r>
    </w:p>
    <w:p w14:paraId="26E27C66" w14:textId="77777777" w:rsidR="00A32E40"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十一、如在投</w:t>
      </w:r>
      <w:proofErr w:type="gramStart"/>
      <w:r>
        <w:rPr>
          <w:rFonts w:ascii="仿宋" w:eastAsia="仿宋" w:hAnsi="仿宋" w:cs="宋体" w:hint="eastAsia"/>
          <w:color w:val="000000"/>
          <w:kern w:val="0"/>
          <w:sz w:val="28"/>
          <w:szCs w:val="28"/>
        </w:rPr>
        <w:t>报过程</w:t>
      </w:r>
      <w:proofErr w:type="gramEnd"/>
      <w:r>
        <w:rPr>
          <w:rFonts w:ascii="仿宋" w:eastAsia="仿宋" w:hAnsi="仿宋" w:cs="宋体" w:hint="eastAsia"/>
          <w:color w:val="000000"/>
          <w:kern w:val="0"/>
          <w:sz w:val="28"/>
          <w:szCs w:val="28"/>
        </w:rPr>
        <w:t>和评审结果公告异议期内发生投诉行为，投诉内容符合要求，投诉材料加盖企业公章或由法定代表人授权委托人签字，并附有关身份证明。</w:t>
      </w:r>
      <w:proofErr w:type="gramStart"/>
      <w:r>
        <w:rPr>
          <w:rFonts w:ascii="仿宋" w:eastAsia="仿宋" w:hAnsi="仿宋" w:cs="宋体" w:hint="eastAsia"/>
          <w:color w:val="000000"/>
          <w:kern w:val="0"/>
          <w:sz w:val="28"/>
          <w:szCs w:val="28"/>
        </w:rPr>
        <w:t>不</w:t>
      </w:r>
      <w:proofErr w:type="gramEnd"/>
      <w:r>
        <w:rPr>
          <w:rFonts w:ascii="仿宋" w:eastAsia="仿宋" w:hAnsi="仿宋" w:cs="宋体" w:hint="eastAsia"/>
          <w:color w:val="000000"/>
          <w:kern w:val="0"/>
          <w:sz w:val="28"/>
          <w:szCs w:val="28"/>
        </w:rPr>
        <w:t xml:space="preserve">恶意投诉，对本公司提供的投诉线索的真实性负责。 </w:t>
      </w:r>
    </w:p>
    <w:p w14:paraId="59CB1A4A" w14:textId="77777777" w:rsidR="00A32E40"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十二、我方保证对本次竞争性磋商活动有任何疑问或投诉，都依法在规定的时间内提出。否则，不针对本次竞争性磋商活动提出任何质疑或投诉。</w:t>
      </w:r>
    </w:p>
    <w:p w14:paraId="5FBC5C6D" w14:textId="77777777" w:rsidR="00A32E40"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以上内容我已仔细阅读，本公司若有违反承诺内容的行为，自愿</w:t>
      </w:r>
      <w:proofErr w:type="gramStart"/>
      <w:r>
        <w:rPr>
          <w:rFonts w:ascii="仿宋" w:eastAsia="仿宋" w:hAnsi="仿宋" w:cs="宋体" w:hint="eastAsia"/>
          <w:color w:val="000000"/>
          <w:kern w:val="0"/>
          <w:sz w:val="28"/>
          <w:szCs w:val="28"/>
        </w:rPr>
        <w:t>承担磋商</w:t>
      </w:r>
      <w:proofErr w:type="gramEnd"/>
      <w:r>
        <w:rPr>
          <w:rFonts w:ascii="仿宋" w:eastAsia="仿宋" w:hAnsi="仿宋" w:cs="宋体" w:hint="eastAsia"/>
          <w:color w:val="000000"/>
          <w:kern w:val="0"/>
          <w:sz w:val="28"/>
          <w:szCs w:val="28"/>
        </w:rPr>
        <w:t>文件确定的责任和法律责任并接受相关行政部门给予的处理和处罚。给采购人造成损失的，依法承担赔偿责任。</w:t>
      </w:r>
    </w:p>
    <w:p w14:paraId="5832AFBE" w14:textId="77777777" w:rsidR="00A32E40" w:rsidRDefault="00A32E40">
      <w:pPr>
        <w:pStyle w:val="New"/>
      </w:pPr>
    </w:p>
    <w:p w14:paraId="2B8CE650" w14:textId="77777777" w:rsidR="00A32E40" w:rsidRDefault="00A32E40">
      <w:pPr>
        <w:pStyle w:val="New"/>
      </w:pPr>
    </w:p>
    <w:p w14:paraId="576C602E" w14:textId="77777777" w:rsidR="00A32E40"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磋商响应单位（盖章）：</w:t>
      </w:r>
    </w:p>
    <w:p w14:paraId="73B2ABBC" w14:textId="77777777" w:rsidR="00A32E40" w:rsidRDefault="00A32E40">
      <w:pPr>
        <w:pStyle w:val="New"/>
      </w:pPr>
    </w:p>
    <w:p w14:paraId="28734223" w14:textId="77777777" w:rsidR="00A32E40" w:rsidRDefault="00A32E40">
      <w:pPr>
        <w:pStyle w:val="New"/>
      </w:pPr>
    </w:p>
    <w:p w14:paraId="68BCEF7C" w14:textId="77777777" w:rsidR="00A32E40"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法定代表人（盖章）：</w:t>
      </w:r>
    </w:p>
    <w:p w14:paraId="333C5FC9" w14:textId="77777777" w:rsidR="00A32E40" w:rsidRDefault="00A32E40">
      <w:pPr>
        <w:pStyle w:val="New"/>
      </w:pPr>
    </w:p>
    <w:p w14:paraId="2E335F89" w14:textId="77777777" w:rsidR="00A32E40" w:rsidRDefault="00A32E40">
      <w:pPr>
        <w:pStyle w:val="New"/>
      </w:pPr>
    </w:p>
    <w:p w14:paraId="03E4E97C" w14:textId="77777777" w:rsidR="00A32E40" w:rsidRDefault="00A32E40">
      <w:pPr>
        <w:pStyle w:val="New"/>
      </w:pPr>
    </w:p>
    <w:p w14:paraId="7FDDDDEF" w14:textId="77777777" w:rsidR="00A32E40" w:rsidRDefault="00000000">
      <w:pPr>
        <w:widowControl/>
        <w:snapToGrid w:val="0"/>
        <w:spacing w:line="360" w:lineRule="auto"/>
        <w:ind w:firstLineChars="200" w:firstLine="560"/>
        <w:jc w:val="right"/>
        <w:rPr>
          <w:rFonts w:ascii="仿宋" w:eastAsia="仿宋" w:hAnsi="仿宋" w:cs="宋体"/>
          <w:color w:val="000000"/>
          <w:kern w:val="0"/>
          <w:sz w:val="28"/>
          <w:szCs w:val="28"/>
        </w:rPr>
      </w:pPr>
      <w:r>
        <w:rPr>
          <w:rFonts w:ascii="仿宋" w:eastAsia="仿宋" w:hAnsi="仿宋" w:cs="宋体" w:hint="eastAsia"/>
          <w:color w:val="000000"/>
          <w:kern w:val="0"/>
          <w:sz w:val="28"/>
          <w:szCs w:val="28"/>
        </w:rPr>
        <w:t>日期：_____年____月____日</w:t>
      </w:r>
    </w:p>
    <w:p w14:paraId="7D981A3F" w14:textId="77777777" w:rsidR="00A32E40" w:rsidRDefault="00000000">
      <w:pPr>
        <w:widowControl/>
        <w:jc w:val="left"/>
        <w:rPr>
          <w:rFonts w:ascii="宋体" w:hAnsi="宋体" w:cs="宋体"/>
          <w:b/>
          <w:bCs/>
          <w:color w:val="000000"/>
          <w:sz w:val="24"/>
        </w:rPr>
      </w:pPr>
      <w:r>
        <w:rPr>
          <w:rFonts w:ascii="宋体" w:hAnsi="宋体" w:cs="宋体"/>
          <w:b/>
          <w:bCs/>
          <w:color w:val="000000"/>
          <w:sz w:val="24"/>
        </w:rPr>
        <w:br w:type="page"/>
      </w:r>
    </w:p>
    <w:p w14:paraId="4F33EFFA" w14:textId="77777777" w:rsidR="00A32E40" w:rsidRDefault="00000000">
      <w:pPr>
        <w:snapToGrid w:val="0"/>
        <w:spacing w:line="300" w:lineRule="auto"/>
        <w:ind w:left="562" w:hangingChars="200" w:hanging="562"/>
        <w:jc w:val="center"/>
        <w:rPr>
          <w:rFonts w:ascii="仿宋" w:eastAsia="仿宋" w:hAnsi="仿宋"/>
          <w:b/>
          <w:bCs/>
          <w:sz w:val="28"/>
          <w:szCs w:val="28"/>
        </w:rPr>
      </w:pPr>
      <w:bookmarkStart w:id="83" w:name="_Toc22851"/>
      <w:r>
        <w:rPr>
          <w:rFonts w:ascii="仿宋" w:eastAsia="仿宋" w:hAnsi="仿宋" w:hint="eastAsia"/>
          <w:b/>
          <w:bCs/>
          <w:sz w:val="28"/>
          <w:szCs w:val="28"/>
        </w:rPr>
        <w:lastRenderedPageBreak/>
        <w:t>六、磋商证明</w:t>
      </w:r>
      <w:bookmarkEnd w:id="83"/>
      <w:r>
        <w:rPr>
          <w:rFonts w:ascii="仿宋" w:eastAsia="仿宋" w:hAnsi="仿宋" w:hint="eastAsia"/>
          <w:b/>
          <w:bCs/>
          <w:sz w:val="28"/>
          <w:szCs w:val="28"/>
        </w:rPr>
        <w:t>材料</w:t>
      </w:r>
    </w:p>
    <w:p w14:paraId="168A24DC" w14:textId="77777777" w:rsidR="00A32E40"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1.营业执照；</w:t>
      </w:r>
    </w:p>
    <w:p w14:paraId="4CB4D9FF" w14:textId="77777777" w:rsidR="00A32E40"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2.税务登记证；</w:t>
      </w:r>
    </w:p>
    <w:p w14:paraId="511BEFD1" w14:textId="77777777" w:rsidR="00A32E40"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（如为三证合一的，只需提供三证合一的营业执照）</w:t>
      </w:r>
    </w:p>
    <w:p w14:paraId="37CBF925" w14:textId="77777777" w:rsidR="00A32E40"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3.法定代表人身份证明书（格式见附件）及其有效二代居民身份证；</w:t>
      </w:r>
    </w:p>
    <w:p w14:paraId="2721E094" w14:textId="77777777" w:rsidR="00A32E40"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4.法定代表人授权委托书（格式见附件）及其委托代理人有效二代居民身份证，若法定代表人参与磋商则不需此件；</w:t>
      </w:r>
    </w:p>
    <w:p w14:paraId="59B142F7" w14:textId="77777777" w:rsidR="00A32E40"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5.履行合同所必需的人员、设备专业技术能力证明文件(根据项目需要，可调整)；</w:t>
      </w:r>
    </w:p>
    <w:p w14:paraId="0062D63A" w14:textId="77777777" w:rsidR="00A32E40" w:rsidRDefault="00000000">
      <w:pPr>
        <w:widowControl/>
        <w:snapToGrid w:val="0"/>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（1）服务于本项目的专业设备一览表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341"/>
        <w:gridCol w:w="1484"/>
        <w:gridCol w:w="954"/>
        <w:gridCol w:w="897"/>
        <w:gridCol w:w="1527"/>
        <w:gridCol w:w="1536"/>
      </w:tblGrid>
      <w:tr w:rsidR="00A32E40" w14:paraId="48038CEC" w14:textId="77777777">
        <w:trPr>
          <w:trHeight w:val="567"/>
          <w:jc w:val="center"/>
        </w:trPr>
        <w:tc>
          <w:tcPr>
            <w:tcW w:w="880" w:type="dxa"/>
            <w:vAlign w:val="center"/>
          </w:tcPr>
          <w:p w14:paraId="6AC11009" w14:textId="77777777" w:rsidR="00A32E40" w:rsidRDefault="00000000">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序号</w:t>
            </w:r>
          </w:p>
        </w:tc>
        <w:tc>
          <w:tcPr>
            <w:tcW w:w="2292" w:type="dxa"/>
            <w:vAlign w:val="center"/>
          </w:tcPr>
          <w:p w14:paraId="0B91267B" w14:textId="77777777" w:rsidR="00A32E40" w:rsidRDefault="00000000">
            <w:pPr>
              <w:spacing w:line="360" w:lineRule="auto"/>
              <w:jc w:val="center"/>
              <w:rPr>
                <w:rFonts w:ascii="仿宋" w:eastAsia="仿宋" w:hAnsi="仿宋" w:cs="仿宋"/>
                <w:color w:val="000000"/>
                <w:szCs w:val="21"/>
              </w:rPr>
            </w:pPr>
            <w:r>
              <w:rPr>
                <w:rFonts w:ascii="仿宋" w:eastAsia="仿宋" w:hAnsi="仿宋" w:cs="仿宋" w:hint="eastAsia"/>
                <w:color w:val="000000"/>
                <w:szCs w:val="21"/>
              </w:rPr>
              <w:t>设备名称</w:t>
            </w:r>
          </w:p>
        </w:tc>
        <w:tc>
          <w:tcPr>
            <w:tcW w:w="1453" w:type="dxa"/>
            <w:vAlign w:val="center"/>
          </w:tcPr>
          <w:p w14:paraId="5A7DEC30" w14:textId="77777777" w:rsidR="00A32E40" w:rsidRDefault="00000000">
            <w:pPr>
              <w:spacing w:line="360" w:lineRule="auto"/>
              <w:jc w:val="center"/>
              <w:rPr>
                <w:rFonts w:ascii="仿宋" w:eastAsia="仿宋" w:hAnsi="仿宋" w:cs="仿宋"/>
                <w:color w:val="000000"/>
                <w:szCs w:val="21"/>
              </w:rPr>
            </w:pPr>
            <w:r>
              <w:rPr>
                <w:rFonts w:ascii="仿宋" w:eastAsia="仿宋" w:hAnsi="仿宋" w:cs="仿宋" w:hint="eastAsia"/>
                <w:color w:val="000000"/>
                <w:szCs w:val="21"/>
              </w:rPr>
              <w:t>购入时间</w:t>
            </w:r>
          </w:p>
        </w:tc>
        <w:tc>
          <w:tcPr>
            <w:tcW w:w="934" w:type="dxa"/>
            <w:vAlign w:val="center"/>
          </w:tcPr>
          <w:p w14:paraId="2BDACD6C" w14:textId="77777777" w:rsidR="00A32E40" w:rsidRDefault="00000000">
            <w:pPr>
              <w:spacing w:line="360" w:lineRule="auto"/>
              <w:jc w:val="center"/>
              <w:rPr>
                <w:rFonts w:ascii="仿宋" w:eastAsia="仿宋" w:hAnsi="仿宋" w:cs="仿宋"/>
                <w:color w:val="000000"/>
                <w:szCs w:val="21"/>
              </w:rPr>
            </w:pPr>
            <w:r>
              <w:rPr>
                <w:rFonts w:ascii="仿宋" w:eastAsia="仿宋" w:hAnsi="仿宋" w:cs="仿宋" w:hint="eastAsia"/>
                <w:color w:val="000000"/>
                <w:szCs w:val="21"/>
              </w:rPr>
              <w:t>价值</w:t>
            </w:r>
          </w:p>
        </w:tc>
        <w:tc>
          <w:tcPr>
            <w:tcW w:w="878" w:type="dxa"/>
            <w:vAlign w:val="center"/>
          </w:tcPr>
          <w:p w14:paraId="040775DD" w14:textId="77777777" w:rsidR="00A32E40" w:rsidRDefault="00000000">
            <w:pPr>
              <w:spacing w:line="360" w:lineRule="auto"/>
              <w:jc w:val="center"/>
              <w:rPr>
                <w:rFonts w:ascii="仿宋" w:eastAsia="仿宋" w:hAnsi="仿宋" w:cs="仿宋"/>
                <w:color w:val="000000"/>
                <w:szCs w:val="21"/>
              </w:rPr>
            </w:pPr>
            <w:r>
              <w:rPr>
                <w:rFonts w:ascii="仿宋" w:eastAsia="仿宋" w:hAnsi="仿宋" w:cs="仿宋" w:hint="eastAsia"/>
                <w:color w:val="000000"/>
                <w:szCs w:val="21"/>
              </w:rPr>
              <w:t>数量</w:t>
            </w:r>
          </w:p>
        </w:tc>
        <w:tc>
          <w:tcPr>
            <w:tcW w:w="1495" w:type="dxa"/>
            <w:vAlign w:val="center"/>
          </w:tcPr>
          <w:p w14:paraId="2D4159A8" w14:textId="77777777" w:rsidR="00A32E40" w:rsidRDefault="00000000">
            <w:pPr>
              <w:spacing w:line="360" w:lineRule="auto"/>
              <w:jc w:val="center"/>
              <w:rPr>
                <w:rFonts w:ascii="仿宋" w:eastAsia="仿宋" w:hAnsi="仿宋" w:cs="仿宋"/>
                <w:color w:val="000000"/>
                <w:szCs w:val="21"/>
              </w:rPr>
            </w:pPr>
            <w:r>
              <w:rPr>
                <w:rFonts w:ascii="仿宋" w:eastAsia="仿宋" w:hAnsi="仿宋" w:cs="仿宋" w:hint="eastAsia"/>
                <w:color w:val="000000"/>
                <w:szCs w:val="21"/>
              </w:rPr>
              <w:t>生产厂家</w:t>
            </w:r>
          </w:p>
        </w:tc>
        <w:tc>
          <w:tcPr>
            <w:tcW w:w="1504" w:type="dxa"/>
            <w:vAlign w:val="center"/>
          </w:tcPr>
          <w:p w14:paraId="3F19489D" w14:textId="77777777" w:rsidR="00A32E40" w:rsidRDefault="00000000">
            <w:pPr>
              <w:spacing w:line="360" w:lineRule="auto"/>
              <w:jc w:val="center"/>
              <w:rPr>
                <w:rFonts w:ascii="仿宋" w:eastAsia="仿宋" w:hAnsi="仿宋" w:cs="仿宋"/>
                <w:color w:val="000000"/>
                <w:szCs w:val="21"/>
              </w:rPr>
            </w:pPr>
            <w:r>
              <w:rPr>
                <w:rFonts w:ascii="仿宋" w:eastAsia="仿宋" w:hAnsi="仿宋" w:cs="仿宋" w:hint="eastAsia"/>
                <w:color w:val="000000"/>
                <w:szCs w:val="21"/>
              </w:rPr>
              <w:t>备注</w:t>
            </w:r>
          </w:p>
        </w:tc>
      </w:tr>
      <w:tr w:rsidR="00A32E40" w14:paraId="0D395263" w14:textId="77777777">
        <w:trPr>
          <w:trHeight w:val="567"/>
          <w:jc w:val="center"/>
        </w:trPr>
        <w:tc>
          <w:tcPr>
            <w:tcW w:w="880" w:type="dxa"/>
            <w:vAlign w:val="center"/>
          </w:tcPr>
          <w:p w14:paraId="4B420410" w14:textId="77777777" w:rsidR="00A32E40" w:rsidRDefault="00A32E40">
            <w:pPr>
              <w:spacing w:line="360" w:lineRule="auto"/>
              <w:ind w:firstLineChars="200" w:firstLine="420"/>
              <w:rPr>
                <w:rFonts w:ascii="仿宋" w:eastAsia="仿宋" w:hAnsi="仿宋" w:cs="仿宋"/>
                <w:color w:val="000000"/>
                <w:szCs w:val="21"/>
              </w:rPr>
            </w:pPr>
          </w:p>
        </w:tc>
        <w:tc>
          <w:tcPr>
            <w:tcW w:w="2292" w:type="dxa"/>
            <w:vAlign w:val="center"/>
          </w:tcPr>
          <w:p w14:paraId="3EA2BAD8" w14:textId="77777777" w:rsidR="00A32E40" w:rsidRDefault="00A32E40">
            <w:pPr>
              <w:spacing w:line="360" w:lineRule="auto"/>
              <w:ind w:firstLineChars="200" w:firstLine="420"/>
              <w:rPr>
                <w:rFonts w:ascii="仿宋" w:eastAsia="仿宋" w:hAnsi="仿宋" w:cs="仿宋"/>
                <w:color w:val="000000"/>
                <w:szCs w:val="21"/>
              </w:rPr>
            </w:pPr>
          </w:p>
        </w:tc>
        <w:tc>
          <w:tcPr>
            <w:tcW w:w="1453" w:type="dxa"/>
            <w:vAlign w:val="center"/>
          </w:tcPr>
          <w:p w14:paraId="03E6D2EE" w14:textId="77777777" w:rsidR="00A32E40" w:rsidRDefault="00A32E40">
            <w:pPr>
              <w:spacing w:line="360" w:lineRule="auto"/>
              <w:ind w:firstLineChars="200" w:firstLine="420"/>
              <w:rPr>
                <w:rFonts w:ascii="仿宋" w:eastAsia="仿宋" w:hAnsi="仿宋" w:cs="仿宋"/>
                <w:color w:val="000000"/>
                <w:szCs w:val="21"/>
              </w:rPr>
            </w:pPr>
          </w:p>
        </w:tc>
        <w:tc>
          <w:tcPr>
            <w:tcW w:w="934" w:type="dxa"/>
            <w:vAlign w:val="center"/>
          </w:tcPr>
          <w:p w14:paraId="49369B80" w14:textId="77777777" w:rsidR="00A32E40" w:rsidRDefault="00A32E40">
            <w:pPr>
              <w:spacing w:line="360" w:lineRule="auto"/>
              <w:ind w:firstLineChars="200" w:firstLine="420"/>
              <w:rPr>
                <w:rFonts w:ascii="仿宋" w:eastAsia="仿宋" w:hAnsi="仿宋" w:cs="仿宋"/>
                <w:color w:val="000000"/>
                <w:szCs w:val="21"/>
              </w:rPr>
            </w:pPr>
          </w:p>
        </w:tc>
        <w:tc>
          <w:tcPr>
            <w:tcW w:w="878" w:type="dxa"/>
            <w:vAlign w:val="center"/>
          </w:tcPr>
          <w:p w14:paraId="4EF84954" w14:textId="77777777" w:rsidR="00A32E40" w:rsidRDefault="00A32E40">
            <w:pPr>
              <w:spacing w:line="360" w:lineRule="auto"/>
              <w:ind w:firstLineChars="200" w:firstLine="420"/>
              <w:rPr>
                <w:rFonts w:ascii="仿宋" w:eastAsia="仿宋" w:hAnsi="仿宋" w:cs="仿宋"/>
                <w:color w:val="000000"/>
                <w:szCs w:val="21"/>
              </w:rPr>
            </w:pPr>
          </w:p>
        </w:tc>
        <w:tc>
          <w:tcPr>
            <w:tcW w:w="1495" w:type="dxa"/>
            <w:vAlign w:val="center"/>
          </w:tcPr>
          <w:p w14:paraId="2621EE77" w14:textId="77777777" w:rsidR="00A32E40" w:rsidRDefault="00A32E40">
            <w:pPr>
              <w:spacing w:line="360" w:lineRule="auto"/>
              <w:ind w:firstLineChars="200" w:firstLine="420"/>
              <w:rPr>
                <w:rFonts w:ascii="仿宋" w:eastAsia="仿宋" w:hAnsi="仿宋" w:cs="仿宋"/>
                <w:color w:val="000000"/>
                <w:szCs w:val="21"/>
              </w:rPr>
            </w:pPr>
          </w:p>
        </w:tc>
        <w:tc>
          <w:tcPr>
            <w:tcW w:w="1504" w:type="dxa"/>
            <w:vAlign w:val="center"/>
          </w:tcPr>
          <w:p w14:paraId="7EC601A0" w14:textId="77777777" w:rsidR="00A32E40" w:rsidRDefault="00A32E40">
            <w:pPr>
              <w:spacing w:line="360" w:lineRule="auto"/>
              <w:ind w:firstLineChars="200" w:firstLine="420"/>
              <w:rPr>
                <w:rFonts w:ascii="仿宋" w:eastAsia="仿宋" w:hAnsi="仿宋" w:cs="仿宋"/>
                <w:color w:val="000000"/>
                <w:szCs w:val="21"/>
              </w:rPr>
            </w:pPr>
          </w:p>
        </w:tc>
      </w:tr>
      <w:tr w:rsidR="00A32E40" w14:paraId="32BAD5E4" w14:textId="77777777">
        <w:trPr>
          <w:trHeight w:val="567"/>
          <w:jc w:val="center"/>
        </w:trPr>
        <w:tc>
          <w:tcPr>
            <w:tcW w:w="880" w:type="dxa"/>
            <w:vAlign w:val="center"/>
          </w:tcPr>
          <w:p w14:paraId="6B1A4BCC" w14:textId="77777777" w:rsidR="00A32E40" w:rsidRDefault="00A32E40">
            <w:pPr>
              <w:spacing w:line="360" w:lineRule="auto"/>
              <w:ind w:firstLineChars="200" w:firstLine="420"/>
              <w:rPr>
                <w:rFonts w:ascii="仿宋" w:eastAsia="仿宋" w:hAnsi="仿宋" w:cs="仿宋"/>
                <w:color w:val="000000"/>
                <w:szCs w:val="21"/>
              </w:rPr>
            </w:pPr>
          </w:p>
        </w:tc>
        <w:tc>
          <w:tcPr>
            <w:tcW w:w="2292" w:type="dxa"/>
            <w:vAlign w:val="center"/>
          </w:tcPr>
          <w:p w14:paraId="6ADAB4E9" w14:textId="77777777" w:rsidR="00A32E40" w:rsidRDefault="00000000">
            <w:pPr>
              <w:spacing w:line="360" w:lineRule="auto"/>
              <w:rPr>
                <w:rFonts w:ascii="仿宋" w:eastAsia="仿宋" w:hAnsi="仿宋" w:cs="仿宋"/>
                <w:color w:val="000000"/>
                <w:szCs w:val="21"/>
              </w:rPr>
            </w:pPr>
            <w:r>
              <w:rPr>
                <w:rFonts w:ascii="仿宋" w:eastAsia="仿宋" w:hAnsi="仿宋" w:cs="仿宋" w:hint="eastAsia"/>
                <w:color w:val="000000"/>
                <w:szCs w:val="21"/>
              </w:rPr>
              <w:t xml:space="preserve">    </w:t>
            </w:r>
          </w:p>
        </w:tc>
        <w:tc>
          <w:tcPr>
            <w:tcW w:w="1453" w:type="dxa"/>
            <w:vAlign w:val="center"/>
          </w:tcPr>
          <w:p w14:paraId="635B4CBF" w14:textId="77777777" w:rsidR="00A32E40" w:rsidRDefault="00A32E40">
            <w:pPr>
              <w:spacing w:line="360" w:lineRule="auto"/>
              <w:ind w:firstLineChars="200" w:firstLine="420"/>
              <w:rPr>
                <w:rFonts w:ascii="仿宋" w:eastAsia="仿宋" w:hAnsi="仿宋" w:cs="仿宋"/>
                <w:color w:val="000000"/>
                <w:szCs w:val="21"/>
              </w:rPr>
            </w:pPr>
          </w:p>
        </w:tc>
        <w:tc>
          <w:tcPr>
            <w:tcW w:w="934" w:type="dxa"/>
            <w:vAlign w:val="center"/>
          </w:tcPr>
          <w:p w14:paraId="409C3033" w14:textId="77777777" w:rsidR="00A32E40" w:rsidRDefault="00A32E40">
            <w:pPr>
              <w:spacing w:line="360" w:lineRule="auto"/>
              <w:ind w:firstLineChars="200" w:firstLine="420"/>
              <w:rPr>
                <w:rFonts w:ascii="仿宋" w:eastAsia="仿宋" w:hAnsi="仿宋" w:cs="仿宋"/>
                <w:color w:val="000000"/>
                <w:szCs w:val="21"/>
              </w:rPr>
            </w:pPr>
          </w:p>
        </w:tc>
        <w:tc>
          <w:tcPr>
            <w:tcW w:w="878" w:type="dxa"/>
            <w:vAlign w:val="center"/>
          </w:tcPr>
          <w:p w14:paraId="42F1F52F" w14:textId="77777777" w:rsidR="00A32E40" w:rsidRDefault="00A32E40">
            <w:pPr>
              <w:spacing w:line="360" w:lineRule="auto"/>
              <w:ind w:firstLineChars="200" w:firstLine="420"/>
              <w:rPr>
                <w:rFonts w:ascii="仿宋" w:eastAsia="仿宋" w:hAnsi="仿宋" w:cs="仿宋"/>
                <w:color w:val="000000"/>
                <w:szCs w:val="21"/>
              </w:rPr>
            </w:pPr>
          </w:p>
        </w:tc>
        <w:tc>
          <w:tcPr>
            <w:tcW w:w="1495" w:type="dxa"/>
            <w:vAlign w:val="center"/>
          </w:tcPr>
          <w:p w14:paraId="5757F20D" w14:textId="77777777" w:rsidR="00A32E40" w:rsidRDefault="00A32E40">
            <w:pPr>
              <w:spacing w:line="360" w:lineRule="auto"/>
              <w:ind w:firstLineChars="200" w:firstLine="420"/>
              <w:rPr>
                <w:rFonts w:ascii="仿宋" w:eastAsia="仿宋" w:hAnsi="仿宋" w:cs="仿宋"/>
                <w:color w:val="000000"/>
                <w:szCs w:val="21"/>
              </w:rPr>
            </w:pPr>
          </w:p>
        </w:tc>
        <w:tc>
          <w:tcPr>
            <w:tcW w:w="1504" w:type="dxa"/>
            <w:vAlign w:val="center"/>
          </w:tcPr>
          <w:p w14:paraId="63EDBEBA" w14:textId="77777777" w:rsidR="00A32E40" w:rsidRDefault="00A32E40">
            <w:pPr>
              <w:spacing w:line="360" w:lineRule="auto"/>
              <w:ind w:firstLineChars="200" w:firstLine="420"/>
              <w:rPr>
                <w:rFonts w:ascii="仿宋" w:eastAsia="仿宋" w:hAnsi="仿宋" w:cs="仿宋"/>
                <w:color w:val="000000"/>
                <w:szCs w:val="21"/>
              </w:rPr>
            </w:pPr>
          </w:p>
        </w:tc>
      </w:tr>
      <w:tr w:rsidR="00A32E40" w14:paraId="12E8DC98" w14:textId="77777777">
        <w:trPr>
          <w:trHeight w:val="567"/>
          <w:jc w:val="center"/>
        </w:trPr>
        <w:tc>
          <w:tcPr>
            <w:tcW w:w="880" w:type="dxa"/>
            <w:vAlign w:val="center"/>
          </w:tcPr>
          <w:p w14:paraId="44AC4A05" w14:textId="77777777" w:rsidR="00A32E40" w:rsidRDefault="00A32E40">
            <w:pPr>
              <w:spacing w:line="360" w:lineRule="auto"/>
              <w:ind w:firstLineChars="200" w:firstLine="420"/>
              <w:rPr>
                <w:rFonts w:ascii="仿宋" w:eastAsia="仿宋" w:hAnsi="仿宋" w:cs="仿宋"/>
                <w:color w:val="000000"/>
                <w:szCs w:val="21"/>
              </w:rPr>
            </w:pPr>
          </w:p>
        </w:tc>
        <w:tc>
          <w:tcPr>
            <w:tcW w:w="2292" w:type="dxa"/>
            <w:vAlign w:val="center"/>
          </w:tcPr>
          <w:p w14:paraId="20A07284" w14:textId="77777777" w:rsidR="00A32E40" w:rsidRDefault="00A32E40">
            <w:pPr>
              <w:spacing w:line="360" w:lineRule="auto"/>
              <w:ind w:firstLineChars="200" w:firstLine="420"/>
              <w:rPr>
                <w:rFonts w:ascii="仿宋" w:eastAsia="仿宋" w:hAnsi="仿宋" w:cs="仿宋"/>
                <w:color w:val="000000"/>
                <w:szCs w:val="21"/>
              </w:rPr>
            </w:pPr>
          </w:p>
        </w:tc>
        <w:tc>
          <w:tcPr>
            <w:tcW w:w="1453" w:type="dxa"/>
            <w:vAlign w:val="center"/>
          </w:tcPr>
          <w:p w14:paraId="4655FD7B" w14:textId="77777777" w:rsidR="00A32E40" w:rsidRDefault="00A32E40">
            <w:pPr>
              <w:spacing w:line="360" w:lineRule="auto"/>
              <w:ind w:firstLineChars="200" w:firstLine="420"/>
              <w:rPr>
                <w:rFonts w:ascii="仿宋" w:eastAsia="仿宋" w:hAnsi="仿宋" w:cs="仿宋"/>
                <w:color w:val="000000"/>
                <w:szCs w:val="21"/>
              </w:rPr>
            </w:pPr>
          </w:p>
        </w:tc>
        <w:tc>
          <w:tcPr>
            <w:tcW w:w="934" w:type="dxa"/>
            <w:vAlign w:val="center"/>
          </w:tcPr>
          <w:p w14:paraId="6BEA351E" w14:textId="77777777" w:rsidR="00A32E40" w:rsidRDefault="00A32E40">
            <w:pPr>
              <w:spacing w:line="360" w:lineRule="auto"/>
              <w:ind w:firstLineChars="200" w:firstLine="420"/>
              <w:rPr>
                <w:rFonts w:ascii="仿宋" w:eastAsia="仿宋" w:hAnsi="仿宋" w:cs="仿宋"/>
                <w:color w:val="000000"/>
                <w:szCs w:val="21"/>
              </w:rPr>
            </w:pPr>
          </w:p>
        </w:tc>
        <w:tc>
          <w:tcPr>
            <w:tcW w:w="878" w:type="dxa"/>
            <w:vAlign w:val="center"/>
          </w:tcPr>
          <w:p w14:paraId="1304AD26" w14:textId="77777777" w:rsidR="00A32E40" w:rsidRDefault="00A32E40">
            <w:pPr>
              <w:spacing w:line="360" w:lineRule="auto"/>
              <w:ind w:firstLineChars="200" w:firstLine="420"/>
              <w:rPr>
                <w:rFonts w:ascii="仿宋" w:eastAsia="仿宋" w:hAnsi="仿宋" w:cs="仿宋"/>
                <w:color w:val="000000"/>
                <w:szCs w:val="21"/>
              </w:rPr>
            </w:pPr>
          </w:p>
        </w:tc>
        <w:tc>
          <w:tcPr>
            <w:tcW w:w="1495" w:type="dxa"/>
            <w:vAlign w:val="center"/>
          </w:tcPr>
          <w:p w14:paraId="357337FD" w14:textId="77777777" w:rsidR="00A32E40" w:rsidRDefault="00A32E40">
            <w:pPr>
              <w:spacing w:line="360" w:lineRule="auto"/>
              <w:ind w:firstLineChars="200" w:firstLine="420"/>
              <w:rPr>
                <w:rFonts w:ascii="仿宋" w:eastAsia="仿宋" w:hAnsi="仿宋" w:cs="仿宋"/>
                <w:color w:val="000000"/>
                <w:szCs w:val="21"/>
              </w:rPr>
            </w:pPr>
          </w:p>
        </w:tc>
        <w:tc>
          <w:tcPr>
            <w:tcW w:w="1504" w:type="dxa"/>
            <w:vAlign w:val="center"/>
          </w:tcPr>
          <w:p w14:paraId="2037ACB2" w14:textId="77777777" w:rsidR="00A32E40" w:rsidRDefault="00A32E40">
            <w:pPr>
              <w:spacing w:line="360" w:lineRule="auto"/>
              <w:ind w:firstLineChars="200" w:firstLine="420"/>
              <w:rPr>
                <w:rFonts w:ascii="仿宋" w:eastAsia="仿宋" w:hAnsi="仿宋" w:cs="仿宋"/>
                <w:color w:val="000000"/>
                <w:szCs w:val="21"/>
              </w:rPr>
            </w:pPr>
          </w:p>
        </w:tc>
      </w:tr>
    </w:tbl>
    <w:p w14:paraId="0A6361FA" w14:textId="77777777" w:rsidR="00A32E40" w:rsidRDefault="00000000">
      <w:pPr>
        <w:widowControl/>
        <w:snapToGrid w:val="0"/>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（2）服务本项目人员一览表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1217"/>
        <w:gridCol w:w="1215"/>
        <w:gridCol w:w="1215"/>
        <w:gridCol w:w="2024"/>
        <w:gridCol w:w="1012"/>
        <w:gridCol w:w="2024"/>
      </w:tblGrid>
      <w:tr w:rsidR="00A32E40" w14:paraId="42ECF9DA" w14:textId="77777777">
        <w:trPr>
          <w:trHeight w:val="454"/>
          <w:jc w:val="center"/>
        </w:trPr>
        <w:tc>
          <w:tcPr>
            <w:tcW w:w="932" w:type="dxa"/>
            <w:vMerge w:val="restart"/>
            <w:vAlign w:val="center"/>
          </w:tcPr>
          <w:p w14:paraId="21B2747C" w14:textId="77777777" w:rsidR="00A32E40"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类别</w:t>
            </w:r>
          </w:p>
        </w:tc>
        <w:tc>
          <w:tcPr>
            <w:tcW w:w="1217" w:type="dxa"/>
            <w:vMerge w:val="restart"/>
            <w:vAlign w:val="center"/>
          </w:tcPr>
          <w:p w14:paraId="562B8985" w14:textId="77777777" w:rsidR="00A32E40"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姓名</w:t>
            </w:r>
          </w:p>
        </w:tc>
        <w:tc>
          <w:tcPr>
            <w:tcW w:w="1215" w:type="dxa"/>
            <w:vMerge w:val="restart"/>
            <w:vAlign w:val="center"/>
          </w:tcPr>
          <w:p w14:paraId="5F47904D" w14:textId="77777777" w:rsidR="00A32E40"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职务</w:t>
            </w:r>
          </w:p>
        </w:tc>
        <w:tc>
          <w:tcPr>
            <w:tcW w:w="1215" w:type="dxa"/>
            <w:vMerge w:val="restart"/>
            <w:vAlign w:val="center"/>
          </w:tcPr>
          <w:p w14:paraId="5777C3C5" w14:textId="77777777" w:rsidR="00A32E40"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职称</w:t>
            </w:r>
          </w:p>
        </w:tc>
        <w:tc>
          <w:tcPr>
            <w:tcW w:w="2024" w:type="dxa"/>
            <w:vMerge w:val="restart"/>
            <w:vAlign w:val="center"/>
          </w:tcPr>
          <w:p w14:paraId="289E48B1" w14:textId="77777777" w:rsidR="00A32E40"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手机号</w:t>
            </w:r>
          </w:p>
        </w:tc>
        <w:tc>
          <w:tcPr>
            <w:tcW w:w="3036" w:type="dxa"/>
            <w:gridSpan w:val="2"/>
            <w:vAlign w:val="center"/>
          </w:tcPr>
          <w:p w14:paraId="5B5765E5" w14:textId="77777777" w:rsidR="00A32E40"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证件</w:t>
            </w:r>
          </w:p>
        </w:tc>
      </w:tr>
      <w:tr w:rsidR="00A32E40" w14:paraId="35DD28FE" w14:textId="77777777">
        <w:trPr>
          <w:trHeight w:val="454"/>
          <w:jc w:val="center"/>
        </w:trPr>
        <w:tc>
          <w:tcPr>
            <w:tcW w:w="932" w:type="dxa"/>
            <w:vMerge/>
            <w:vAlign w:val="center"/>
          </w:tcPr>
          <w:p w14:paraId="1839FD1C" w14:textId="77777777" w:rsidR="00A32E40" w:rsidRDefault="00A32E40">
            <w:pPr>
              <w:spacing w:before="100" w:beforeAutospacing="1" w:after="100" w:afterAutospacing="1" w:line="360" w:lineRule="auto"/>
              <w:ind w:firstLineChars="200" w:firstLine="420"/>
              <w:jc w:val="center"/>
              <w:rPr>
                <w:rFonts w:ascii="仿宋" w:eastAsia="仿宋" w:hAnsi="仿宋" w:cs="仿宋"/>
                <w:color w:val="000000"/>
                <w:szCs w:val="21"/>
              </w:rPr>
            </w:pPr>
          </w:p>
        </w:tc>
        <w:tc>
          <w:tcPr>
            <w:tcW w:w="1217" w:type="dxa"/>
            <w:vMerge/>
            <w:vAlign w:val="center"/>
          </w:tcPr>
          <w:p w14:paraId="03AFD7A5" w14:textId="77777777" w:rsidR="00A32E40" w:rsidRDefault="00A32E40">
            <w:pPr>
              <w:spacing w:before="100" w:beforeAutospacing="1" w:after="100" w:afterAutospacing="1" w:line="360" w:lineRule="auto"/>
              <w:ind w:firstLineChars="200" w:firstLine="420"/>
              <w:jc w:val="center"/>
              <w:rPr>
                <w:rFonts w:ascii="仿宋" w:eastAsia="仿宋" w:hAnsi="仿宋" w:cs="仿宋"/>
                <w:color w:val="000000"/>
                <w:szCs w:val="21"/>
              </w:rPr>
            </w:pPr>
          </w:p>
        </w:tc>
        <w:tc>
          <w:tcPr>
            <w:tcW w:w="1215" w:type="dxa"/>
            <w:vMerge/>
            <w:vAlign w:val="center"/>
          </w:tcPr>
          <w:p w14:paraId="0BF07876" w14:textId="77777777" w:rsidR="00A32E40" w:rsidRDefault="00A32E40">
            <w:pPr>
              <w:spacing w:before="100" w:beforeAutospacing="1" w:after="100" w:afterAutospacing="1" w:line="360" w:lineRule="auto"/>
              <w:ind w:firstLineChars="200" w:firstLine="420"/>
              <w:jc w:val="center"/>
              <w:rPr>
                <w:rFonts w:ascii="仿宋" w:eastAsia="仿宋" w:hAnsi="仿宋" w:cs="仿宋"/>
                <w:color w:val="000000"/>
                <w:szCs w:val="21"/>
              </w:rPr>
            </w:pPr>
          </w:p>
        </w:tc>
        <w:tc>
          <w:tcPr>
            <w:tcW w:w="1215" w:type="dxa"/>
            <w:vMerge/>
            <w:vAlign w:val="center"/>
          </w:tcPr>
          <w:p w14:paraId="2349FE17" w14:textId="77777777" w:rsidR="00A32E40" w:rsidRDefault="00A32E40">
            <w:pPr>
              <w:spacing w:before="100" w:beforeAutospacing="1" w:after="100" w:afterAutospacing="1" w:line="360" w:lineRule="auto"/>
              <w:ind w:firstLineChars="200" w:firstLine="420"/>
              <w:jc w:val="center"/>
              <w:rPr>
                <w:rFonts w:ascii="仿宋" w:eastAsia="仿宋" w:hAnsi="仿宋" w:cs="仿宋"/>
                <w:color w:val="000000"/>
                <w:szCs w:val="21"/>
              </w:rPr>
            </w:pPr>
          </w:p>
        </w:tc>
        <w:tc>
          <w:tcPr>
            <w:tcW w:w="2024" w:type="dxa"/>
            <w:vMerge/>
            <w:vAlign w:val="center"/>
          </w:tcPr>
          <w:p w14:paraId="68A58D2C" w14:textId="77777777" w:rsidR="00A32E40" w:rsidRDefault="00A32E40">
            <w:pPr>
              <w:spacing w:before="100" w:beforeAutospacing="1" w:after="100" w:afterAutospacing="1" w:line="360" w:lineRule="auto"/>
              <w:ind w:firstLineChars="200" w:firstLine="420"/>
              <w:jc w:val="center"/>
              <w:rPr>
                <w:rFonts w:ascii="仿宋" w:eastAsia="仿宋" w:hAnsi="仿宋" w:cs="仿宋"/>
                <w:color w:val="000000"/>
                <w:szCs w:val="21"/>
              </w:rPr>
            </w:pPr>
          </w:p>
        </w:tc>
        <w:tc>
          <w:tcPr>
            <w:tcW w:w="1012" w:type="dxa"/>
            <w:vAlign w:val="center"/>
          </w:tcPr>
          <w:p w14:paraId="3225C280" w14:textId="77777777" w:rsidR="00A32E40"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名称</w:t>
            </w:r>
          </w:p>
        </w:tc>
        <w:tc>
          <w:tcPr>
            <w:tcW w:w="2024" w:type="dxa"/>
            <w:vAlign w:val="center"/>
          </w:tcPr>
          <w:p w14:paraId="6DA38974" w14:textId="77777777" w:rsidR="00A32E40"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号码</w:t>
            </w:r>
          </w:p>
        </w:tc>
      </w:tr>
      <w:tr w:rsidR="00A32E40" w14:paraId="285F91BA" w14:textId="77777777">
        <w:trPr>
          <w:trHeight w:val="454"/>
          <w:jc w:val="center"/>
        </w:trPr>
        <w:tc>
          <w:tcPr>
            <w:tcW w:w="932" w:type="dxa"/>
            <w:vMerge w:val="restart"/>
            <w:textDirection w:val="tbRlV"/>
            <w:vAlign w:val="center"/>
          </w:tcPr>
          <w:p w14:paraId="007A69E0" w14:textId="77777777" w:rsidR="00A32E40" w:rsidRDefault="00000000">
            <w:pPr>
              <w:spacing w:before="100" w:beforeAutospacing="1" w:after="100" w:afterAutospacing="1"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管理人员</w:t>
            </w:r>
          </w:p>
        </w:tc>
        <w:tc>
          <w:tcPr>
            <w:tcW w:w="1217" w:type="dxa"/>
          </w:tcPr>
          <w:p w14:paraId="733C626E"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6E990EAB"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00D4B37B"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7AF624CF"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4FEF2311"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242130F3"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r>
      <w:tr w:rsidR="00A32E40" w14:paraId="3B7FB345" w14:textId="77777777">
        <w:trPr>
          <w:trHeight w:val="454"/>
          <w:jc w:val="center"/>
        </w:trPr>
        <w:tc>
          <w:tcPr>
            <w:tcW w:w="932" w:type="dxa"/>
            <w:vMerge/>
            <w:vAlign w:val="center"/>
          </w:tcPr>
          <w:p w14:paraId="75664FEE"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1217" w:type="dxa"/>
          </w:tcPr>
          <w:p w14:paraId="7115429D"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57A96344"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185206A4"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1DD57A60"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21C48294"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0AD2291B"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r>
      <w:tr w:rsidR="00A32E40" w14:paraId="08E615C6" w14:textId="77777777">
        <w:trPr>
          <w:trHeight w:val="454"/>
          <w:jc w:val="center"/>
        </w:trPr>
        <w:tc>
          <w:tcPr>
            <w:tcW w:w="932" w:type="dxa"/>
            <w:vMerge w:val="restart"/>
            <w:textDirection w:val="tbRlV"/>
            <w:vAlign w:val="center"/>
          </w:tcPr>
          <w:p w14:paraId="2D0D3C54" w14:textId="77777777" w:rsidR="00A32E40" w:rsidRDefault="00000000">
            <w:pPr>
              <w:spacing w:before="100" w:beforeAutospacing="1" w:after="100" w:afterAutospacing="1"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技术人员</w:t>
            </w:r>
          </w:p>
        </w:tc>
        <w:tc>
          <w:tcPr>
            <w:tcW w:w="1217" w:type="dxa"/>
          </w:tcPr>
          <w:p w14:paraId="6FD02952"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1FCE2195"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41EB0F18"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71AEEDDF"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5EE88244"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18DA4718"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r>
      <w:tr w:rsidR="00A32E40" w14:paraId="1133A2EF" w14:textId="77777777">
        <w:trPr>
          <w:trHeight w:val="454"/>
          <w:jc w:val="center"/>
        </w:trPr>
        <w:tc>
          <w:tcPr>
            <w:tcW w:w="932" w:type="dxa"/>
            <w:vMerge/>
            <w:vAlign w:val="center"/>
          </w:tcPr>
          <w:p w14:paraId="7DDE0D4A"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1217" w:type="dxa"/>
          </w:tcPr>
          <w:p w14:paraId="4AB0D135"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7C56CBDF"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28D82040"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065A0302"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46320957"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089D2F7E"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r>
      <w:tr w:rsidR="00A32E40" w14:paraId="51F9D907" w14:textId="77777777">
        <w:trPr>
          <w:trHeight w:val="454"/>
          <w:jc w:val="center"/>
        </w:trPr>
        <w:tc>
          <w:tcPr>
            <w:tcW w:w="932" w:type="dxa"/>
            <w:vMerge/>
            <w:vAlign w:val="center"/>
          </w:tcPr>
          <w:p w14:paraId="04FE5A1C"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1217" w:type="dxa"/>
          </w:tcPr>
          <w:p w14:paraId="2CD388E3"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4A374674"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4596AFC0"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40E129E6"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19112B88"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42BFC51E"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r>
      <w:tr w:rsidR="00A32E40" w14:paraId="5703952F" w14:textId="77777777">
        <w:trPr>
          <w:trHeight w:val="454"/>
          <w:jc w:val="center"/>
        </w:trPr>
        <w:tc>
          <w:tcPr>
            <w:tcW w:w="932" w:type="dxa"/>
            <w:vMerge w:val="restart"/>
            <w:textDirection w:val="tbRlV"/>
            <w:vAlign w:val="center"/>
          </w:tcPr>
          <w:p w14:paraId="7907C62B" w14:textId="77777777" w:rsidR="00A32E40" w:rsidRDefault="00000000">
            <w:pPr>
              <w:spacing w:before="100" w:beforeAutospacing="1" w:after="100" w:afterAutospacing="1" w:line="360" w:lineRule="auto"/>
              <w:ind w:firstLineChars="200" w:firstLine="420"/>
              <w:jc w:val="center"/>
              <w:rPr>
                <w:rFonts w:ascii="仿宋" w:eastAsia="仿宋" w:hAnsi="仿宋" w:cs="仿宋"/>
                <w:color w:val="000000"/>
                <w:szCs w:val="21"/>
              </w:rPr>
            </w:pPr>
            <w:r>
              <w:rPr>
                <w:rFonts w:ascii="仿宋" w:eastAsia="仿宋" w:hAnsi="仿宋" w:cs="仿宋" w:hint="eastAsia"/>
                <w:color w:val="000000"/>
                <w:szCs w:val="21"/>
              </w:rPr>
              <w:t>其他</w:t>
            </w:r>
          </w:p>
        </w:tc>
        <w:tc>
          <w:tcPr>
            <w:tcW w:w="1217" w:type="dxa"/>
          </w:tcPr>
          <w:p w14:paraId="3A4A5DA7"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51F79739"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22715175"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704EB09F"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15DAA9AB"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00ABB9CD"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r>
      <w:tr w:rsidR="00A32E40" w14:paraId="3708EE9F" w14:textId="77777777">
        <w:trPr>
          <w:trHeight w:val="454"/>
          <w:jc w:val="center"/>
        </w:trPr>
        <w:tc>
          <w:tcPr>
            <w:tcW w:w="932" w:type="dxa"/>
            <w:vMerge/>
            <w:textDirection w:val="tbRlV"/>
            <w:vAlign w:val="center"/>
          </w:tcPr>
          <w:p w14:paraId="3F7F1041"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1217" w:type="dxa"/>
          </w:tcPr>
          <w:p w14:paraId="089F6D4D"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6730D4B9"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575DAE6C"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3FF950AF"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5A990F2E"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3CE84E19" w14:textId="77777777" w:rsidR="00A32E40" w:rsidRDefault="00A32E40">
            <w:pPr>
              <w:spacing w:before="100" w:beforeAutospacing="1" w:after="100" w:afterAutospacing="1" w:line="360" w:lineRule="auto"/>
              <w:ind w:firstLineChars="200" w:firstLine="420"/>
              <w:rPr>
                <w:rFonts w:ascii="仿宋" w:eastAsia="仿宋" w:hAnsi="仿宋" w:cs="仿宋"/>
                <w:color w:val="000000"/>
                <w:szCs w:val="21"/>
              </w:rPr>
            </w:pPr>
          </w:p>
        </w:tc>
      </w:tr>
    </w:tbl>
    <w:p w14:paraId="6CB725EC" w14:textId="77777777" w:rsidR="00A32E40"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6.本项目磋商文件中要求供应商提供的其他证明材料。</w:t>
      </w:r>
    </w:p>
    <w:p w14:paraId="4936B89C" w14:textId="77777777" w:rsidR="00A32E40"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7.须提供上述证明材料复印件或扫描件或影印件。</w:t>
      </w:r>
    </w:p>
    <w:p w14:paraId="53550579" w14:textId="77777777" w:rsidR="00A32E40" w:rsidRDefault="00000000">
      <w:pPr>
        <w:widowControl/>
        <w:snapToGrid w:val="0"/>
        <w:spacing w:line="360" w:lineRule="auto"/>
        <w:ind w:firstLineChars="200" w:firstLine="482"/>
      </w:pPr>
      <w:r>
        <w:rPr>
          <w:rFonts w:ascii="宋体" w:hAnsi="宋体" w:cs="宋体"/>
          <w:b/>
          <w:color w:val="000000"/>
          <w:sz w:val="24"/>
        </w:rPr>
        <w:br w:type="page"/>
      </w:r>
    </w:p>
    <w:p w14:paraId="7FBFD3C3" w14:textId="77777777" w:rsidR="00A32E40"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lastRenderedPageBreak/>
        <w:t>附 件：</w:t>
      </w:r>
    </w:p>
    <w:p w14:paraId="7D2BD3C0" w14:textId="77777777" w:rsidR="00A32E40" w:rsidRDefault="00000000">
      <w:pPr>
        <w:snapToGrid w:val="0"/>
        <w:spacing w:line="300" w:lineRule="auto"/>
        <w:ind w:left="562" w:hangingChars="200" w:hanging="562"/>
        <w:jc w:val="center"/>
        <w:rPr>
          <w:rFonts w:ascii="仿宋" w:eastAsia="仿宋" w:hAnsi="仿宋" w:cs="仿宋"/>
          <w:b/>
          <w:bCs/>
          <w:sz w:val="28"/>
          <w:szCs w:val="28"/>
        </w:rPr>
      </w:pPr>
      <w:r>
        <w:rPr>
          <w:rFonts w:ascii="仿宋" w:eastAsia="仿宋" w:hAnsi="仿宋" w:cs="仿宋" w:hint="eastAsia"/>
          <w:b/>
          <w:bCs/>
          <w:sz w:val="28"/>
          <w:szCs w:val="28"/>
        </w:rPr>
        <w:t>法定代表人身份证明书</w:t>
      </w:r>
    </w:p>
    <w:p w14:paraId="15676CF5" w14:textId="77777777" w:rsidR="00A32E40"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供应商名称：</w:t>
      </w:r>
      <w:r>
        <w:rPr>
          <w:rFonts w:ascii="仿宋" w:eastAsia="仿宋" w:hAnsi="仿宋" w:cs="仿宋" w:hint="eastAsia"/>
          <w:color w:val="000000"/>
          <w:szCs w:val="21"/>
          <w:u w:val="single"/>
        </w:rPr>
        <w:t xml:space="preserve">                              </w:t>
      </w:r>
    </w:p>
    <w:p w14:paraId="3BCB9E63" w14:textId="77777777" w:rsidR="00A32E40"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单位性质：</w:t>
      </w:r>
      <w:r>
        <w:rPr>
          <w:rFonts w:ascii="仿宋" w:eastAsia="仿宋" w:hAnsi="仿宋" w:cs="仿宋" w:hint="eastAsia"/>
          <w:color w:val="000000"/>
          <w:szCs w:val="21"/>
          <w:u w:val="single"/>
        </w:rPr>
        <w:t xml:space="preserve">                                </w:t>
      </w:r>
    </w:p>
    <w:p w14:paraId="0D881C53" w14:textId="77777777" w:rsidR="00A32E40"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地址：</w:t>
      </w:r>
      <w:r>
        <w:rPr>
          <w:rFonts w:ascii="仿宋" w:eastAsia="仿宋" w:hAnsi="仿宋" w:cs="仿宋" w:hint="eastAsia"/>
          <w:color w:val="000000"/>
          <w:szCs w:val="21"/>
          <w:u w:val="single"/>
        </w:rPr>
        <w:t xml:space="preserve">                                    </w:t>
      </w:r>
    </w:p>
    <w:p w14:paraId="39B36642" w14:textId="77777777" w:rsidR="00A32E40"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成立时间：</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年</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月</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日</w:t>
      </w:r>
    </w:p>
    <w:p w14:paraId="3266BE1B" w14:textId="77777777" w:rsidR="00A32E40"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经营期限：</w:t>
      </w:r>
      <w:r>
        <w:rPr>
          <w:rFonts w:ascii="仿宋" w:eastAsia="仿宋" w:hAnsi="仿宋" w:cs="仿宋" w:hint="eastAsia"/>
          <w:color w:val="000000"/>
          <w:szCs w:val="21"/>
          <w:u w:val="single"/>
        </w:rPr>
        <w:t xml:space="preserve">          </w:t>
      </w:r>
    </w:p>
    <w:p w14:paraId="2A97DA44" w14:textId="77777777" w:rsidR="00A32E40"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姓名：</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性别：</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年龄：</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职务：</w:t>
      </w:r>
      <w:r>
        <w:rPr>
          <w:rFonts w:ascii="仿宋" w:eastAsia="仿宋" w:hAnsi="仿宋" w:cs="仿宋" w:hint="eastAsia"/>
          <w:color w:val="000000"/>
          <w:szCs w:val="21"/>
          <w:u w:val="single"/>
        </w:rPr>
        <w:t xml:space="preserve">            </w:t>
      </w:r>
    </w:p>
    <w:p w14:paraId="1E9D2EFC" w14:textId="77777777" w:rsidR="00A32E40"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系</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（供应商名称）的法定代表人。</w:t>
      </w:r>
    </w:p>
    <w:p w14:paraId="0F202994" w14:textId="77777777" w:rsidR="00A32E40" w:rsidRDefault="00000000">
      <w:pPr>
        <w:wordWrap w:val="0"/>
        <w:adjustRightInd w:val="0"/>
        <w:snapToGrid w:val="0"/>
        <w:spacing w:line="360" w:lineRule="auto"/>
        <w:ind w:firstLineChars="196" w:firstLine="412"/>
        <w:rPr>
          <w:rFonts w:ascii="仿宋" w:eastAsia="仿宋" w:hAnsi="仿宋" w:cs="仿宋"/>
          <w:szCs w:val="21"/>
        </w:rPr>
      </w:pPr>
      <w:r>
        <w:rPr>
          <w:rFonts w:ascii="仿宋" w:eastAsia="仿宋" w:hAnsi="仿宋" w:cs="仿宋" w:hint="eastAsia"/>
          <w:szCs w:val="21"/>
        </w:rPr>
        <w:t>联系方式（移动电话）：</w:t>
      </w:r>
      <w:r>
        <w:rPr>
          <w:rFonts w:ascii="仿宋" w:eastAsia="仿宋" w:hAnsi="仿宋" w:cs="仿宋" w:hint="eastAsia"/>
          <w:szCs w:val="21"/>
          <w:u w:val="single"/>
        </w:rPr>
        <w:t xml:space="preserve">           </w:t>
      </w:r>
      <w:r>
        <w:rPr>
          <w:rFonts w:ascii="仿宋" w:eastAsia="仿宋" w:hAnsi="仿宋" w:cs="仿宋" w:hint="eastAsia"/>
          <w:szCs w:val="21"/>
        </w:rPr>
        <w:t>            </w:t>
      </w:r>
    </w:p>
    <w:p w14:paraId="5FE7D6CD" w14:textId="77777777" w:rsidR="00A32E40" w:rsidRDefault="00000000">
      <w:pPr>
        <w:wordWrap w:val="0"/>
        <w:adjustRightInd w:val="0"/>
        <w:snapToGrid w:val="0"/>
        <w:spacing w:line="360" w:lineRule="auto"/>
        <w:ind w:firstLineChars="196" w:firstLine="412"/>
        <w:rPr>
          <w:rFonts w:ascii="仿宋" w:eastAsia="仿宋" w:hAnsi="仿宋" w:cs="仿宋"/>
          <w:color w:val="000000"/>
          <w:szCs w:val="21"/>
        </w:rPr>
      </w:pPr>
      <w:r>
        <w:rPr>
          <w:rFonts w:ascii="仿宋" w:eastAsia="仿宋" w:hAnsi="仿宋" w:cs="仿宋" w:hint="eastAsia"/>
          <w:color w:val="000000"/>
          <w:szCs w:val="21"/>
        </w:rPr>
        <w:t>特此证明。</w:t>
      </w:r>
    </w:p>
    <w:p w14:paraId="5C284D9D" w14:textId="77777777" w:rsidR="00A32E40" w:rsidRDefault="00000000">
      <w:pPr>
        <w:wordWrap w:val="0"/>
        <w:adjustRightInd w:val="0"/>
        <w:snapToGrid w:val="0"/>
        <w:spacing w:line="360" w:lineRule="auto"/>
        <w:ind w:firstLineChars="1970" w:firstLine="4137"/>
        <w:rPr>
          <w:rFonts w:ascii="仿宋" w:eastAsia="仿宋" w:hAnsi="仿宋" w:cs="仿宋"/>
          <w:color w:val="000000"/>
          <w:szCs w:val="21"/>
        </w:rPr>
      </w:pPr>
      <w:r>
        <w:rPr>
          <w:rFonts w:ascii="仿宋" w:eastAsia="仿宋" w:hAnsi="仿宋" w:cs="仿宋" w:hint="eastAsia"/>
          <w:color w:val="000000"/>
          <w:szCs w:val="21"/>
        </w:rPr>
        <w:t>供应商：</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（盖章）</w:t>
      </w:r>
    </w:p>
    <w:p w14:paraId="11366365" w14:textId="77777777" w:rsidR="00A32E40" w:rsidRDefault="00000000">
      <w:pPr>
        <w:wordWrap w:val="0"/>
        <w:adjustRightInd w:val="0"/>
        <w:snapToGrid w:val="0"/>
        <w:spacing w:line="360" w:lineRule="auto"/>
        <w:ind w:right="360" w:firstLineChars="2310" w:firstLine="4851"/>
        <w:jc w:val="right"/>
        <w:rPr>
          <w:rFonts w:ascii="仿宋" w:eastAsia="仿宋" w:hAnsi="仿宋" w:cs="仿宋"/>
          <w:color w:val="000000"/>
          <w:szCs w:val="21"/>
        </w:rPr>
      </w:pP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年</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月</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日</w:t>
      </w:r>
    </w:p>
    <w:p w14:paraId="6E8FC79F" w14:textId="77777777" w:rsidR="00A32E40" w:rsidRDefault="00A32E40">
      <w:pPr>
        <w:wordWrap w:val="0"/>
        <w:spacing w:line="360" w:lineRule="auto"/>
        <w:jc w:val="center"/>
        <w:rPr>
          <w:rFonts w:ascii="仿宋" w:eastAsia="仿宋" w:hAnsi="仿宋" w:cs="仿宋"/>
          <w:color w:val="000000"/>
          <w:szCs w:val="21"/>
        </w:rPr>
      </w:pPr>
    </w:p>
    <w:p w14:paraId="1CEA05DE" w14:textId="77777777" w:rsidR="00A32E40" w:rsidRDefault="00A32E40">
      <w:pPr>
        <w:wordWrap w:val="0"/>
        <w:spacing w:line="360" w:lineRule="auto"/>
        <w:jc w:val="center"/>
        <w:rPr>
          <w:rFonts w:ascii="仿宋" w:eastAsia="仿宋" w:hAnsi="仿宋" w:cs="仿宋"/>
          <w:color w:val="000000"/>
          <w:szCs w:val="21"/>
        </w:rPr>
      </w:pPr>
    </w:p>
    <w:p w14:paraId="58EFC6BA" w14:textId="77777777" w:rsidR="00A32E40" w:rsidRDefault="00A32E40">
      <w:pPr>
        <w:wordWrap w:val="0"/>
        <w:spacing w:line="360" w:lineRule="auto"/>
        <w:jc w:val="center"/>
        <w:rPr>
          <w:rFonts w:ascii="仿宋" w:eastAsia="仿宋" w:hAnsi="仿宋" w:cs="仿宋"/>
          <w:color w:val="000000"/>
          <w:szCs w:val="21"/>
        </w:rPr>
      </w:pPr>
    </w:p>
    <w:p w14:paraId="01A7A670" w14:textId="77777777" w:rsidR="00A32E40" w:rsidRDefault="00000000">
      <w:pPr>
        <w:snapToGrid w:val="0"/>
        <w:spacing w:line="300" w:lineRule="auto"/>
        <w:ind w:left="562" w:hangingChars="200" w:hanging="562"/>
        <w:jc w:val="center"/>
        <w:rPr>
          <w:rFonts w:ascii="仿宋" w:eastAsia="仿宋" w:hAnsi="仿宋" w:cs="仿宋"/>
          <w:b/>
          <w:bCs/>
          <w:sz w:val="28"/>
          <w:szCs w:val="28"/>
        </w:rPr>
      </w:pPr>
      <w:r>
        <w:rPr>
          <w:rFonts w:ascii="仿宋" w:eastAsia="仿宋" w:hAnsi="仿宋" w:cs="仿宋" w:hint="eastAsia"/>
          <w:b/>
          <w:bCs/>
          <w:sz w:val="28"/>
          <w:szCs w:val="28"/>
        </w:rPr>
        <w:t>法定代表人授权委托书</w:t>
      </w:r>
    </w:p>
    <w:p w14:paraId="17A8DA80" w14:textId="77777777" w:rsidR="00A32E40" w:rsidRDefault="00000000">
      <w:pPr>
        <w:wordWrap w:val="0"/>
        <w:spacing w:line="360" w:lineRule="auto"/>
        <w:ind w:firstLineChars="300" w:firstLine="630"/>
        <w:rPr>
          <w:rFonts w:ascii="仿宋" w:eastAsia="仿宋" w:hAnsi="仿宋" w:cs="仿宋"/>
          <w:color w:val="000000"/>
          <w:szCs w:val="21"/>
        </w:rPr>
      </w:pPr>
      <w:r>
        <w:rPr>
          <w:rFonts w:ascii="仿宋" w:eastAsia="仿宋" w:hAnsi="仿宋" w:cs="仿宋" w:hint="eastAsia"/>
          <w:color w:val="000000"/>
          <w:szCs w:val="21"/>
        </w:rPr>
        <w:t>本人</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（姓名）系</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（供应商名称）的法定代表人，现委托</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（姓名）为我方委托代理人。委托代理人根据授权，以我方名义处理</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（项目名称）的磋商响应一切事宜，其法律后果由我方承担。</w:t>
      </w:r>
    </w:p>
    <w:p w14:paraId="43D322BD" w14:textId="77777777" w:rsidR="00A32E40" w:rsidRDefault="00000000">
      <w:pPr>
        <w:wordWrap w:val="0"/>
        <w:spacing w:line="360" w:lineRule="auto"/>
        <w:ind w:firstLineChars="300" w:firstLine="630"/>
        <w:rPr>
          <w:rFonts w:ascii="仿宋" w:eastAsia="仿宋" w:hAnsi="仿宋" w:cs="仿宋"/>
          <w:color w:val="000000"/>
          <w:szCs w:val="21"/>
        </w:rPr>
      </w:pPr>
      <w:r>
        <w:rPr>
          <w:rFonts w:ascii="仿宋" w:eastAsia="仿宋" w:hAnsi="仿宋" w:cs="仿宋" w:hint="eastAsia"/>
          <w:color w:val="000000"/>
          <w:szCs w:val="21"/>
        </w:rPr>
        <w:t>委托期限：</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w:t>
      </w:r>
    </w:p>
    <w:p w14:paraId="15E88185" w14:textId="77777777" w:rsidR="00A32E40" w:rsidRDefault="00000000">
      <w:pPr>
        <w:wordWrap w:val="0"/>
        <w:spacing w:line="360" w:lineRule="auto"/>
        <w:ind w:firstLineChars="300" w:firstLine="630"/>
        <w:rPr>
          <w:rFonts w:ascii="仿宋" w:eastAsia="仿宋" w:hAnsi="仿宋" w:cs="仿宋"/>
          <w:color w:val="000000"/>
          <w:szCs w:val="21"/>
        </w:rPr>
      </w:pPr>
      <w:r>
        <w:rPr>
          <w:rFonts w:ascii="仿宋" w:eastAsia="仿宋" w:hAnsi="仿宋" w:cs="仿宋" w:hint="eastAsia"/>
          <w:color w:val="000000"/>
          <w:szCs w:val="21"/>
        </w:rPr>
        <w:t>委托代理人无转委托权，特此委托。</w:t>
      </w:r>
    </w:p>
    <w:p w14:paraId="13BD86D0" w14:textId="77777777" w:rsidR="00A32E40" w:rsidRDefault="00000000">
      <w:pPr>
        <w:wordWrap w:val="0"/>
        <w:spacing w:line="360" w:lineRule="auto"/>
        <w:ind w:firstLineChars="300" w:firstLine="630"/>
        <w:rPr>
          <w:rFonts w:ascii="仿宋" w:eastAsia="仿宋" w:hAnsi="仿宋" w:cs="仿宋"/>
          <w:color w:val="000000"/>
          <w:szCs w:val="21"/>
          <w:u w:val="single"/>
        </w:rPr>
      </w:pPr>
      <w:r>
        <w:rPr>
          <w:rFonts w:ascii="仿宋" w:eastAsia="仿宋" w:hAnsi="仿宋" w:cs="仿宋" w:hint="eastAsia"/>
          <w:color w:val="000000"/>
          <w:szCs w:val="21"/>
        </w:rPr>
        <w:t>委托代理人：</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性别 ：</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年龄：_______</w:t>
      </w:r>
    </w:p>
    <w:p w14:paraId="68E99594" w14:textId="77777777" w:rsidR="00A32E40" w:rsidRDefault="00000000">
      <w:pPr>
        <w:wordWrap w:val="0"/>
        <w:spacing w:line="360" w:lineRule="auto"/>
        <w:ind w:firstLineChars="300" w:firstLine="630"/>
        <w:rPr>
          <w:rFonts w:ascii="仿宋" w:eastAsia="仿宋" w:hAnsi="仿宋" w:cs="仿宋"/>
          <w:color w:val="000000"/>
          <w:szCs w:val="21"/>
          <w:u w:val="single"/>
        </w:rPr>
      </w:pPr>
      <w:r>
        <w:rPr>
          <w:rFonts w:ascii="仿宋" w:eastAsia="仿宋" w:hAnsi="仿宋" w:cs="仿宋" w:hint="eastAsia"/>
          <w:color w:val="000000"/>
          <w:szCs w:val="21"/>
        </w:rPr>
        <w:t>身份证号码：</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职务：</w:t>
      </w:r>
      <w:r>
        <w:rPr>
          <w:rFonts w:ascii="仿宋" w:eastAsia="仿宋" w:hAnsi="仿宋" w:cs="仿宋" w:hint="eastAsia"/>
          <w:color w:val="000000"/>
          <w:szCs w:val="21"/>
          <w:u w:val="single"/>
        </w:rPr>
        <w:t xml:space="preserve">               </w:t>
      </w:r>
    </w:p>
    <w:p w14:paraId="641C3B8F" w14:textId="77777777" w:rsidR="00A32E40" w:rsidRDefault="00000000">
      <w:pPr>
        <w:wordWrap w:val="0"/>
        <w:adjustRightInd w:val="0"/>
        <w:snapToGrid w:val="0"/>
        <w:spacing w:line="360" w:lineRule="auto"/>
        <w:ind w:firstLineChars="296" w:firstLine="622"/>
        <w:rPr>
          <w:rFonts w:ascii="仿宋" w:eastAsia="仿宋" w:hAnsi="仿宋" w:cs="仿宋"/>
          <w:szCs w:val="21"/>
        </w:rPr>
      </w:pPr>
      <w:r>
        <w:rPr>
          <w:rFonts w:ascii="仿宋" w:eastAsia="仿宋" w:hAnsi="仿宋" w:cs="仿宋" w:hint="eastAsia"/>
          <w:szCs w:val="21"/>
        </w:rPr>
        <w:t>联系方式（移动电话）：</w:t>
      </w:r>
      <w:r>
        <w:rPr>
          <w:rFonts w:ascii="仿宋" w:eastAsia="仿宋" w:hAnsi="仿宋" w:cs="仿宋" w:hint="eastAsia"/>
          <w:szCs w:val="21"/>
          <w:u w:val="single"/>
        </w:rPr>
        <w:t xml:space="preserve">           </w:t>
      </w:r>
      <w:r>
        <w:rPr>
          <w:rFonts w:ascii="仿宋" w:eastAsia="仿宋" w:hAnsi="仿宋" w:cs="仿宋" w:hint="eastAsia"/>
          <w:szCs w:val="21"/>
        </w:rPr>
        <w:t>            </w:t>
      </w:r>
    </w:p>
    <w:p w14:paraId="2A25D343" w14:textId="77777777" w:rsidR="00A32E40" w:rsidRDefault="00000000">
      <w:pPr>
        <w:wordWrap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供应商：</w:t>
      </w:r>
      <w:r>
        <w:rPr>
          <w:rFonts w:ascii="仿宋" w:eastAsia="仿宋" w:hAnsi="仿宋" w:cs="仿宋" w:hint="eastAsia"/>
          <w:color w:val="000000"/>
          <w:szCs w:val="21"/>
          <w:u w:val="single"/>
        </w:rPr>
        <w:t xml:space="preserve">                                          （盖章）</w:t>
      </w:r>
    </w:p>
    <w:p w14:paraId="082683EA" w14:textId="77777777" w:rsidR="00A32E40" w:rsidRDefault="00000000">
      <w:pPr>
        <w:wordWrap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法定代表人：</w:t>
      </w:r>
      <w:r>
        <w:rPr>
          <w:rFonts w:ascii="仿宋" w:eastAsia="仿宋" w:hAnsi="仿宋" w:cs="仿宋" w:hint="eastAsia"/>
          <w:color w:val="000000"/>
          <w:szCs w:val="21"/>
          <w:u w:val="single"/>
        </w:rPr>
        <w:t xml:space="preserve">                                      （盖章）</w:t>
      </w:r>
    </w:p>
    <w:p w14:paraId="489F61ED" w14:textId="77777777" w:rsidR="00A32E40" w:rsidRDefault="00000000">
      <w:pPr>
        <w:wordWrap w:val="0"/>
        <w:spacing w:line="360" w:lineRule="auto"/>
        <w:ind w:right="480" w:firstLineChars="200" w:firstLine="420"/>
        <w:rPr>
          <w:rFonts w:ascii="仿宋" w:eastAsia="仿宋" w:hAnsi="仿宋" w:cs="仿宋"/>
          <w:color w:val="000000"/>
          <w:szCs w:val="21"/>
        </w:rPr>
      </w:pPr>
      <w:r>
        <w:rPr>
          <w:rFonts w:ascii="仿宋" w:eastAsia="仿宋" w:hAnsi="仿宋" w:cs="仿宋" w:hint="eastAsia"/>
          <w:color w:val="000000"/>
          <w:szCs w:val="21"/>
        </w:rPr>
        <w:t>授权委托日期：</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 xml:space="preserve">年 </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月</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日</w:t>
      </w:r>
    </w:p>
    <w:p w14:paraId="257CAA99" w14:textId="77777777" w:rsidR="00A32E40" w:rsidRDefault="00A32E40">
      <w:pPr>
        <w:wordWrap w:val="0"/>
        <w:spacing w:line="360" w:lineRule="auto"/>
        <w:ind w:right="480" w:firstLineChars="200" w:firstLine="420"/>
        <w:rPr>
          <w:rFonts w:ascii="仿宋" w:eastAsia="仿宋" w:hAnsi="仿宋" w:cs="仿宋"/>
          <w:color w:val="000000"/>
          <w:szCs w:val="21"/>
        </w:rPr>
      </w:pPr>
    </w:p>
    <w:p w14:paraId="3AA97FD5" w14:textId="77777777" w:rsidR="00A32E40" w:rsidRDefault="00000000">
      <w:pPr>
        <w:pStyle w:val="30"/>
        <w:spacing w:beforeLines="50" w:before="156" w:line="240" w:lineRule="auto"/>
        <w:jc w:val="center"/>
        <w:rPr>
          <w:sz w:val="32"/>
          <w:szCs w:val="32"/>
        </w:rPr>
      </w:pPr>
      <w:r>
        <w:rPr>
          <w:rFonts w:ascii="仿宋" w:eastAsia="仿宋" w:hAnsi="仿宋" w:cs="仿宋" w:hint="eastAsia"/>
          <w:color w:val="000000"/>
          <w:szCs w:val="21"/>
        </w:rPr>
        <w:br w:type="page"/>
      </w:r>
      <w:bookmarkStart w:id="84" w:name="_Toc12703"/>
      <w:bookmarkStart w:id="85" w:name="_Toc17695"/>
      <w:bookmarkStart w:id="86" w:name="_Toc128659072"/>
      <w:bookmarkStart w:id="87" w:name="_Toc128058648"/>
      <w:bookmarkStart w:id="88" w:name="_Toc150242419"/>
      <w:bookmarkStart w:id="89" w:name="_Toc32741"/>
      <w:r>
        <w:rPr>
          <w:rFonts w:hint="eastAsia"/>
          <w:sz w:val="32"/>
          <w:szCs w:val="32"/>
        </w:rPr>
        <w:lastRenderedPageBreak/>
        <w:t>第六章</w:t>
      </w:r>
      <w:r>
        <w:rPr>
          <w:rFonts w:hint="eastAsia"/>
          <w:sz w:val="32"/>
          <w:szCs w:val="32"/>
        </w:rPr>
        <w:t xml:space="preserve"> </w:t>
      </w:r>
      <w:r>
        <w:rPr>
          <w:rFonts w:hint="eastAsia"/>
          <w:sz w:val="32"/>
          <w:szCs w:val="32"/>
        </w:rPr>
        <w:t>供应商质疑函范本</w:t>
      </w:r>
      <w:bookmarkEnd w:id="84"/>
      <w:bookmarkEnd w:id="85"/>
      <w:bookmarkEnd w:id="86"/>
      <w:bookmarkEnd w:id="87"/>
      <w:bookmarkEnd w:id="88"/>
      <w:bookmarkEnd w:id="89"/>
    </w:p>
    <w:p w14:paraId="1399D677" w14:textId="77777777" w:rsidR="00A32E40" w:rsidRDefault="00000000">
      <w:pPr>
        <w:spacing w:beforeLines="50" w:before="156" w:afterLines="50" w:after="156"/>
        <w:jc w:val="center"/>
        <w:rPr>
          <w:rFonts w:ascii="宋体" w:hAnsi="宋体"/>
          <w:b/>
          <w:bCs/>
          <w:kern w:val="44"/>
          <w:sz w:val="36"/>
          <w:szCs w:val="36"/>
        </w:rPr>
      </w:pPr>
      <w:r>
        <w:rPr>
          <w:rFonts w:ascii="宋体" w:hAnsi="宋体" w:hint="eastAsia"/>
          <w:b/>
          <w:bCs/>
          <w:kern w:val="44"/>
          <w:sz w:val="36"/>
          <w:szCs w:val="36"/>
        </w:rPr>
        <w:t>质疑函范本</w:t>
      </w:r>
    </w:p>
    <w:p w14:paraId="0FC53CAB" w14:textId="77777777" w:rsidR="00A32E40" w:rsidRDefault="00000000">
      <w:pPr>
        <w:spacing w:line="300" w:lineRule="auto"/>
        <w:rPr>
          <w:rFonts w:ascii="仿宋" w:eastAsia="仿宋" w:hAnsi="仿宋"/>
          <w:b/>
          <w:bCs/>
          <w:sz w:val="28"/>
          <w:szCs w:val="28"/>
        </w:rPr>
      </w:pPr>
      <w:r>
        <w:rPr>
          <w:rFonts w:ascii="仿宋" w:eastAsia="仿宋" w:hAnsi="仿宋" w:hint="eastAsia"/>
          <w:b/>
          <w:bCs/>
          <w:sz w:val="28"/>
          <w:szCs w:val="28"/>
        </w:rPr>
        <w:t>一、质疑供应商基本信息</w:t>
      </w:r>
    </w:p>
    <w:p w14:paraId="1CB530C2" w14:textId="77777777" w:rsidR="00A32E40"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质疑供应商：</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6E1C44A3" w14:textId="77777777" w:rsidR="00A32E40"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4D8209F7" w14:textId="77777777" w:rsidR="00A32E40"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联系人：</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10C5202D" w14:textId="77777777" w:rsidR="00A32E40"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授权代表：</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757010D9" w14:textId="77777777" w:rsidR="00A32E40"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67433F01" w14:textId="77777777" w:rsidR="00A32E40"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sz w:val="24"/>
        </w:rPr>
        <w:t xml:space="preserve"> </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19D4F20A" w14:textId="77777777" w:rsidR="00A32E40" w:rsidRDefault="00000000">
      <w:pPr>
        <w:spacing w:line="300" w:lineRule="auto"/>
        <w:rPr>
          <w:rFonts w:ascii="仿宋" w:eastAsia="仿宋" w:hAnsi="仿宋"/>
          <w:b/>
          <w:bCs/>
          <w:sz w:val="28"/>
          <w:szCs w:val="28"/>
        </w:rPr>
      </w:pPr>
      <w:r>
        <w:rPr>
          <w:rFonts w:ascii="仿宋" w:eastAsia="仿宋" w:hAnsi="仿宋" w:hint="eastAsia"/>
          <w:b/>
          <w:bCs/>
          <w:sz w:val="28"/>
          <w:szCs w:val="28"/>
        </w:rPr>
        <w:t>二、质疑项目基本情况</w:t>
      </w:r>
    </w:p>
    <w:p w14:paraId="195639F5" w14:textId="77777777" w:rsidR="00A32E40"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质疑项目的名称：</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1BFA3B0E" w14:textId="77777777" w:rsidR="00A32E40"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质疑项目的编号：</w:t>
      </w:r>
      <w:r>
        <w:rPr>
          <w:rFonts w:ascii="仿宋" w:eastAsia="仿宋" w:hAnsi="仿宋" w:cs="仿宋" w:hint="eastAsia"/>
          <w:sz w:val="24"/>
          <w:u w:val="dotted"/>
        </w:rPr>
        <w:t xml:space="preserve">               </w:t>
      </w:r>
      <w:r>
        <w:rPr>
          <w:rFonts w:ascii="仿宋" w:eastAsia="仿宋" w:hAnsi="仿宋" w:cs="仿宋" w:hint="eastAsia"/>
          <w:sz w:val="24"/>
        </w:rPr>
        <w:t>包号：</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69B853C3" w14:textId="77777777" w:rsidR="00A32E40"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采购人名称：</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5F724B36" w14:textId="77777777" w:rsidR="00A32E40"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采购文件获取日期：</w:t>
      </w:r>
      <w:r>
        <w:rPr>
          <w:rFonts w:ascii="仿宋" w:eastAsia="仿宋" w:hAnsi="仿宋" w:cs="仿宋" w:hint="eastAsia"/>
          <w:sz w:val="24"/>
          <w:u w:val="dotted"/>
        </w:rPr>
        <w:t xml:space="preserve">                                           </w:t>
      </w:r>
    </w:p>
    <w:p w14:paraId="3EBC3B9F" w14:textId="77777777" w:rsidR="00A32E40" w:rsidRDefault="00000000">
      <w:pPr>
        <w:spacing w:line="300" w:lineRule="auto"/>
        <w:rPr>
          <w:rFonts w:ascii="仿宋" w:eastAsia="仿宋" w:hAnsi="仿宋"/>
          <w:b/>
          <w:bCs/>
          <w:sz w:val="28"/>
          <w:szCs w:val="28"/>
        </w:rPr>
      </w:pPr>
      <w:r>
        <w:rPr>
          <w:rFonts w:ascii="仿宋" w:eastAsia="仿宋" w:hAnsi="仿宋" w:hint="eastAsia"/>
          <w:b/>
          <w:bCs/>
          <w:sz w:val="28"/>
          <w:szCs w:val="28"/>
        </w:rPr>
        <w:t>三、质疑事项具体内容</w:t>
      </w:r>
    </w:p>
    <w:p w14:paraId="564816E8" w14:textId="77777777" w:rsidR="00A32E40"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质疑事项1：</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26A39B73" w14:textId="77777777" w:rsidR="00A32E40"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事实依据：</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6D8F4418" w14:textId="77777777" w:rsidR="00A32E40"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2C344B33" w14:textId="77777777" w:rsidR="00A32E40"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法律依据：</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6D35AE61" w14:textId="77777777" w:rsidR="00A32E40"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3F6FAAB0" w14:textId="77777777" w:rsidR="00A32E40"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质疑事项2</w:t>
      </w:r>
    </w:p>
    <w:p w14:paraId="39F3E7B2" w14:textId="77777777" w:rsidR="00A32E40"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w:t>
      </w:r>
    </w:p>
    <w:p w14:paraId="5D0C759F" w14:textId="77777777" w:rsidR="00A32E40" w:rsidRDefault="00000000">
      <w:pPr>
        <w:spacing w:line="300" w:lineRule="auto"/>
        <w:rPr>
          <w:rFonts w:ascii="仿宋" w:eastAsia="仿宋" w:hAnsi="仿宋"/>
          <w:b/>
          <w:bCs/>
          <w:sz w:val="28"/>
          <w:szCs w:val="28"/>
        </w:rPr>
      </w:pPr>
      <w:r>
        <w:rPr>
          <w:rFonts w:ascii="仿宋" w:eastAsia="仿宋" w:hAnsi="仿宋" w:hint="eastAsia"/>
          <w:b/>
          <w:bCs/>
          <w:sz w:val="28"/>
          <w:szCs w:val="28"/>
        </w:rPr>
        <w:t>四、与质疑事项相关的质疑请求</w:t>
      </w:r>
    </w:p>
    <w:p w14:paraId="42094C6C" w14:textId="77777777" w:rsidR="00A32E40"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请求：</w:t>
      </w:r>
      <w:r>
        <w:rPr>
          <w:rFonts w:ascii="仿宋" w:eastAsia="仿宋" w:hAnsi="仿宋" w:cs="仿宋" w:hint="eastAsia"/>
          <w:sz w:val="24"/>
          <w:u w:val="dotted"/>
        </w:rPr>
        <w:t xml:space="preserve">                                               </w:t>
      </w:r>
    </w:p>
    <w:p w14:paraId="79C5A824" w14:textId="77777777" w:rsidR="00A32E40" w:rsidRDefault="00000000">
      <w:pPr>
        <w:spacing w:line="360" w:lineRule="auto"/>
        <w:rPr>
          <w:rFonts w:ascii="仿宋" w:eastAsia="仿宋" w:hAnsi="仿宋"/>
          <w:sz w:val="24"/>
        </w:rPr>
      </w:pPr>
      <w:r>
        <w:rPr>
          <w:rFonts w:ascii="仿宋" w:eastAsia="仿宋" w:hAnsi="仿宋" w:hint="eastAsia"/>
          <w:sz w:val="24"/>
        </w:rPr>
        <w:t xml:space="preserve">签字(签章)：                   公章：                      </w:t>
      </w:r>
    </w:p>
    <w:p w14:paraId="2ED07646" w14:textId="77777777" w:rsidR="00A32E40" w:rsidRDefault="00000000">
      <w:pPr>
        <w:spacing w:line="360" w:lineRule="auto"/>
        <w:rPr>
          <w:rFonts w:ascii="仿宋" w:eastAsia="仿宋" w:hAnsi="仿宋"/>
          <w:sz w:val="24"/>
        </w:rPr>
      </w:pPr>
      <w:r>
        <w:rPr>
          <w:rFonts w:ascii="仿宋" w:eastAsia="仿宋" w:hAnsi="仿宋" w:hint="eastAsia"/>
          <w:sz w:val="24"/>
        </w:rPr>
        <w:t xml:space="preserve">日期：    </w:t>
      </w:r>
    </w:p>
    <w:p w14:paraId="0E562563" w14:textId="77777777" w:rsidR="00A32E40" w:rsidRDefault="00A32E40">
      <w:pPr>
        <w:pStyle w:val="a4"/>
      </w:pPr>
    </w:p>
    <w:p w14:paraId="19E50528" w14:textId="77777777" w:rsidR="00A32E40"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lastRenderedPageBreak/>
        <w:t>质疑函制作说明：</w:t>
      </w:r>
    </w:p>
    <w:p w14:paraId="0203A03C" w14:textId="77777777" w:rsidR="00A32E40"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1.供应商提出质疑时，应提交质疑函和必要的证明材料。</w:t>
      </w:r>
    </w:p>
    <w:p w14:paraId="6026C2F6" w14:textId="77777777" w:rsidR="00A32E40"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2.质疑供应商若委托代理人进行质疑的，</w:t>
      </w:r>
      <w:proofErr w:type="gramStart"/>
      <w:r>
        <w:rPr>
          <w:rFonts w:ascii="仿宋" w:eastAsia="仿宋" w:hAnsi="仿宋" w:hint="eastAsia"/>
          <w:sz w:val="28"/>
          <w:szCs w:val="28"/>
        </w:rPr>
        <w:t>质疑函应按</w:t>
      </w:r>
      <w:proofErr w:type="gramEnd"/>
      <w:r>
        <w:rPr>
          <w:rFonts w:ascii="仿宋" w:eastAsia="仿宋" w:hAnsi="仿宋" w:hint="eastAsia"/>
          <w:sz w:val="28"/>
          <w:szCs w:val="28"/>
        </w:rPr>
        <w:t>要求列明“授权代表”的有关内容，并在附件中提交由质疑供应商签署的授权委托书。授权委托书应载明代理人的姓名或者名称、代理事项、具体权限、期限和相关事项。</w:t>
      </w:r>
    </w:p>
    <w:p w14:paraId="4A1234CE" w14:textId="77777777" w:rsidR="00A32E40"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3.质疑供应商若对项目的某一分包进行质疑，质疑函中应列明具体分包号。</w:t>
      </w:r>
    </w:p>
    <w:p w14:paraId="3780A0B9" w14:textId="77777777" w:rsidR="00A32E40"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4.质疑函的质疑事项应具体、明确，并有必要的事实依据和法律依据。</w:t>
      </w:r>
    </w:p>
    <w:p w14:paraId="5CA2A389" w14:textId="77777777" w:rsidR="00A32E40"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5.质疑函的质疑请求应与质疑事项相关。</w:t>
      </w:r>
    </w:p>
    <w:p w14:paraId="66689FCD" w14:textId="77777777" w:rsidR="00A32E40" w:rsidRDefault="00000000">
      <w:pPr>
        <w:ind w:firstLineChars="200" w:firstLine="560"/>
      </w:pPr>
      <w:r>
        <w:rPr>
          <w:rFonts w:ascii="仿宋" w:eastAsia="仿宋" w:hAnsi="仿宋" w:hint="eastAsia"/>
          <w:sz w:val="28"/>
          <w:szCs w:val="28"/>
        </w:rPr>
        <w:t>6.质疑供应商为自然人的，</w:t>
      </w:r>
      <w:proofErr w:type="gramStart"/>
      <w:r>
        <w:rPr>
          <w:rFonts w:ascii="仿宋" w:eastAsia="仿宋" w:hAnsi="仿宋" w:hint="eastAsia"/>
          <w:sz w:val="28"/>
          <w:szCs w:val="28"/>
        </w:rPr>
        <w:t>质疑函应由</w:t>
      </w:r>
      <w:proofErr w:type="gramEnd"/>
      <w:r>
        <w:rPr>
          <w:rFonts w:ascii="仿宋" w:eastAsia="仿宋" w:hAnsi="仿宋" w:hint="eastAsia"/>
          <w:sz w:val="28"/>
          <w:szCs w:val="28"/>
        </w:rPr>
        <w:t>本人签字；质疑供应商为法人或者其他组织的，</w:t>
      </w:r>
      <w:proofErr w:type="gramStart"/>
      <w:r>
        <w:rPr>
          <w:rFonts w:ascii="仿宋" w:eastAsia="仿宋" w:hAnsi="仿宋" w:hint="eastAsia"/>
          <w:sz w:val="28"/>
          <w:szCs w:val="28"/>
        </w:rPr>
        <w:t>质疑函应由</w:t>
      </w:r>
      <w:proofErr w:type="gramEnd"/>
      <w:r>
        <w:rPr>
          <w:rFonts w:ascii="仿宋" w:eastAsia="仿宋" w:hAnsi="仿宋" w:hint="eastAsia"/>
          <w:sz w:val="28"/>
          <w:szCs w:val="28"/>
        </w:rPr>
        <w:t>法定代表人、主要负责人，或者其授权代表签字或者盖章，并加盖公章。</w:t>
      </w:r>
    </w:p>
    <w:sectPr w:rsidR="00A32E40">
      <w:headerReference w:type="even" r:id="rId16"/>
      <w:headerReference w:type="default" r:id="rId17"/>
      <w:footerReference w:type="even" r:id="rId18"/>
      <w:headerReference w:type="first" r:id="rId19"/>
      <w:footerReference w:type="first" r:id="rId20"/>
      <w:pgSz w:w="11906" w:h="16838"/>
      <w:pgMar w:top="1440" w:right="1797" w:bottom="1440"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CC781" w14:textId="77777777" w:rsidR="00AD023C" w:rsidRDefault="00AD023C">
      <w:r>
        <w:separator/>
      </w:r>
    </w:p>
  </w:endnote>
  <w:endnote w:type="continuationSeparator" w:id="0">
    <w:p w14:paraId="4A7D2B0F" w14:textId="77777777" w:rsidR="00AD023C" w:rsidRDefault="00AD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default"/>
    <w:sig w:usb0="00000000" w:usb1="0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Arial, Helvetica">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ms Rmn">
    <w:panose1 w:val="02020603040505020304"/>
    <w:charset w:val="00"/>
    <w:family w:val="roman"/>
    <w:pitch w:val="default"/>
    <w:sig w:usb0="00000000" w:usb1="00000000" w:usb2="00000000" w:usb3="00000000" w:csb0="00000001" w:csb1="00000000"/>
  </w:font>
  <w:font w:name="仿宋_GB2312">
    <w:altName w:val="仿宋"/>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C4EF" w14:textId="77777777" w:rsidR="00A32E40" w:rsidRDefault="00A32E40">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AD17" w14:textId="77777777" w:rsidR="00A32E40" w:rsidRDefault="00000000">
    <w:pPr>
      <w:pStyle w:val="af5"/>
      <w:jc w:val="center"/>
    </w:pPr>
    <w:r>
      <w:rPr>
        <w:noProof/>
      </w:rPr>
      <mc:AlternateContent>
        <mc:Choice Requires="wps">
          <w:drawing>
            <wp:anchor distT="0" distB="0" distL="114300" distR="114300" simplePos="0" relativeHeight="251656704" behindDoc="0" locked="0" layoutInCell="1" allowOverlap="1" wp14:anchorId="4A812F3B" wp14:editId="58FDB9EE">
              <wp:simplePos x="0" y="0"/>
              <wp:positionH relativeFrom="margin">
                <wp:align>center</wp:align>
              </wp:positionH>
              <wp:positionV relativeFrom="paragraph">
                <wp:posOffset>0</wp:posOffset>
              </wp:positionV>
              <wp:extent cx="1053465" cy="147955"/>
              <wp:effectExtent l="3175" t="0" r="635" b="0"/>
              <wp:wrapNone/>
              <wp:docPr id="104556662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47955"/>
                      </a:xfrm>
                      <a:prstGeom prst="rect">
                        <a:avLst/>
                      </a:prstGeom>
                      <a:noFill/>
                      <a:ln>
                        <a:noFill/>
                      </a:ln>
                    </wps:spPr>
                    <wps:txbx>
                      <w:txbxContent>
                        <w:p w14:paraId="42E7C076" w14:textId="51AA6B5A" w:rsidR="00A32E40" w:rsidRDefault="00000000">
                          <w:pPr>
                            <w:pStyle w:val="af5"/>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fldChar w:fldCharType="begin"/>
                          </w:r>
                          <w:r>
                            <w:instrText xml:space="preserve"> NUMPAGES </w:instrText>
                          </w:r>
                          <w:r>
                            <w:fldChar w:fldCharType="separate"/>
                          </w:r>
                          <w:r w:rsidR="00E2326E">
                            <w:rPr>
                              <w:noProof/>
                            </w:rPr>
                            <w:instrText>32</w:instrText>
                          </w:r>
                          <w:r>
                            <w:rPr>
                              <w:noProof/>
                            </w:rPr>
                            <w:fldChar w:fldCharType="end"/>
                          </w:r>
                          <w:r>
                            <w:instrText xml:space="preserve">-2 </w:instrText>
                          </w:r>
                          <w:r>
                            <w:fldChar w:fldCharType="separate"/>
                          </w:r>
                          <w:r w:rsidR="00E2326E">
                            <w:rPr>
                              <w:noProof/>
                            </w:rPr>
                            <w:t>30</w:t>
                          </w:r>
                          <w:r>
                            <w:fldChar w:fldCharType="end"/>
                          </w:r>
                          <w:r>
                            <w:t xml:space="preserve"> </w:t>
                          </w:r>
                          <w:r>
                            <w:t>页</w:t>
                          </w:r>
                          <w:r>
                            <w:rPr>
                              <w:rFonts w:hint="eastAsia"/>
                            </w:rPr>
                            <w:t xml:space="preserve"> </w:t>
                          </w:r>
                        </w:p>
                      </w:txbxContent>
                    </wps:txbx>
                    <wps:bodyPr rot="0" vert="horz" wrap="square" lIns="0" tIns="0" rIns="0" bIns="0" anchor="t" anchorCtr="0" upright="1">
                      <a:spAutoFit/>
                    </wps:bodyPr>
                  </wps:wsp>
                </a:graphicData>
              </a:graphic>
            </wp:anchor>
          </w:drawing>
        </mc:Choice>
        <mc:Fallback>
          <w:pict>
            <v:shapetype w14:anchorId="4A812F3B" id="_x0000_t202" coordsize="21600,21600" o:spt="202" path="m,l,21600r21600,l21600,xe">
              <v:stroke joinstyle="miter"/>
              <v:path gradientshapeok="t" o:connecttype="rect"/>
            </v:shapetype>
            <v:shape id="文本框 5" o:spid="_x0000_s1026" type="#_x0000_t202" style="position:absolute;left:0;text-align:left;margin-left:0;margin-top:0;width:82.95pt;height:11.65pt;z-index:2516567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" filled="f" stroked="f">
              <v:textbox style="mso-fit-shape-to-text:t" inset="0,0,0,0">
                <w:txbxContent>
                  <w:p w14:paraId="42E7C076" w14:textId="51AA6B5A" w:rsidR="00A32E40" w:rsidRDefault="00000000">
                    <w:pPr>
                      <w:pStyle w:val="af5"/>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fldChar w:fldCharType="begin"/>
                    </w:r>
                    <w:r>
                      <w:instrText xml:space="preserve"> NUMPAGES </w:instrText>
                    </w:r>
                    <w:r>
                      <w:fldChar w:fldCharType="separate"/>
                    </w:r>
                    <w:r w:rsidR="00E2326E">
                      <w:rPr>
                        <w:noProof/>
                      </w:rPr>
                      <w:instrText>32</w:instrText>
                    </w:r>
                    <w:r>
                      <w:rPr>
                        <w:noProof/>
                      </w:rPr>
                      <w:fldChar w:fldCharType="end"/>
                    </w:r>
                    <w:r>
                      <w:instrText xml:space="preserve">-2 </w:instrText>
                    </w:r>
                    <w:r>
                      <w:fldChar w:fldCharType="separate"/>
                    </w:r>
                    <w:r w:rsidR="00E2326E">
                      <w:rPr>
                        <w:noProof/>
                      </w:rPr>
                      <w:t>30</w:t>
                    </w:r>
                    <w:r>
                      <w:fldChar w:fldCharType="end"/>
                    </w:r>
                    <w:r>
                      <w:t xml:space="preserve"> </w:t>
                    </w:r>
                    <w:r>
                      <w:t>页</w:t>
                    </w:r>
                    <w:r>
                      <w:rPr>
                        <w:rFonts w:hint="eastAsia"/>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8A74" w14:textId="77777777" w:rsidR="00A32E40" w:rsidRDefault="00000000">
    <w:pPr>
      <w:pStyle w:val="af5"/>
      <w:ind w:right="360"/>
    </w:pPr>
    <w:r>
      <w:rPr>
        <w:noProof/>
      </w:rPr>
      <mc:AlternateContent>
        <mc:Choice Requires="wps">
          <w:drawing>
            <wp:anchor distT="0" distB="0" distL="114300" distR="114300" simplePos="0" relativeHeight="251657728" behindDoc="0" locked="0" layoutInCell="1" allowOverlap="1" wp14:anchorId="18D2D4F4" wp14:editId="6B4040EC">
              <wp:simplePos x="0" y="0"/>
              <wp:positionH relativeFrom="margin">
                <wp:posOffset>2104390</wp:posOffset>
              </wp:positionH>
              <wp:positionV relativeFrom="paragraph">
                <wp:posOffset>133350</wp:posOffset>
              </wp:positionV>
              <wp:extent cx="1067435" cy="251460"/>
              <wp:effectExtent l="0" t="0" r="1905" b="0"/>
              <wp:wrapNone/>
              <wp:docPr id="1038498367"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51460"/>
                      </a:xfrm>
                      <a:prstGeom prst="rect">
                        <a:avLst/>
                      </a:prstGeom>
                      <a:noFill/>
                      <a:ln>
                        <a:noFill/>
                      </a:ln>
                    </wps:spPr>
                    <wps:txbx>
                      <w:txbxContent>
                        <w:p w14:paraId="44630710" w14:textId="5663D368" w:rsidR="00A32E40" w:rsidRDefault="00000000">
                          <w:pPr>
                            <w:pStyle w:val="af5"/>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fldChar w:fldCharType="begin"/>
                          </w:r>
                          <w:r>
                            <w:instrText xml:space="preserve"> NUMPAGES </w:instrText>
                          </w:r>
                          <w:r>
                            <w:fldChar w:fldCharType="separate"/>
                          </w:r>
                          <w:r w:rsidR="00E2326E">
                            <w:rPr>
                              <w:noProof/>
                            </w:rPr>
                            <w:instrText>32</w:instrText>
                          </w:r>
                          <w:r>
                            <w:rPr>
                              <w:noProof/>
                            </w:rPr>
                            <w:fldChar w:fldCharType="end"/>
                          </w:r>
                          <w:r>
                            <w:instrText xml:space="preserve">-2 </w:instrText>
                          </w:r>
                          <w:r>
                            <w:fldChar w:fldCharType="separate"/>
                          </w:r>
                          <w:r w:rsidR="00E2326E">
                            <w:rPr>
                              <w:noProof/>
                            </w:rPr>
                            <w:t>30</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type w14:anchorId="18D2D4F4" id="_x0000_t202" coordsize="21600,21600" o:spt="202" path="m,l,21600r21600,l21600,xe">
              <v:stroke joinstyle="miter"/>
              <v:path gradientshapeok="t" o:connecttype="rect"/>
            </v:shapetype>
            <v:shape id="_x0000_s1027" type="#_x0000_t202" style="position:absolute;margin-left:165.7pt;margin-top:10.5pt;width:84.05pt;height:19.8pt;z-index:2516577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" filled="f" stroked="f">
              <v:textbox inset="0,0,0,0">
                <w:txbxContent>
                  <w:p w14:paraId="44630710" w14:textId="5663D368" w:rsidR="00A32E40" w:rsidRDefault="00000000">
                    <w:pPr>
                      <w:pStyle w:val="af5"/>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fldChar w:fldCharType="begin"/>
                    </w:r>
                    <w:r>
                      <w:instrText xml:space="preserve"> NUMPAGES </w:instrText>
                    </w:r>
                    <w:r>
                      <w:fldChar w:fldCharType="separate"/>
                    </w:r>
                    <w:r w:rsidR="00E2326E">
                      <w:rPr>
                        <w:noProof/>
                      </w:rPr>
                      <w:instrText>32</w:instrText>
                    </w:r>
                    <w:r>
                      <w:rPr>
                        <w:noProof/>
                      </w:rPr>
                      <w:fldChar w:fldCharType="end"/>
                    </w:r>
                    <w:r>
                      <w:instrText xml:space="preserve">-2 </w:instrText>
                    </w:r>
                    <w:r>
                      <w:fldChar w:fldCharType="separate"/>
                    </w:r>
                    <w:r w:rsidR="00E2326E">
                      <w:rPr>
                        <w:noProof/>
                      </w:rPr>
                      <w:t>30</w:t>
                    </w:r>
                    <w:r>
                      <w:fldChar w:fldCharType="end"/>
                    </w:r>
                    <w:r>
                      <w:t xml:space="preserve"> </w:t>
                    </w:r>
                    <w:r>
                      <w:rPr>
                        <w:rFonts w:hint="eastAsia"/>
                      </w:rPr>
                      <w:t>页</w:t>
                    </w:r>
                    <w: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E646" w14:textId="77777777" w:rsidR="00A32E40" w:rsidRDefault="00000000">
    <w:pPr>
      <w:pStyle w:val="af5"/>
    </w:pPr>
    <w:r>
      <w:rPr>
        <w:noProof/>
      </w:rPr>
      <mc:AlternateContent>
        <mc:Choice Requires="wps">
          <w:drawing>
            <wp:anchor distT="0" distB="0" distL="114300" distR="114300" simplePos="0" relativeHeight="251658752" behindDoc="0" locked="0" layoutInCell="1" allowOverlap="1" wp14:anchorId="1B0784FD" wp14:editId="0A859D14">
              <wp:simplePos x="0" y="0"/>
              <wp:positionH relativeFrom="margin">
                <wp:posOffset>2256790</wp:posOffset>
              </wp:positionH>
              <wp:positionV relativeFrom="paragraph">
                <wp:posOffset>152400</wp:posOffset>
              </wp:positionV>
              <wp:extent cx="1067435" cy="251460"/>
              <wp:effectExtent l="0" t="0" r="1905" b="0"/>
              <wp:wrapNone/>
              <wp:docPr id="1618103318"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51460"/>
                      </a:xfrm>
                      <a:prstGeom prst="rect">
                        <a:avLst/>
                      </a:prstGeom>
                      <a:noFill/>
                      <a:ln>
                        <a:noFill/>
                      </a:ln>
                    </wps:spPr>
                    <wps:txbx>
                      <w:txbxContent>
                        <w:p w14:paraId="5F784A2A" w14:textId="38CFFD7D" w:rsidR="00A32E40" w:rsidRDefault="00000000">
                          <w:pPr>
                            <w:pStyle w:val="af5"/>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fldChar w:fldCharType="begin"/>
                          </w:r>
                          <w:r>
                            <w:instrText xml:space="preserve"> NUMPAGES </w:instrText>
                          </w:r>
                          <w:r>
                            <w:fldChar w:fldCharType="separate"/>
                          </w:r>
                          <w:r w:rsidR="00E2326E">
                            <w:rPr>
                              <w:noProof/>
                            </w:rPr>
                            <w:instrText>32</w:instrText>
                          </w:r>
                          <w:r>
                            <w:rPr>
                              <w:noProof/>
                            </w:rPr>
                            <w:fldChar w:fldCharType="end"/>
                          </w:r>
                          <w:r>
                            <w:instrText xml:space="preserve">-2 </w:instrText>
                          </w:r>
                          <w:r>
                            <w:fldChar w:fldCharType="separate"/>
                          </w:r>
                          <w:r w:rsidR="00E2326E">
                            <w:rPr>
                              <w:noProof/>
                            </w:rPr>
                            <w:t>30</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type w14:anchorId="1B0784FD" id="_x0000_t202" coordsize="21600,21600" o:spt="202" path="m,l,21600r21600,l21600,xe">
              <v:stroke joinstyle="miter"/>
              <v:path gradientshapeok="t" o:connecttype="rect"/>
            </v:shapetype>
            <v:shape id="_x0000_s1028" type="#_x0000_t202" style="position:absolute;margin-left:177.7pt;margin-top:12pt;width:84.05pt;height:19.8pt;z-index:2516587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" filled="f" stroked="f">
              <v:textbox inset="0,0,0,0">
                <w:txbxContent>
                  <w:p w14:paraId="5F784A2A" w14:textId="38CFFD7D" w:rsidR="00A32E40" w:rsidRDefault="00000000">
                    <w:pPr>
                      <w:pStyle w:val="af5"/>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r>
                      <w:fldChar w:fldCharType="begin"/>
                    </w:r>
                    <w:r>
                      <w:instrText xml:space="preserve"> NUMPAGES </w:instrText>
                    </w:r>
                    <w:r>
                      <w:fldChar w:fldCharType="separate"/>
                    </w:r>
                    <w:r w:rsidR="00E2326E">
                      <w:rPr>
                        <w:noProof/>
                      </w:rPr>
                      <w:instrText>32</w:instrText>
                    </w:r>
                    <w:r>
                      <w:rPr>
                        <w:noProof/>
                      </w:rPr>
                      <w:fldChar w:fldCharType="end"/>
                    </w:r>
                    <w:r>
                      <w:instrText xml:space="preserve">-2 </w:instrText>
                    </w:r>
                    <w:r>
                      <w:fldChar w:fldCharType="separate"/>
                    </w:r>
                    <w:r w:rsidR="00E2326E">
                      <w:rPr>
                        <w:noProof/>
                      </w:rPr>
                      <w:t>30</w:t>
                    </w:r>
                    <w:r>
                      <w:fldChar w:fldCharType="end"/>
                    </w:r>
                    <w:r>
                      <w:t xml:space="preserve"> </w:t>
                    </w:r>
                    <w:r>
                      <w:rPr>
                        <w:rFonts w:hint="eastAsia"/>
                      </w:rPr>
                      <w:t>页</w:t>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A4A6B" w14:textId="77777777" w:rsidR="00AD023C" w:rsidRDefault="00AD023C">
      <w:r>
        <w:separator/>
      </w:r>
    </w:p>
  </w:footnote>
  <w:footnote w:type="continuationSeparator" w:id="0">
    <w:p w14:paraId="0554E584" w14:textId="77777777" w:rsidR="00AD023C" w:rsidRDefault="00AD0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A262" w14:textId="77777777" w:rsidR="00A32E40" w:rsidRDefault="00000000">
    <w:pPr>
      <w:pStyle w:val="af7"/>
      <w:pBdr>
        <w:bottom w:val="none" w:sz="0" w:space="0" w:color="auto"/>
      </w:pBdr>
      <w:tabs>
        <w:tab w:val="clear" w:pos="4153"/>
      </w:tabs>
      <w:jc w:val="both"/>
      <w:rPr>
        <w:rFonts w:ascii="宋体" w:hAnsi="宋体" w:cs="宋体"/>
      </w:rPr>
    </w:pPr>
    <w:r>
      <w:rPr>
        <w:rFonts w:ascii="宋体" w:hAnsi="宋体" w:cs="宋体" w:hint="eastAsia"/>
      </w:rPr>
      <w:t>安庆市立医院采购文件（服务类）</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4076" w14:textId="77777777" w:rsidR="00A32E40" w:rsidRDefault="00000000">
    <w:pPr>
      <w:pStyle w:val="af7"/>
      <w:pBdr>
        <w:bottom w:val="none" w:sz="0" w:space="0" w:color="auto"/>
      </w:pBdr>
      <w:tabs>
        <w:tab w:val="clear" w:pos="4153"/>
        <w:tab w:val="clear" w:pos="8306"/>
        <w:tab w:val="right" w:pos="8295"/>
      </w:tabs>
    </w:pPr>
    <w:r>
      <w:rPr>
        <w:rFonts w:ascii="宋体" w:hAnsi="宋体" w:cs="宋体" w:hint="eastAsia"/>
      </w:rPr>
      <w:t>安庆市立医院采购文件（</w:t>
    </w:r>
    <w:r>
      <w:rPr>
        <w:rFonts w:ascii="宋体" w:hAnsi="宋体" w:cs="宋体" w:hint="eastAsia"/>
      </w:rPr>
      <w:t>服务类）</w:t>
    </w:r>
    <w:r>
      <w:rPr>
        <w:rFonts w:ascii="宋体" w:hAnsi="宋体" w:cs="宋体"/>
      </w:rPr>
      <w:tab/>
    </w:r>
    <w:r>
      <w:fldChar w:fldCharType="begin"/>
    </w:r>
    <w:r>
      <w:instrText>StyleRef"</w:instrText>
    </w:r>
    <w:r>
      <w:rPr>
        <w:rFonts w:hint="eastAsia"/>
      </w:rPr>
      <w:instrText>标题</w:instrText>
    </w:r>
    <w:r>
      <w:instrText xml:space="preserve"> 3"</w:instrText>
    </w:r>
    <w:r>
      <w:fldChar w:fldCharType="separate"/>
    </w:r>
    <w:r>
      <w:t>第四章</w:t>
    </w:r>
    <w:r>
      <w:t xml:space="preserve"> </w:t>
    </w:r>
    <w:r>
      <w:t>合同主要条款</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6DE5" w14:textId="77777777" w:rsidR="00A32E40" w:rsidRDefault="00000000">
    <w:pPr>
      <w:pStyle w:val="af7"/>
      <w:pBdr>
        <w:bottom w:val="none" w:sz="0" w:space="0" w:color="auto"/>
      </w:pBdr>
      <w:tabs>
        <w:tab w:val="clear" w:pos="4153"/>
        <w:tab w:val="clear" w:pos="8306"/>
        <w:tab w:val="right" w:pos="8190"/>
      </w:tabs>
      <w:jc w:val="both"/>
      <w:rPr>
        <w:rFonts w:ascii="仿宋" w:eastAsia="仿宋" w:hAnsi="仿宋"/>
        <w:sz w:val="32"/>
        <w:szCs w:val="32"/>
      </w:rPr>
    </w:pPr>
    <w:r>
      <w:rPr>
        <w:rFonts w:ascii="仿宋" w:eastAsia="仿宋" w:hAnsi="仿宋" w:cs="宋体" w:hint="eastAsia"/>
        <w:sz w:val="32"/>
        <w:szCs w:val="32"/>
      </w:rPr>
      <w:t>安庆市立医院采购文件</w:t>
    </w:r>
    <w:r>
      <w:rPr>
        <w:rFonts w:ascii="仿宋" w:eastAsia="仿宋" w:hAnsi="仿宋" w:cs="宋体"/>
        <w:sz w:val="32"/>
        <w:szCs w:val="32"/>
      </w:rPr>
      <w:tab/>
    </w:r>
    <w:r>
      <w:rPr>
        <w:rFonts w:ascii="黑体" w:eastAsia="黑体" w:hAnsi="黑体" w:cs="宋体" w:hint="eastAsia"/>
        <w:sz w:val="36"/>
        <w:szCs w:val="36"/>
      </w:rPr>
      <w:t>服务类</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7819" w14:textId="118211E6" w:rsidR="00A32E40" w:rsidRDefault="00000000">
    <w:pPr>
      <w:pStyle w:val="af7"/>
      <w:pBdr>
        <w:bottom w:val="none" w:sz="0" w:space="0" w:color="auto"/>
      </w:pBdr>
      <w:tabs>
        <w:tab w:val="clear" w:pos="4153"/>
      </w:tabs>
      <w:jc w:val="left"/>
      <w:rPr>
        <w:rFonts w:ascii="宋体" w:hAnsi="宋体" w:cs="宋体"/>
      </w:rPr>
    </w:pPr>
    <w:r>
      <w:fldChar w:fldCharType="begin"/>
    </w:r>
    <w:r>
      <w:instrText>StyleRef"</w:instrText>
    </w:r>
    <w:r>
      <w:rPr>
        <w:rFonts w:hint="eastAsia"/>
      </w:rPr>
      <w:instrText>标题</w:instrText>
    </w:r>
    <w:r>
      <w:instrText xml:space="preserve"> 3"</w:instrText>
    </w:r>
    <w:r>
      <w:fldChar w:fldCharType="separate"/>
    </w:r>
    <w:r w:rsidR="00E2326E">
      <w:rPr>
        <w:rFonts w:hint="eastAsia"/>
        <w:noProof/>
      </w:rPr>
      <w:t>第一章</w:t>
    </w:r>
    <w:r w:rsidR="00E2326E">
      <w:rPr>
        <w:rFonts w:hint="eastAsia"/>
        <w:noProof/>
      </w:rPr>
      <w:t xml:space="preserve"> </w:t>
    </w:r>
    <w:r w:rsidR="00E2326E">
      <w:rPr>
        <w:rFonts w:hint="eastAsia"/>
        <w:noProof/>
      </w:rPr>
      <w:t>竞争性磋商公告</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C1A3" w14:textId="77777777" w:rsidR="00A32E40" w:rsidRDefault="00000000">
    <w:pPr>
      <w:pStyle w:val="af7"/>
      <w:pBdr>
        <w:bottom w:val="none" w:sz="0" w:space="0" w:color="auto"/>
      </w:pBdr>
      <w:tabs>
        <w:tab w:val="clear" w:pos="4153"/>
        <w:tab w:val="clear" w:pos="8306"/>
        <w:tab w:val="right" w:pos="8295"/>
      </w:tabs>
      <w:jc w:val="right"/>
    </w:pPr>
    <w:r>
      <w:rPr>
        <w:rFonts w:ascii="宋体" w:hAnsi="宋体" w:cs="宋体" w:hint="eastAsia"/>
      </w:rPr>
      <w:t>安庆市立医院采购文件（</w:t>
    </w:r>
    <w:r>
      <w:rPr>
        <w:rFonts w:ascii="宋体" w:hAnsi="宋体" w:cs="宋体" w:hint="eastAsia"/>
      </w:rPr>
      <w:t>服务类）</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4FB5" w14:textId="77777777" w:rsidR="00A32E40" w:rsidRDefault="00000000">
    <w:pPr>
      <w:pStyle w:val="af7"/>
      <w:pBdr>
        <w:bottom w:val="none" w:sz="0" w:space="0" w:color="auto"/>
      </w:pBdr>
      <w:tabs>
        <w:tab w:val="clear" w:pos="4153"/>
        <w:tab w:val="clear" w:pos="8306"/>
        <w:tab w:val="right" w:pos="8190"/>
      </w:tabs>
      <w:jc w:val="right"/>
      <w:rPr>
        <w:rFonts w:ascii="仿宋" w:eastAsia="仿宋" w:hAnsi="仿宋"/>
        <w:sz w:val="32"/>
        <w:szCs w:val="32"/>
      </w:rPr>
    </w:pPr>
    <w:r>
      <w:rPr>
        <w:rFonts w:ascii="宋体" w:hAnsi="宋体" w:cs="宋体" w:hint="eastAsia"/>
      </w:rPr>
      <w:t>安庆市立医院采购文件（</w:t>
    </w:r>
    <w:r>
      <w:rPr>
        <w:rFonts w:ascii="宋体" w:hAnsi="宋体" w:cs="宋体" w:hint="eastAsia"/>
      </w:rPr>
      <w:t>服务类）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44242C"/>
    <w:multiLevelType w:val="singleLevel"/>
    <w:tmpl w:val="E344242C"/>
    <w:lvl w:ilvl="0">
      <w:start w:val="1"/>
      <w:numFmt w:val="decimal"/>
      <w:lvlText w:val="%1."/>
      <w:lvlJc w:val="left"/>
      <w:pPr>
        <w:tabs>
          <w:tab w:val="left" w:pos="312"/>
        </w:tabs>
      </w:pPr>
    </w:lvl>
  </w:abstractNum>
  <w:abstractNum w:abstractNumId="1" w15:restartNumberingAfterBreak="0">
    <w:nsid w:val="00000001"/>
    <w:multiLevelType w:val="multilevel"/>
    <w:tmpl w:val="00000001"/>
    <w:lvl w:ilvl="0">
      <w:start w:val="1"/>
      <w:numFmt w:val="bullet"/>
      <w:lvlText w:val=""/>
      <w:lvlJc w:val="left"/>
      <w:pPr>
        <w:tabs>
          <w:tab w:val="left" w:pos="1032"/>
        </w:tabs>
        <w:ind w:left="1032" w:hanging="420"/>
      </w:pPr>
      <w:rPr>
        <w:rFonts w:ascii="Wingdings" w:hAnsi="Wingdings" w:hint="default"/>
      </w:rPr>
    </w:lvl>
    <w:lvl w:ilvl="1">
      <w:start w:val="1"/>
      <w:numFmt w:val="bullet"/>
      <w:pStyle w:val="55125"/>
      <w:lvlText w:val=""/>
      <w:lvlJc w:val="left"/>
      <w:pPr>
        <w:tabs>
          <w:tab w:val="left" w:pos="-102"/>
        </w:tabs>
        <w:ind w:left="1259" w:hanging="227"/>
      </w:pPr>
      <w:rPr>
        <w:rFonts w:ascii="Wingdings" w:hAnsi="Wingdings" w:hint="default"/>
      </w:rPr>
    </w:lvl>
    <w:lvl w:ilvl="2">
      <w:start w:val="1"/>
      <w:numFmt w:val="bullet"/>
      <w:lvlText w:val=""/>
      <w:lvlJc w:val="left"/>
      <w:pPr>
        <w:tabs>
          <w:tab w:val="left" w:pos="1872"/>
        </w:tabs>
        <w:ind w:left="1872" w:hanging="420"/>
      </w:pPr>
      <w:rPr>
        <w:rFonts w:ascii="Wingdings" w:hAnsi="Wingdings" w:hint="default"/>
      </w:rPr>
    </w:lvl>
    <w:lvl w:ilvl="3">
      <w:start w:val="1"/>
      <w:numFmt w:val="bullet"/>
      <w:lvlText w:val=""/>
      <w:lvlJc w:val="left"/>
      <w:pPr>
        <w:tabs>
          <w:tab w:val="left" w:pos="2292"/>
        </w:tabs>
        <w:ind w:left="2292" w:hanging="420"/>
      </w:pPr>
      <w:rPr>
        <w:rFonts w:ascii="Wingdings" w:hAnsi="Wingdings" w:hint="default"/>
      </w:rPr>
    </w:lvl>
    <w:lvl w:ilvl="4">
      <w:start w:val="1"/>
      <w:numFmt w:val="bullet"/>
      <w:lvlText w:val=""/>
      <w:lvlJc w:val="left"/>
      <w:pPr>
        <w:tabs>
          <w:tab w:val="left" w:pos="2712"/>
        </w:tabs>
        <w:ind w:left="2712" w:hanging="420"/>
      </w:pPr>
      <w:rPr>
        <w:rFonts w:ascii="Wingdings" w:hAnsi="Wingdings" w:hint="default"/>
      </w:rPr>
    </w:lvl>
    <w:lvl w:ilvl="5">
      <w:start w:val="1"/>
      <w:numFmt w:val="bullet"/>
      <w:lvlText w:val=""/>
      <w:lvlJc w:val="left"/>
      <w:pPr>
        <w:tabs>
          <w:tab w:val="left" w:pos="3132"/>
        </w:tabs>
        <w:ind w:left="3132" w:hanging="420"/>
      </w:pPr>
      <w:rPr>
        <w:rFonts w:ascii="Wingdings" w:hAnsi="Wingdings" w:hint="default"/>
      </w:rPr>
    </w:lvl>
    <w:lvl w:ilvl="6">
      <w:start w:val="1"/>
      <w:numFmt w:val="bullet"/>
      <w:lvlText w:val=""/>
      <w:lvlJc w:val="left"/>
      <w:pPr>
        <w:tabs>
          <w:tab w:val="left" w:pos="3552"/>
        </w:tabs>
        <w:ind w:left="3552" w:hanging="420"/>
      </w:pPr>
      <w:rPr>
        <w:rFonts w:ascii="Wingdings" w:hAnsi="Wingdings" w:hint="default"/>
      </w:rPr>
    </w:lvl>
    <w:lvl w:ilvl="7">
      <w:start w:val="1"/>
      <w:numFmt w:val="bullet"/>
      <w:lvlText w:val=""/>
      <w:lvlJc w:val="left"/>
      <w:pPr>
        <w:tabs>
          <w:tab w:val="left" w:pos="3972"/>
        </w:tabs>
        <w:ind w:left="3972" w:hanging="420"/>
      </w:pPr>
      <w:rPr>
        <w:rFonts w:ascii="Wingdings" w:hAnsi="Wingdings" w:hint="default"/>
      </w:rPr>
    </w:lvl>
    <w:lvl w:ilvl="8">
      <w:start w:val="1"/>
      <w:numFmt w:val="bullet"/>
      <w:lvlText w:val=""/>
      <w:lvlJc w:val="left"/>
      <w:pPr>
        <w:tabs>
          <w:tab w:val="left" w:pos="4392"/>
        </w:tabs>
        <w:ind w:left="4392" w:hanging="420"/>
      </w:pPr>
      <w:rPr>
        <w:rFonts w:ascii="Wingdings" w:hAnsi="Wingdings" w:hint="default"/>
      </w:rPr>
    </w:lvl>
  </w:abstractNum>
  <w:abstractNum w:abstractNumId="2" w15:restartNumberingAfterBreak="0">
    <w:nsid w:val="00000002"/>
    <w:multiLevelType w:val="multilevel"/>
    <w:tmpl w:val="00000002"/>
    <w:lvl w:ilvl="0">
      <w:start w:val="1"/>
      <w:numFmt w:val="bullet"/>
      <w:pStyle w:val="1"/>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3" w15:restartNumberingAfterBreak="0">
    <w:nsid w:val="0000000C"/>
    <w:multiLevelType w:val="multilevel"/>
    <w:tmpl w:val="0000000C"/>
    <w:lvl w:ilvl="0">
      <w:start w:val="1"/>
      <w:numFmt w:val="decimal"/>
      <w:lvlText w:val="%1"/>
      <w:lvlJc w:val="left"/>
      <w:pPr>
        <w:tabs>
          <w:tab w:val="left" w:pos="1440"/>
        </w:tabs>
        <w:ind w:left="1440" w:hanging="720"/>
      </w:pPr>
      <w:rPr>
        <w:rFonts w:hint="default"/>
      </w:rPr>
    </w:lvl>
    <w:lvl w:ilvl="1">
      <w:start w:val="1"/>
      <w:numFmt w:val="decimal"/>
      <w:pStyle w:val="RFItextfrom2ndLevel"/>
      <w:isLgl/>
      <w:lvlText w:val="%1.%2"/>
      <w:lvlJc w:val="left"/>
      <w:pPr>
        <w:tabs>
          <w:tab w:val="left" w:pos="1440"/>
        </w:tabs>
        <w:ind w:left="1440" w:hanging="720"/>
      </w:pPr>
      <w:rPr>
        <w:rFonts w:hint="default"/>
      </w:rPr>
    </w:lvl>
    <w:lvl w:ilvl="2">
      <w:start w:val="1"/>
      <w:numFmt w:val="decimal"/>
      <w:isLgl/>
      <w:lvlText w:val="%1.%2.%3"/>
      <w:lvlJc w:val="left"/>
      <w:pPr>
        <w:tabs>
          <w:tab w:val="left" w:pos="1440"/>
        </w:tabs>
        <w:ind w:left="1440" w:hanging="720"/>
      </w:pPr>
      <w:rPr>
        <w:rFonts w:ascii="Arial (W1)" w:hAnsi="Arial (W1)" w:hint="default"/>
        <w:b w:val="0"/>
        <w:i w:val="0"/>
        <w:caps/>
        <w:sz w:val="24"/>
      </w:rPr>
    </w:lvl>
    <w:lvl w:ilvl="3">
      <w:start w:val="1"/>
      <w:numFmt w:val="decimal"/>
      <w:pStyle w:val="RFIHeading4thLevel"/>
      <w:isLgl/>
      <w:lvlText w:val="%1.%2.%3.%4"/>
      <w:lvlJc w:val="left"/>
      <w:pPr>
        <w:tabs>
          <w:tab w:val="left" w:pos="1440"/>
        </w:tabs>
        <w:ind w:left="1440" w:hanging="720"/>
      </w:pPr>
      <w:rPr>
        <w:rFonts w:hint="default"/>
      </w:rPr>
    </w:lvl>
    <w:lvl w:ilvl="4">
      <w:start w:val="1"/>
      <w:numFmt w:val="decimal"/>
      <w:isLgl/>
      <w:lvlText w:val="%1.%2.%3.%4.%5"/>
      <w:lvlJc w:val="left"/>
      <w:pPr>
        <w:tabs>
          <w:tab w:val="left" w:pos="1440"/>
        </w:tabs>
        <w:ind w:left="1440" w:hanging="720"/>
      </w:pPr>
      <w:rPr>
        <w:rFonts w:hint="default"/>
      </w:rPr>
    </w:lvl>
    <w:lvl w:ilvl="5">
      <w:start w:val="1"/>
      <w:numFmt w:val="decimal"/>
      <w:isLgl/>
      <w:lvlText w:val="%1.%2.%3.%4.%5.%6"/>
      <w:lvlJc w:val="left"/>
      <w:pPr>
        <w:tabs>
          <w:tab w:val="left" w:pos="1800"/>
        </w:tabs>
        <w:ind w:left="1800" w:hanging="1080"/>
      </w:pPr>
      <w:rPr>
        <w:rFonts w:hint="default"/>
      </w:rPr>
    </w:lvl>
    <w:lvl w:ilvl="6">
      <w:start w:val="1"/>
      <w:numFmt w:val="decimal"/>
      <w:isLgl/>
      <w:lvlText w:val="%1.%2.%3.%4.%5.%6.%7"/>
      <w:lvlJc w:val="left"/>
      <w:pPr>
        <w:tabs>
          <w:tab w:val="left" w:pos="1800"/>
        </w:tabs>
        <w:ind w:left="1800" w:hanging="1080"/>
      </w:pPr>
      <w:rPr>
        <w:rFonts w:hint="default"/>
      </w:rPr>
    </w:lvl>
    <w:lvl w:ilvl="7">
      <w:start w:val="1"/>
      <w:numFmt w:val="decimal"/>
      <w:isLgl/>
      <w:lvlText w:val="%1.%2.%3.%4.%5.%6.%7.%8"/>
      <w:lvlJc w:val="left"/>
      <w:pPr>
        <w:tabs>
          <w:tab w:val="left" w:pos="2160"/>
        </w:tabs>
        <w:ind w:left="2160" w:hanging="1440"/>
      </w:pPr>
      <w:rPr>
        <w:rFonts w:hint="default"/>
      </w:rPr>
    </w:lvl>
    <w:lvl w:ilvl="8">
      <w:start w:val="1"/>
      <w:numFmt w:val="decimal"/>
      <w:isLgl/>
      <w:lvlText w:val="%1.%2.%3.%4.%5.%6.%7.%8.%9"/>
      <w:lvlJc w:val="left"/>
      <w:pPr>
        <w:tabs>
          <w:tab w:val="left" w:pos="2160"/>
        </w:tabs>
        <w:ind w:left="2160" w:hanging="1440"/>
      </w:pPr>
      <w:rPr>
        <w:rFonts w:hint="default"/>
      </w:rPr>
    </w:lvl>
  </w:abstractNum>
  <w:abstractNum w:abstractNumId="4" w15:restartNumberingAfterBreak="0">
    <w:nsid w:val="0000000E"/>
    <w:multiLevelType w:val="multilevel"/>
    <w:tmpl w:val="0000000E"/>
    <w:lvl w:ilvl="0">
      <w:start w:val="1"/>
      <w:numFmt w:val="decimal"/>
      <w:pStyle w:val="RFIHeading3rdLevel"/>
      <w:lvlText w:val="%1."/>
      <w:lvlJc w:val="left"/>
      <w:pPr>
        <w:tabs>
          <w:tab w:val="left" w:pos="720"/>
        </w:tabs>
        <w:ind w:left="720" w:hanging="720"/>
      </w:pPr>
      <w:rPr>
        <w:rFonts w:hint="default"/>
      </w:rPr>
    </w:lvl>
    <w:lvl w:ilvl="1">
      <w:start w:val="1"/>
      <w:numFmt w:val="decimal"/>
      <w:pStyle w:val="RFIHeading2ndLevel"/>
      <w:lvlText w:val="%2."/>
      <w:lvlJc w:val="left"/>
      <w:pPr>
        <w:tabs>
          <w:tab w:val="left" w:pos="720"/>
        </w:tabs>
        <w:ind w:left="720" w:hanging="720"/>
      </w:pPr>
      <w:rPr>
        <w:rFonts w:ascii="Arial (W1)" w:hAnsi="Arial (W1)" w:hint="default"/>
        <w:b/>
        <w:i w:val="0"/>
        <w:sz w:val="28"/>
      </w:rPr>
    </w:lvl>
    <w:lvl w:ilvl="2">
      <w:start w:val="1"/>
      <w:numFmt w:val="decimal"/>
      <w:lvlText w:val="%1.%3."/>
      <w:lvlJc w:val="left"/>
      <w:pPr>
        <w:tabs>
          <w:tab w:val="left" w:pos="720"/>
        </w:tabs>
        <w:ind w:left="720" w:hanging="720"/>
      </w:pPr>
      <w:rPr>
        <w:rFonts w:hint="default"/>
      </w:rPr>
    </w:lvl>
    <w:lvl w:ilvl="3">
      <w:start w:val="1"/>
      <w:numFmt w:val="decimal"/>
      <w:lvlText w:val="%1.%3.%4."/>
      <w:lvlJc w:val="left"/>
      <w:pPr>
        <w:tabs>
          <w:tab w:val="left" w:pos="1728"/>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432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5" w15:restartNumberingAfterBreak="0">
    <w:nsid w:val="0000000F"/>
    <w:multiLevelType w:val="multilevel"/>
    <w:tmpl w:val="0000000F"/>
    <w:lvl w:ilvl="0">
      <w:start w:val="1"/>
      <w:numFmt w:val="lowerLetter"/>
      <w:pStyle w:val="RFIList2"/>
      <w:lvlText w:val="%1."/>
      <w:lvlJc w:val="left"/>
      <w:pPr>
        <w:tabs>
          <w:tab w:val="left" w:pos="2304"/>
        </w:tabs>
        <w:ind w:left="2304" w:hanging="576"/>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0000010"/>
    <w:multiLevelType w:val="multilevel"/>
    <w:tmpl w:val="00000010"/>
    <w:lvl w:ilvl="0">
      <w:start w:val="1"/>
      <w:numFmt w:val="decimal"/>
      <w:suff w:val="nothing"/>
      <w:lvlText w:val="第%1章 "/>
      <w:lvlJc w:val="center"/>
      <w:pPr>
        <w:ind w:left="0" w:firstLine="0"/>
      </w:pPr>
      <w:rPr>
        <w:rFonts w:ascii="Arial" w:eastAsia="宋体" w:hAnsi="Arial" w:hint="default"/>
        <w:b w:val="0"/>
        <w:bCs w:val="0"/>
        <w:i w:val="0"/>
        <w:iCs w:val="0"/>
        <w:caps w:val="0"/>
        <w:strike w:val="0"/>
        <w:dstrike w:val="0"/>
        <w:vanish w:val="0"/>
        <w:color w:val="000000"/>
        <w:spacing w:val="0"/>
        <w:kern w:val="0"/>
        <w:position w:val="0"/>
        <w:sz w:val="44"/>
        <w:szCs w:val="44"/>
        <w:u w:val="none"/>
        <w:vertAlign w:val="baseline"/>
        <w14:shadow w14:blurRad="0" w14:dist="0" w14:dir="0" w14:sx="0" w14:sy="0" w14:kx="0" w14:ky="0" w14:algn="none">
          <w14:srgbClr w14:val="000000"/>
        </w14:shadow>
      </w:rPr>
    </w:lvl>
    <w:lvl w:ilvl="1">
      <w:start w:val="1"/>
      <w:numFmt w:val="decimal"/>
      <w:pStyle w:val="2Heading2HiddenHeading2CCBSheading2H2h2Heading1"/>
      <w:suff w:val="nothing"/>
      <w:lvlText w:val="%1.%2 "/>
      <w:lvlJc w:val="left"/>
      <w:pPr>
        <w:ind w:left="0" w:firstLine="0"/>
      </w:pPr>
      <w:rPr>
        <w:rFonts w:ascii="Arial" w:eastAsia="宋体" w:hAnsi="Arial" w:hint="default"/>
        <w:b/>
        <w:i w:val="0"/>
        <w:caps w:val="0"/>
        <w:strike w:val="0"/>
        <w:dstrike w:val="0"/>
        <w:vanish w:val="0"/>
        <w:sz w:val="32"/>
        <w:szCs w:val="32"/>
        <w:vertAlign w:val="baseline"/>
        <w14:shadow w14:blurRad="0" w14:dist="0" w14:dir="0" w14:sx="0" w14:sy="0" w14:kx="0" w14:ky="0" w14:algn="none">
          <w14:srgbClr w14:val="000000"/>
        </w14:shadow>
      </w:rPr>
    </w:lvl>
    <w:lvl w:ilvl="2">
      <w:start w:val="1"/>
      <w:numFmt w:val="decimal"/>
      <w:suff w:val="nothing"/>
      <w:lvlText w:val="%1.%2.%3 "/>
      <w:lvlJc w:val="left"/>
      <w:pPr>
        <w:ind w:left="-900" w:firstLine="0"/>
      </w:pPr>
      <w:rPr>
        <w:rFonts w:hint="eastAsia"/>
        <w:b/>
        <w:sz w:val="28"/>
        <w:szCs w:val="28"/>
      </w:rPr>
    </w:lvl>
    <w:lvl w:ilvl="3">
      <w:start w:val="1"/>
      <w:numFmt w:val="decimal"/>
      <w:suff w:val="nothing"/>
      <w:lvlText w:val="%1.%2.%3.%4 "/>
      <w:lvlJc w:val="left"/>
      <w:pPr>
        <w:ind w:left="0" w:firstLine="0"/>
      </w:pPr>
      <w:rPr>
        <w:rFonts w:hint="eastAsia"/>
      </w:rPr>
    </w:lvl>
    <w:lvl w:ilvl="4">
      <w:start w:val="1"/>
      <w:numFmt w:val="decimal"/>
      <w:suff w:val="nothing"/>
      <w:lvlText w:val="%5、"/>
      <w:lvlJc w:val="left"/>
      <w:pPr>
        <w:ind w:left="-900" w:firstLine="0"/>
      </w:pPr>
      <w:rPr>
        <w:rFonts w:hint="eastAsia"/>
      </w:rPr>
    </w:lvl>
    <w:lvl w:ilvl="5">
      <w:start w:val="1"/>
      <w:numFmt w:val="lowerRoman"/>
      <w:suff w:val="nothing"/>
      <w:lvlText w:val="%6 "/>
      <w:lvlJc w:val="left"/>
      <w:pPr>
        <w:ind w:left="-900" w:firstLine="0"/>
      </w:pPr>
      <w:rPr>
        <w:rFonts w:hint="eastAsia"/>
      </w:rPr>
    </w:lvl>
    <w:lvl w:ilvl="6">
      <w:start w:val="1"/>
      <w:numFmt w:val="none"/>
      <w:suff w:val="nothing"/>
      <w:lvlText w:val=""/>
      <w:lvlJc w:val="left"/>
      <w:pPr>
        <w:ind w:left="-900" w:firstLine="0"/>
      </w:pPr>
      <w:rPr>
        <w:rFonts w:hint="eastAsia"/>
      </w:rPr>
    </w:lvl>
    <w:lvl w:ilvl="7">
      <w:start w:val="1"/>
      <w:numFmt w:val="none"/>
      <w:suff w:val="nothing"/>
      <w:lvlText w:val=""/>
      <w:lvlJc w:val="left"/>
      <w:pPr>
        <w:ind w:left="-900" w:firstLine="0"/>
      </w:pPr>
      <w:rPr>
        <w:rFonts w:hint="eastAsia"/>
      </w:rPr>
    </w:lvl>
    <w:lvl w:ilvl="8">
      <w:start w:val="1"/>
      <w:numFmt w:val="none"/>
      <w:suff w:val="nothing"/>
      <w:lvlText w:val=""/>
      <w:lvlJc w:val="left"/>
      <w:pPr>
        <w:ind w:left="-900" w:firstLine="0"/>
      </w:pPr>
      <w:rPr>
        <w:rFonts w:hint="eastAsia"/>
      </w:rPr>
    </w:lvl>
  </w:abstractNum>
  <w:abstractNum w:abstractNumId="7" w15:restartNumberingAfterBreak="0">
    <w:nsid w:val="00000014"/>
    <w:multiLevelType w:val="multilevel"/>
    <w:tmpl w:val="00000014"/>
    <w:lvl w:ilvl="0">
      <w:start w:val="1"/>
      <w:numFmt w:val="lowerLetter"/>
      <w:pStyle w:val="RFIabc1stLeve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00000016"/>
    <w:multiLevelType w:val="multilevel"/>
    <w:tmpl w:val="00000016"/>
    <w:lvl w:ilvl="0">
      <w:start w:val="1"/>
      <w:numFmt w:val="bullet"/>
      <w:lvlText w:val=""/>
      <w:lvlJc w:val="left"/>
      <w:pPr>
        <w:tabs>
          <w:tab w:val="left" w:pos="900"/>
        </w:tabs>
        <w:ind w:left="900" w:hanging="420"/>
      </w:pPr>
      <w:rPr>
        <w:rFonts w:ascii="Wingdings" w:hAnsi="Wingdings" w:hint="default"/>
      </w:rPr>
    </w:lvl>
    <w:lvl w:ilvl="1">
      <w:start w:val="1"/>
      <w:numFmt w:val="bullet"/>
      <w:pStyle w:val="2"/>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9" w15:restartNumberingAfterBreak="0">
    <w:nsid w:val="00000017"/>
    <w:multiLevelType w:val="multilevel"/>
    <w:tmpl w:val="00000017"/>
    <w:lvl w:ilvl="0">
      <w:start w:val="1"/>
      <w:numFmt w:val="bullet"/>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pStyle w:val="3"/>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0000001A"/>
    <w:multiLevelType w:val="multilevel"/>
    <w:tmpl w:val="0000001A"/>
    <w:lvl w:ilvl="0">
      <w:start w:val="1"/>
      <w:numFmt w:val="bullet"/>
      <w:lvlText w:val=""/>
      <w:lvlJc w:val="left"/>
      <w:pPr>
        <w:tabs>
          <w:tab w:val="left" w:pos="1440"/>
        </w:tabs>
        <w:ind w:left="144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pStyle w:val="1111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0000001B"/>
    <w:multiLevelType w:val="singleLevel"/>
    <w:tmpl w:val="0000001B"/>
    <w:lvl w:ilvl="0">
      <w:start w:val="1"/>
      <w:numFmt w:val="decimal"/>
      <w:pStyle w:val="a"/>
      <w:lvlText w:val="%1."/>
      <w:lvlJc w:val="left"/>
      <w:pPr>
        <w:tabs>
          <w:tab w:val="left" w:pos="425"/>
        </w:tabs>
        <w:ind w:left="425" w:hanging="425"/>
      </w:pPr>
    </w:lvl>
  </w:abstractNum>
  <w:abstractNum w:abstractNumId="12" w15:restartNumberingAfterBreak="0">
    <w:nsid w:val="0000001C"/>
    <w:multiLevelType w:val="multilevel"/>
    <w:tmpl w:val="0000001C"/>
    <w:lvl w:ilvl="0">
      <w:start w:val="1"/>
      <w:numFmt w:val="bullet"/>
      <w:pStyle w:val="a0"/>
      <w:lvlText w:val=""/>
      <w:lvlJc w:val="left"/>
      <w:pPr>
        <w:tabs>
          <w:tab w:val="left" w:pos="1320"/>
        </w:tabs>
        <w:ind w:left="1320" w:hanging="420"/>
      </w:pPr>
      <w:rPr>
        <w:rFonts w:ascii="Wingdings" w:hAnsi="Wingdings" w:hint="default"/>
      </w:rPr>
    </w:lvl>
    <w:lvl w:ilvl="1">
      <w:start w:val="1"/>
      <w:numFmt w:val="bullet"/>
      <w:lvlText w:val=""/>
      <w:lvlJc w:val="left"/>
      <w:pPr>
        <w:tabs>
          <w:tab w:val="left" w:pos="1740"/>
        </w:tabs>
        <w:ind w:left="1740" w:hanging="420"/>
      </w:pPr>
      <w:rPr>
        <w:rFonts w:ascii="Wingdings" w:hAnsi="Wingdings" w:hint="default"/>
      </w:rPr>
    </w:lvl>
    <w:lvl w:ilvl="2">
      <w:start w:val="1"/>
      <w:numFmt w:val="bullet"/>
      <w:lvlText w:val=""/>
      <w:lvlJc w:val="left"/>
      <w:pPr>
        <w:tabs>
          <w:tab w:val="left" w:pos="2160"/>
        </w:tabs>
        <w:ind w:left="2160" w:hanging="420"/>
      </w:pPr>
      <w:rPr>
        <w:rFonts w:ascii="Wingdings" w:hAnsi="Wingdings" w:hint="default"/>
      </w:rPr>
    </w:lvl>
    <w:lvl w:ilvl="3">
      <w:start w:val="1"/>
      <w:numFmt w:val="bullet"/>
      <w:lvlText w:val=""/>
      <w:lvlJc w:val="left"/>
      <w:pPr>
        <w:tabs>
          <w:tab w:val="left" w:pos="2580"/>
        </w:tabs>
        <w:ind w:left="2580" w:hanging="420"/>
      </w:pPr>
      <w:rPr>
        <w:rFonts w:ascii="Wingdings" w:hAnsi="Wingdings" w:hint="default"/>
      </w:rPr>
    </w:lvl>
    <w:lvl w:ilvl="4">
      <w:start w:val="1"/>
      <w:numFmt w:val="bullet"/>
      <w:lvlText w:val=""/>
      <w:lvlJc w:val="left"/>
      <w:pPr>
        <w:tabs>
          <w:tab w:val="left" w:pos="3000"/>
        </w:tabs>
        <w:ind w:left="3000" w:hanging="420"/>
      </w:pPr>
      <w:rPr>
        <w:rFonts w:ascii="Wingdings" w:hAnsi="Wingdings" w:hint="default"/>
      </w:rPr>
    </w:lvl>
    <w:lvl w:ilvl="5">
      <w:start w:val="1"/>
      <w:numFmt w:val="bullet"/>
      <w:lvlText w:val=""/>
      <w:lvlJc w:val="left"/>
      <w:pPr>
        <w:tabs>
          <w:tab w:val="left" w:pos="3420"/>
        </w:tabs>
        <w:ind w:left="3420" w:hanging="420"/>
      </w:pPr>
      <w:rPr>
        <w:rFonts w:ascii="Wingdings" w:hAnsi="Wingdings" w:hint="default"/>
      </w:rPr>
    </w:lvl>
    <w:lvl w:ilvl="6">
      <w:start w:val="1"/>
      <w:numFmt w:val="bullet"/>
      <w:lvlText w:val=""/>
      <w:lvlJc w:val="left"/>
      <w:pPr>
        <w:tabs>
          <w:tab w:val="left" w:pos="3840"/>
        </w:tabs>
        <w:ind w:left="3840" w:hanging="420"/>
      </w:pPr>
      <w:rPr>
        <w:rFonts w:ascii="Wingdings" w:hAnsi="Wingdings" w:hint="default"/>
      </w:rPr>
    </w:lvl>
    <w:lvl w:ilvl="7">
      <w:start w:val="1"/>
      <w:numFmt w:val="bullet"/>
      <w:lvlText w:val=""/>
      <w:lvlJc w:val="left"/>
      <w:pPr>
        <w:tabs>
          <w:tab w:val="left" w:pos="4260"/>
        </w:tabs>
        <w:ind w:left="4260" w:hanging="420"/>
      </w:pPr>
      <w:rPr>
        <w:rFonts w:ascii="Wingdings" w:hAnsi="Wingdings" w:hint="default"/>
      </w:rPr>
    </w:lvl>
    <w:lvl w:ilvl="8">
      <w:start w:val="1"/>
      <w:numFmt w:val="bullet"/>
      <w:lvlText w:val=""/>
      <w:lvlJc w:val="left"/>
      <w:pPr>
        <w:tabs>
          <w:tab w:val="left" w:pos="4680"/>
        </w:tabs>
        <w:ind w:left="4680" w:hanging="420"/>
      </w:pPr>
      <w:rPr>
        <w:rFonts w:ascii="Wingdings" w:hAnsi="Wingdings" w:hint="default"/>
      </w:rPr>
    </w:lvl>
  </w:abstractNum>
  <w:abstractNum w:abstractNumId="13" w15:restartNumberingAfterBreak="0">
    <w:nsid w:val="0000001D"/>
    <w:multiLevelType w:val="singleLevel"/>
    <w:tmpl w:val="0000001D"/>
    <w:lvl w:ilvl="0">
      <w:start w:val="1"/>
      <w:numFmt w:val="decimal"/>
      <w:pStyle w:val="Achievement"/>
      <w:lvlText w:val="%1．"/>
      <w:lvlJc w:val="left"/>
      <w:pPr>
        <w:tabs>
          <w:tab w:val="left" w:pos="360"/>
        </w:tabs>
        <w:ind w:left="245" w:hanging="245"/>
      </w:pPr>
      <w:rPr>
        <w:rFonts w:ascii="Times New Roman" w:eastAsia="Times New Roman" w:hAnsi="Times New Roman" w:cs="Times New Roman"/>
      </w:rPr>
    </w:lvl>
  </w:abstractNum>
  <w:abstractNum w:abstractNumId="14" w15:restartNumberingAfterBreak="0">
    <w:nsid w:val="0000001F"/>
    <w:multiLevelType w:val="multilevel"/>
    <w:tmpl w:val="0000001F"/>
    <w:lvl w:ilvl="0">
      <w:start w:val="1"/>
      <w:numFmt w:val="none"/>
      <w:pStyle w:val="Resetlevels"/>
      <w:suff w:val="nothing"/>
      <w:lvlText w:val="%1"/>
      <w:lvlJc w:val="left"/>
      <w:pPr>
        <w:ind w:left="0" w:firstLine="0"/>
      </w:pPr>
    </w:lvl>
    <w:lvl w:ilvl="1">
      <w:start w:val="1"/>
      <w:numFmt w:val="decimal"/>
      <w:pStyle w:val="Head1"/>
      <w:lvlText w:val="%1%2.0"/>
      <w:lvlJc w:val="left"/>
      <w:pPr>
        <w:tabs>
          <w:tab w:val="left" w:pos="576"/>
        </w:tabs>
        <w:ind w:left="576" w:hanging="576"/>
      </w:pPr>
    </w:lvl>
    <w:lvl w:ilvl="2">
      <w:start w:val="1"/>
      <w:numFmt w:val="decimal"/>
      <w:pStyle w:val="Head2"/>
      <w:lvlText w:val="%1%2.%3"/>
      <w:lvlJc w:val="left"/>
      <w:pPr>
        <w:tabs>
          <w:tab w:val="left" w:pos="576"/>
        </w:tabs>
        <w:ind w:left="576" w:hanging="576"/>
      </w:pPr>
    </w:lvl>
    <w:lvl w:ilvl="3">
      <w:start w:val="1"/>
      <w:numFmt w:val="lowerLetter"/>
      <w:pStyle w:val="Level1a"/>
      <w:lvlText w:val="%1%4."/>
      <w:lvlJc w:val="left"/>
      <w:pPr>
        <w:tabs>
          <w:tab w:val="left" w:pos="720"/>
        </w:tabs>
        <w:ind w:left="360" w:hanging="360"/>
      </w:pPr>
    </w:lvl>
    <w:lvl w:ilvl="4">
      <w:start w:val="1"/>
      <w:numFmt w:val="decimal"/>
      <w:pStyle w:val="Level21"/>
      <w:lvlText w:val="%5."/>
      <w:lvlJc w:val="left"/>
      <w:pPr>
        <w:tabs>
          <w:tab w:val="left" w:pos="720"/>
        </w:tabs>
        <w:ind w:left="720" w:hanging="360"/>
      </w:pPr>
    </w:lvl>
    <w:lvl w:ilvl="5">
      <w:start w:val="1"/>
      <w:numFmt w:val="lowerLetter"/>
      <w:pStyle w:val="Level3a"/>
      <w:lvlText w:val="%1(%6)"/>
      <w:lvlJc w:val="left"/>
      <w:pPr>
        <w:tabs>
          <w:tab w:val="left" w:pos="1440"/>
        </w:tabs>
        <w:ind w:left="720" w:firstLine="0"/>
      </w:pPr>
    </w:lvl>
    <w:lvl w:ilvl="6">
      <w:start w:val="1"/>
      <w:numFmt w:val="lowerRoman"/>
      <w:pStyle w:val="Level4i"/>
      <w:lvlText w:val="(%7)"/>
      <w:lvlJc w:val="left"/>
      <w:pPr>
        <w:tabs>
          <w:tab w:val="left" w:pos="1800"/>
        </w:tabs>
        <w:ind w:left="1440" w:hanging="360"/>
      </w:pPr>
    </w:lvl>
    <w:lvl w:ilvl="7">
      <w:start w:val="1"/>
      <w:numFmt w:val="decimal"/>
      <w:pStyle w:val="Level51"/>
      <w:lvlText w:val="(%8)"/>
      <w:lvlJc w:val="left"/>
      <w:pPr>
        <w:tabs>
          <w:tab w:val="left" w:pos="1800"/>
        </w:tabs>
        <w:ind w:left="1800" w:hanging="360"/>
      </w:pPr>
    </w:lvl>
    <w:lvl w:ilvl="8">
      <w:start w:val="1"/>
      <w:numFmt w:val="lowerRoman"/>
      <w:pStyle w:val="Level6i"/>
      <w:lvlText w:val="(%9)"/>
      <w:lvlJc w:val="left"/>
      <w:pPr>
        <w:tabs>
          <w:tab w:val="left" w:pos="2520"/>
        </w:tabs>
        <w:ind w:left="2160" w:hanging="360"/>
      </w:pPr>
    </w:lvl>
  </w:abstractNum>
  <w:abstractNum w:abstractNumId="15" w15:restartNumberingAfterBreak="0">
    <w:nsid w:val="00000020"/>
    <w:multiLevelType w:val="multilevel"/>
    <w:tmpl w:val="00000020"/>
    <w:lvl w:ilvl="0">
      <w:start w:val="1"/>
      <w:numFmt w:val="bullet"/>
      <w:pStyle w:val="a1"/>
      <w:lvlText w:val=""/>
      <w:lvlJc w:val="left"/>
      <w:pPr>
        <w:tabs>
          <w:tab w:val="left" w:pos="927"/>
        </w:tabs>
        <w:ind w:left="567" w:firstLine="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16" w15:restartNumberingAfterBreak="0">
    <w:nsid w:val="00000021"/>
    <w:multiLevelType w:val="multilevel"/>
    <w:tmpl w:val="00000021"/>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cs="新宋体" w:hint="default"/>
      </w:rPr>
    </w:lvl>
    <w:lvl w:ilvl="2">
      <w:start w:val="1"/>
      <w:numFmt w:val="bullet"/>
      <w:pStyle w:val="111Head2"/>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新宋体"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新宋体" w:hint="default"/>
      </w:rPr>
    </w:lvl>
    <w:lvl w:ilvl="8">
      <w:start w:val="1"/>
      <w:numFmt w:val="bullet"/>
      <w:lvlText w:val=""/>
      <w:lvlJc w:val="left"/>
      <w:pPr>
        <w:tabs>
          <w:tab w:val="left" w:pos="7200"/>
        </w:tabs>
        <w:ind w:left="7200" w:hanging="360"/>
      </w:pPr>
      <w:rPr>
        <w:rFonts w:ascii="Wingdings" w:hAnsi="Wingdings" w:hint="default"/>
      </w:rPr>
    </w:lvl>
  </w:abstractNum>
  <w:abstractNum w:abstractNumId="17" w15:restartNumberingAfterBreak="0">
    <w:nsid w:val="00000022"/>
    <w:multiLevelType w:val="multilevel"/>
    <w:tmpl w:val="00000022"/>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576"/>
        </w:tabs>
        <w:ind w:left="576" w:hanging="576"/>
      </w:pPr>
      <w:rPr>
        <w:rFonts w:hint="default"/>
      </w:rPr>
    </w:lvl>
    <w:lvl w:ilvl="2">
      <w:start w:val="1"/>
      <w:numFmt w:val="decimal"/>
      <w:pStyle w:val="StyleHeading3Linespacing15lines"/>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00000023"/>
    <w:multiLevelType w:val="multilevel"/>
    <w:tmpl w:val="00000023"/>
    <w:lvl w:ilvl="0">
      <w:start w:val="1"/>
      <w:numFmt w:val="decimal"/>
      <w:pStyle w:val="a2"/>
      <w:lvlText w:val="%1."/>
      <w:lvlJc w:val="left"/>
      <w:pPr>
        <w:tabs>
          <w:tab w:val="left" w:pos="900"/>
        </w:tabs>
        <w:ind w:left="900" w:hanging="420"/>
      </w:pPr>
    </w:lvl>
    <w:lvl w:ilvl="1">
      <w:start w:val="5"/>
      <w:numFmt w:val="decimal"/>
      <w:lvlText w:val="%2．"/>
      <w:lvlJc w:val="left"/>
      <w:pPr>
        <w:tabs>
          <w:tab w:val="left" w:pos="1260"/>
        </w:tabs>
        <w:ind w:left="1260" w:hanging="360"/>
      </w:pPr>
      <w:rPr>
        <w:rFonts w:hint="eastAsia"/>
        <w:color w:val="000000"/>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9" w15:restartNumberingAfterBreak="0">
    <w:nsid w:val="00000024"/>
    <w:multiLevelType w:val="multilevel"/>
    <w:tmpl w:val="00000024"/>
    <w:lvl w:ilvl="0">
      <w:start w:val="1"/>
      <w:numFmt w:val="bullet"/>
      <w:pStyle w:val="2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00000026"/>
    <w:multiLevelType w:val="multilevel"/>
    <w:tmpl w:val="00000026"/>
    <w:lvl w:ilvl="0">
      <w:start w:val="1"/>
      <w:numFmt w:val="decimal"/>
      <w:suff w:val="nothing"/>
      <w:lvlText w:val="第%1章 "/>
      <w:lvlJc w:val="left"/>
      <w:pPr>
        <w:ind w:left="900" w:firstLine="0"/>
      </w:pPr>
      <w:rPr>
        <w:rFonts w:hint="eastAsia"/>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suff w:val="nothing"/>
      <w:lvlText w:val="%1.%2 "/>
      <w:lvlJc w:val="left"/>
      <w:pPr>
        <w:ind w:left="0" w:firstLine="0"/>
      </w:pPr>
      <w:rPr>
        <w:rFonts w:hint="eastAsia"/>
        <w:b/>
        <w:sz w:val="28"/>
        <w:szCs w:val="28"/>
      </w:rPr>
    </w:lvl>
    <w:lvl w:ilvl="2">
      <w:start w:val="1"/>
      <w:numFmt w:val="decimal"/>
      <w:suff w:val="nothing"/>
      <w:lvlText w:val="%1.%2.%3 "/>
      <w:lvlJc w:val="left"/>
      <w:pPr>
        <w:ind w:left="0" w:firstLine="0"/>
      </w:pPr>
      <w:rPr>
        <w:rFonts w:hint="eastAsia"/>
        <w:b/>
        <w:sz w:val="28"/>
        <w:szCs w:val="28"/>
      </w:rPr>
    </w:lvl>
    <w:lvl w:ilvl="3">
      <w:start w:val="1"/>
      <w:numFmt w:val="decimal"/>
      <w:suff w:val="nothing"/>
      <w:lvlText w:val="%1.%2.%3.%4 "/>
      <w:lvlJc w:val="left"/>
      <w:pPr>
        <w:ind w:left="900" w:firstLine="0"/>
      </w:pPr>
      <w:rPr>
        <w:rFonts w:hint="eastAsia"/>
      </w:rPr>
    </w:lvl>
    <w:lvl w:ilvl="4">
      <w:start w:val="1"/>
      <w:numFmt w:val="decimal"/>
      <w:pStyle w:val="5"/>
      <w:suff w:val="nothing"/>
      <w:lvlText w:val="%1.%2.%3.%4.%5 "/>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1" w15:restartNumberingAfterBreak="0">
    <w:nsid w:val="005D2520"/>
    <w:multiLevelType w:val="singleLevel"/>
    <w:tmpl w:val="005D2520"/>
    <w:lvl w:ilvl="0">
      <w:start w:val="4"/>
      <w:numFmt w:val="chineseCounting"/>
      <w:suff w:val="nothing"/>
      <w:lvlText w:val="%1、"/>
      <w:lvlJc w:val="left"/>
      <w:rPr>
        <w:rFonts w:hint="eastAsia"/>
      </w:rPr>
    </w:lvl>
  </w:abstractNum>
  <w:abstractNum w:abstractNumId="22" w15:restartNumberingAfterBreak="0">
    <w:nsid w:val="07725AD5"/>
    <w:multiLevelType w:val="multilevel"/>
    <w:tmpl w:val="07725AD5"/>
    <w:lvl w:ilvl="0">
      <w:start w:val="1"/>
      <w:numFmt w:val="decimal"/>
      <w:pStyle w:val="10"/>
      <w:suff w:val="nothing"/>
      <w:lvlText w:val="%1 "/>
      <w:lvlJc w:val="center"/>
      <w:pPr>
        <w:ind w:left="342" w:firstLine="288"/>
      </w:pPr>
      <w:rPr>
        <w:rFonts w:hint="eastAsia"/>
        <w:bCs w:val="0"/>
        <w:i w:val="0"/>
        <w:iCs w:val="0"/>
        <w:caps w:val="0"/>
        <w:smallCaps w:val="0"/>
        <w:strike w:val="0"/>
        <w:dstrike w:val="0"/>
        <w:vanish w:val="0"/>
        <w:color w:val="000000"/>
        <w:spacing w:val="0"/>
        <w:kern w:val="0"/>
        <w:position w:val="0"/>
        <w:sz w:val="44"/>
        <w:szCs w:val="44"/>
        <w:u w:val="none"/>
        <w:vertAlign w:val="baseline"/>
        <w:lang w:val="en-US"/>
        <w14:shadow w14:blurRad="0" w14:dist="0" w14:dir="0" w14:sx="0" w14:sy="0" w14:kx="0" w14:ky="0" w14:algn="none">
          <w14:srgbClr w14:val="000000"/>
        </w14:shadow>
      </w:rPr>
    </w:lvl>
    <w:lvl w:ilvl="1">
      <w:start w:val="1"/>
      <w:numFmt w:val="decimal"/>
      <w:pStyle w:val="21"/>
      <w:suff w:val="nothing"/>
      <w:lvlText w:val="%1.%2 "/>
      <w:lvlJc w:val="left"/>
      <w:pPr>
        <w:ind w:left="709" w:firstLine="0"/>
      </w:pPr>
      <w:rPr>
        <w:rFonts w:hint="eastAsia"/>
        <w:b/>
        <w:sz w:val="36"/>
        <w:szCs w:val="28"/>
      </w:rPr>
    </w:lvl>
    <w:lvl w:ilvl="2">
      <w:start w:val="1"/>
      <w:numFmt w:val="decimal"/>
      <w:suff w:val="nothing"/>
      <w:lvlText w:val="%1.%2.%3 "/>
      <w:lvlJc w:val="left"/>
      <w:pPr>
        <w:ind w:left="630" w:firstLine="0"/>
      </w:pPr>
      <w:rPr>
        <w:rFonts w:hint="eastAsia"/>
        <w:b/>
        <w:sz w:val="32"/>
        <w:szCs w:val="24"/>
      </w:rPr>
    </w:lvl>
    <w:lvl w:ilvl="3">
      <w:start w:val="1"/>
      <w:numFmt w:val="decimal"/>
      <w:pStyle w:val="4"/>
      <w:suff w:val="nothing"/>
      <w:lvlText w:val="%1.%2.%3.%4 "/>
      <w:lvlJc w:val="left"/>
      <w:pPr>
        <w:ind w:left="0" w:firstLine="0"/>
      </w:pPr>
      <w:rPr>
        <w:rFonts w:ascii="宋体" w:eastAsia="宋体" w:hAnsi="宋体" w:cs="Times New Roman" w:hint="eastAsia"/>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suff w:val="nothing"/>
      <w:lvlText w:val="%1.%2.%3.%4.%5 "/>
      <w:lvlJc w:val="left"/>
      <w:pPr>
        <w:ind w:left="-360" w:firstLine="0"/>
      </w:pPr>
      <w:rPr>
        <w:rFonts w:hint="eastAsia"/>
      </w:rPr>
    </w:lvl>
    <w:lvl w:ilvl="5">
      <w:start w:val="1"/>
      <w:numFmt w:val="decimal"/>
      <w:pStyle w:val="6H6"/>
      <w:suff w:val="nothing"/>
      <w:lvlText w:val="%6、"/>
      <w:lvlJc w:val="left"/>
      <w:pPr>
        <w:ind w:left="0" w:firstLine="0"/>
      </w:pPr>
      <w:rPr>
        <w:rFonts w:hint="eastAsia"/>
      </w:rPr>
    </w:lvl>
    <w:lvl w:ilvl="6">
      <w:start w:val="1"/>
      <w:numFmt w:val="decimal"/>
      <w:pStyle w:val="7"/>
      <w:suff w:val="nothing"/>
      <w:lvlText w:val="%7）"/>
      <w:lvlJc w:val="left"/>
      <w:pPr>
        <w:ind w:left="-360" w:firstLine="0"/>
      </w:pPr>
      <w:rPr>
        <w:rFonts w:hint="eastAsia"/>
      </w:rPr>
    </w:lvl>
    <w:lvl w:ilvl="7">
      <w:start w:val="1"/>
      <w:numFmt w:val="none"/>
      <w:pStyle w:val="8"/>
      <w:suff w:val="nothing"/>
      <w:lvlText w:val=""/>
      <w:lvlJc w:val="left"/>
      <w:pPr>
        <w:ind w:left="-360" w:firstLine="0"/>
      </w:pPr>
      <w:rPr>
        <w:rFonts w:hint="eastAsia"/>
      </w:rPr>
    </w:lvl>
    <w:lvl w:ilvl="8">
      <w:start w:val="1"/>
      <w:numFmt w:val="none"/>
      <w:pStyle w:val="9"/>
      <w:suff w:val="nothing"/>
      <w:lvlText w:val=""/>
      <w:lvlJc w:val="left"/>
      <w:pPr>
        <w:ind w:left="-360" w:firstLine="0"/>
      </w:pPr>
      <w:rPr>
        <w:rFonts w:hint="eastAsia"/>
      </w:rPr>
    </w:lvl>
  </w:abstractNum>
  <w:abstractNum w:abstractNumId="23" w15:restartNumberingAfterBreak="0">
    <w:nsid w:val="285169A1"/>
    <w:multiLevelType w:val="multilevel"/>
    <w:tmpl w:val="285169A1"/>
    <w:lvl w:ilvl="0">
      <w:start w:val="1"/>
      <w:numFmt w:val="decimal"/>
      <w:pStyle w:val="TCS-01"/>
      <w:suff w:val="nothing"/>
      <w:lvlText w:val="%1 "/>
      <w:lvlJc w:val="left"/>
      <w:pPr>
        <w:ind w:left="0" w:firstLine="0"/>
      </w:pPr>
      <w:rPr>
        <w:rFonts w:hint="eastAsia"/>
        <w:sz w:val="36"/>
        <w:szCs w:val="36"/>
      </w:rPr>
    </w:lvl>
    <w:lvl w:ilvl="1">
      <w:start w:val="1"/>
      <w:numFmt w:val="decimal"/>
      <w:suff w:val="nothing"/>
      <w:lvlText w:val="%1.%2 "/>
      <w:lvlJc w:val="left"/>
      <w:pPr>
        <w:ind w:left="-142" w:firstLine="0"/>
      </w:pPr>
      <w:rPr>
        <w:rFonts w:ascii="Times New Roman" w:hAnsi="Times New Roman" w:cs="Times New Roman"/>
        <w:b/>
        <w:bCs w:val="0"/>
        <w:i w:val="0"/>
        <w:iCs w:val="0"/>
        <w:caps w:val="0"/>
        <w:smallCaps w:val="0"/>
        <w:strike w:val="0"/>
        <w:dstrike w:val="0"/>
        <w:vanish w:val="0"/>
        <w:color w:val="000000"/>
        <w:spacing w:val="0"/>
        <w:position w:val="0"/>
        <w:u w:val="none"/>
        <w:vertAlign w:val="baseline"/>
      </w:rPr>
    </w:lvl>
    <w:lvl w:ilvl="2">
      <w:start w:val="1"/>
      <w:numFmt w:val="decimal"/>
      <w:suff w:val="nothing"/>
      <w:lvlText w:val="%1.%2.%3 "/>
      <w:lvlJc w:val="left"/>
      <w:pPr>
        <w:ind w:left="-142" w:firstLine="0"/>
      </w:pPr>
      <w:rPr>
        <w:rFonts w:hint="eastAsia"/>
      </w:rPr>
    </w:lvl>
    <w:lvl w:ilvl="3">
      <w:start w:val="1"/>
      <w:numFmt w:val="decimal"/>
      <w:suff w:val="nothing"/>
      <w:lvlText w:val="%1.%2.%3.%4 "/>
      <w:lvlJc w:val="left"/>
      <w:pPr>
        <w:ind w:left="-142" w:firstLine="0"/>
      </w:pPr>
      <w:rPr>
        <w:rFonts w:hint="eastAsia"/>
      </w:rPr>
    </w:lvl>
    <w:lvl w:ilvl="4">
      <w:start w:val="1"/>
      <w:numFmt w:val="decimal"/>
      <w:suff w:val="nothing"/>
      <w:lvlText w:val="%1.%2.%3.%4.%5 "/>
      <w:lvlJc w:val="left"/>
      <w:pPr>
        <w:ind w:left="-142" w:firstLine="0"/>
      </w:pPr>
      <w:rPr>
        <w:rFonts w:hint="eastAsia"/>
        <w:b/>
        <w:i w:val="0"/>
        <w:sz w:val="24"/>
      </w:rPr>
    </w:lvl>
    <w:lvl w:ilvl="5">
      <w:start w:val="1"/>
      <w:numFmt w:val="decimal"/>
      <w:suff w:val="nothing"/>
      <w:lvlText w:val="%1.%2.%3.%4.%5.%6 "/>
      <w:lvlJc w:val="left"/>
      <w:pPr>
        <w:ind w:left="-142" w:firstLine="0"/>
      </w:pPr>
      <w:rPr>
        <w:rFonts w:hint="eastAsia"/>
        <w:b/>
        <w:i w:val="0"/>
        <w:sz w:val="24"/>
      </w:rPr>
    </w:lvl>
    <w:lvl w:ilvl="6">
      <w:start w:val="1"/>
      <w:numFmt w:val="none"/>
      <w:suff w:val="nothing"/>
      <w:lvlText w:val=""/>
      <w:lvlJc w:val="left"/>
      <w:pPr>
        <w:ind w:left="-142" w:firstLine="0"/>
      </w:pPr>
      <w:rPr>
        <w:rFonts w:hint="eastAsia"/>
      </w:rPr>
    </w:lvl>
    <w:lvl w:ilvl="7">
      <w:start w:val="1"/>
      <w:numFmt w:val="none"/>
      <w:suff w:val="nothing"/>
      <w:lvlText w:val=""/>
      <w:lvlJc w:val="left"/>
      <w:pPr>
        <w:ind w:left="-142" w:firstLine="0"/>
      </w:pPr>
      <w:rPr>
        <w:rFonts w:hint="eastAsia"/>
      </w:rPr>
    </w:lvl>
    <w:lvl w:ilvl="8">
      <w:start w:val="1"/>
      <w:numFmt w:val="none"/>
      <w:suff w:val="nothing"/>
      <w:lvlText w:val=""/>
      <w:lvlJc w:val="left"/>
      <w:pPr>
        <w:ind w:left="-142" w:firstLine="0"/>
      </w:pPr>
      <w:rPr>
        <w:rFonts w:hint="eastAsia"/>
      </w:rPr>
    </w:lvl>
  </w:abstractNum>
  <w:abstractNum w:abstractNumId="24" w15:restartNumberingAfterBreak="0">
    <w:nsid w:val="774F4437"/>
    <w:multiLevelType w:val="singleLevel"/>
    <w:tmpl w:val="774F4437"/>
    <w:lvl w:ilvl="0">
      <w:start w:val="2"/>
      <w:numFmt w:val="decimal"/>
      <w:suff w:val="nothing"/>
      <w:lvlText w:val="%1、"/>
      <w:lvlJc w:val="left"/>
    </w:lvl>
  </w:abstractNum>
  <w:abstractNum w:abstractNumId="25" w15:restartNumberingAfterBreak="0">
    <w:nsid w:val="7B065202"/>
    <w:multiLevelType w:val="singleLevel"/>
    <w:tmpl w:val="7B065202"/>
    <w:lvl w:ilvl="0">
      <w:start w:val="1"/>
      <w:numFmt w:val="decimal"/>
      <w:suff w:val="nothing"/>
      <w:lvlText w:val="（%1）"/>
      <w:lvlJc w:val="left"/>
    </w:lvl>
  </w:abstractNum>
  <w:num w:numId="1" w16cid:durableId="1039552924">
    <w:abstractNumId w:val="22"/>
  </w:num>
  <w:num w:numId="2" w16cid:durableId="859395419">
    <w:abstractNumId w:val="15"/>
  </w:num>
  <w:num w:numId="3" w16cid:durableId="1602955066">
    <w:abstractNumId w:val="11"/>
  </w:num>
  <w:num w:numId="4" w16cid:durableId="1195121696">
    <w:abstractNumId w:val="14"/>
  </w:num>
  <w:num w:numId="5" w16cid:durableId="414013588">
    <w:abstractNumId w:val="1"/>
  </w:num>
  <w:num w:numId="6" w16cid:durableId="956571830">
    <w:abstractNumId w:val="12"/>
  </w:num>
  <w:num w:numId="7" w16cid:durableId="451093132">
    <w:abstractNumId w:val="2"/>
  </w:num>
  <w:num w:numId="8" w16cid:durableId="945431659">
    <w:abstractNumId w:val="3"/>
  </w:num>
  <w:num w:numId="9" w16cid:durableId="916062456">
    <w:abstractNumId w:val="4"/>
  </w:num>
  <w:num w:numId="10" w16cid:durableId="413011104">
    <w:abstractNumId w:val="17"/>
  </w:num>
  <w:num w:numId="11" w16cid:durableId="1134131127">
    <w:abstractNumId w:val="13"/>
  </w:num>
  <w:num w:numId="12" w16cid:durableId="615989030">
    <w:abstractNumId w:val="7"/>
  </w:num>
  <w:num w:numId="13" w16cid:durableId="214395815">
    <w:abstractNumId w:val="18"/>
  </w:num>
  <w:num w:numId="14" w16cid:durableId="1920097503">
    <w:abstractNumId w:val="10"/>
  </w:num>
  <w:num w:numId="15" w16cid:durableId="444621288">
    <w:abstractNumId w:val="16"/>
  </w:num>
  <w:num w:numId="16" w16cid:durableId="184758630">
    <w:abstractNumId w:val="5"/>
  </w:num>
  <w:num w:numId="17" w16cid:durableId="1938100297">
    <w:abstractNumId w:val="19"/>
  </w:num>
  <w:num w:numId="18" w16cid:durableId="1527909947">
    <w:abstractNumId w:val="8"/>
  </w:num>
  <w:num w:numId="19" w16cid:durableId="78909687">
    <w:abstractNumId w:val="23"/>
  </w:num>
  <w:num w:numId="20" w16cid:durableId="1051491201">
    <w:abstractNumId w:val="20"/>
  </w:num>
  <w:num w:numId="21" w16cid:durableId="36662655">
    <w:abstractNumId w:val="6"/>
  </w:num>
  <w:num w:numId="22" w16cid:durableId="85425956">
    <w:abstractNumId w:val="9"/>
  </w:num>
  <w:num w:numId="23" w16cid:durableId="1128158932">
    <w:abstractNumId w:val="0"/>
  </w:num>
  <w:num w:numId="24" w16cid:durableId="813064755">
    <w:abstractNumId w:val="24"/>
  </w:num>
  <w:num w:numId="25" w16cid:durableId="482745650">
    <w:abstractNumId w:val="25"/>
  </w:num>
  <w:num w:numId="26" w16cid:durableId="6494843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285"/>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RmNTY5MmJkZGY3OGU1YTg1YjY0YTQzYmEyM2FmNjEifQ=="/>
  </w:docVars>
  <w:rsids>
    <w:rsidRoot w:val="00172A27"/>
    <w:rsid w:val="00001C51"/>
    <w:rsid w:val="000035C2"/>
    <w:rsid w:val="00003A3C"/>
    <w:rsid w:val="00004796"/>
    <w:rsid w:val="00006B7B"/>
    <w:rsid w:val="00006FA7"/>
    <w:rsid w:val="000106C8"/>
    <w:rsid w:val="0001364D"/>
    <w:rsid w:val="000158F1"/>
    <w:rsid w:val="00015E56"/>
    <w:rsid w:val="000240F4"/>
    <w:rsid w:val="000241AC"/>
    <w:rsid w:val="000242EC"/>
    <w:rsid w:val="00034DB8"/>
    <w:rsid w:val="00037480"/>
    <w:rsid w:val="000421F6"/>
    <w:rsid w:val="00044367"/>
    <w:rsid w:val="00044721"/>
    <w:rsid w:val="000447B1"/>
    <w:rsid w:val="00047394"/>
    <w:rsid w:val="000477D0"/>
    <w:rsid w:val="00053E58"/>
    <w:rsid w:val="00054333"/>
    <w:rsid w:val="00055F83"/>
    <w:rsid w:val="00056089"/>
    <w:rsid w:val="000572ED"/>
    <w:rsid w:val="00062957"/>
    <w:rsid w:val="00062E45"/>
    <w:rsid w:val="00063CAF"/>
    <w:rsid w:val="00070AE3"/>
    <w:rsid w:val="00071CE5"/>
    <w:rsid w:val="000739F0"/>
    <w:rsid w:val="00082986"/>
    <w:rsid w:val="00085404"/>
    <w:rsid w:val="000856BA"/>
    <w:rsid w:val="0009138C"/>
    <w:rsid w:val="000920B8"/>
    <w:rsid w:val="00097167"/>
    <w:rsid w:val="000A2857"/>
    <w:rsid w:val="000A52FC"/>
    <w:rsid w:val="000A6022"/>
    <w:rsid w:val="000A7BA3"/>
    <w:rsid w:val="000B022E"/>
    <w:rsid w:val="000B50D2"/>
    <w:rsid w:val="000C00DF"/>
    <w:rsid w:val="000C1449"/>
    <w:rsid w:val="000C179E"/>
    <w:rsid w:val="000C2093"/>
    <w:rsid w:val="000C51E0"/>
    <w:rsid w:val="000C7A76"/>
    <w:rsid w:val="000D156F"/>
    <w:rsid w:val="000D3395"/>
    <w:rsid w:val="000D5A94"/>
    <w:rsid w:val="000E238B"/>
    <w:rsid w:val="000E7141"/>
    <w:rsid w:val="000E7306"/>
    <w:rsid w:val="000F0621"/>
    <w:rsid w:val="000F5443"/>
    <w:rsid w:val="000F5B10"/>
    <w:rsid w:val="0010039F"/>
    <w:rsid w:val="00101914"/>
    <w:rsid w:val="0010273E"/>
    <w:rsid w:val="0010458B"/>
    <w:rsid w:val="001045F3"/>
    <w:rsid w:val="00106718"/>
    <w:rsid w:val="0010750C"/>
    <w:rsid w:val="00112C31"/>
    <w:rsid w:val="00114985"/>
    <w:rsid w:val="00121459"/>
    <w:rsid w:val="00122825"/>
    <w:rsid w:val="001254A3"/>
    <w:rsid w:val="00133CE0"/>
    <w:rsid w:val="00134A02"/>
    <w:rsid w:val="00136954"/>
    <w:rsid w:val="0014598D"/>
    <w:rsid w:val="001479F8"/>
    <w:rsid w:val="001513D0"/>
    <w:rsid w:val="00151C56"/>
    <w:rsid w:val="001636C5"/>
    <w:rsid w:val="00164114"/>
    <w:rsid w:val="00164FAD"/>
    <w:rsid w:val="001653FD"/>
    <w:rsid w:val="00167AC7"/>
    <w:rsid w:val="001705B2"/>
    <w:rsid w:val="00172A27"/>
    <w:rsid w:val="001736D2"/>
    <w:rsid w:val="0017515D"/>
    <w:rsid w:val="001759B9"/>
    <w:rsid w:val="00175C66"/>
    <w:rsid w:val="00176635"/>
    <w:rsid w:val="00177895"/>
    <w:rsid w:val="00180D6A"/>
    <w:rsid w:val="00181ECB"/>
    <w:rsid w:val="001835D3"/>
    <w:rsid w:val="001837C1"/>
    <w:rsid w:val="00183A11"/>
    <w:rsid w:val="001874CE"/>
    <w:rsid w:val="0019039C"/>
    <w:rsid w:val="00191C0A"/>
    <w:rsid w:val="00192228"/>
    <w:rsid w:val="00193497"/>
    <w:rsid w:val="00194046"/>
    <w:rsid w:val="001A1D37"/>
    <w:rsid w:val="001A3B32"/>
    <w:rsid w:val="001B2D08"/>
    <w:rsid w:val="001B449F"/>
    <w:rsid w:val="001B4C1B"/>
    <w:rsid w:val="001B5F6F"/>
    <w:rsid w:val="001B67A3"/>
    <w:rsid w:val="001B7D77"/>
    <w:rsid w:val="001C2910"/>
    <w:rsid w:val="001C5EA8"/>
    <w:rsid w:val="001C6957"/>
    <w:rsid w:val="001D48BF"/>
    <w:rsid w:val="001D565A"/>
    <w:rsid w:val="001E455E"/>
    <w:rsid w:val="001E4FF9"/>
    <w:rsid w:val="001F09E2"/>
    <w:rsid w:val="001F1F8A"/>
    <w:rsid w:val="001F60B4"/>
    <w:rsid w:val="00201A86"/>
    <w:rsid w:val="00203A18"/>
    <w:rsid w:val="00204731"/>
    <w:rsid w:val="00204B12"/>
    <w:rsid w:val="00205AB8"/>
    <w:rsid w:val="00211354"/>
    <w:rsid w:val="00213150"/>
    <w:rsid w:val="002134C1"/>
    <w:rsid w:val="00214F1A"/>
    <w:rsid w:val="00217607"/>
    <w:rsid w:val="00224C18"/>
    <w:rsid w:val="00227117"/>
    <w:rsid w:val="002272C3"/>
    <w:rsid w:val="00231DC3"/>
    <w:rsid w:val="00240B0D"/>
    <w:rsid w:val="00241DFC"/>
    <w:rsid w:val="002437F3"/>
    <w:rsid w:val="00244C35"/>
    <w:rsid w:val="00252C85"/>
    <w:rsid w:val="002552E4"/>
    <w:rsid w:val="002579A4"/>
    <w:rsid w:val="00261796"/>
    <w:rsid w:val="0026184B"/>
    <w:rsid w:val="00262D66"/>
    <w:rsid w:val="00263ACE"/>
    <w:rsid w:val="00264F5B"/>
    <w:rsid w:val="002655E2"/>
    <w:rsid w:val="0026691B"/>
    <w:rsid w:val="00267214"/>
    <w:rsid w:val="002705AE"/>
    <w:rsid w:val="00271B0D"/>
    <w:rsid w:val="002854F1"/>
    <w:rsid w:val="002904AC"/>
    <w:rsid w:val="00290BE4"/>
    <w:rsid w:val="0029172F"/>
    <w:rsid w:val="002917DF"/>
    <w:rsid w:val="002923F5"/>
    <w:rsid w:val="00292A73"/>
    <w:rsid w:val="00292D0B"/>
    <w:rsid w:val="0029330E"/>
    <w:rsid w:val="00293D4C"/>
    <w:rsid w:val="002A05D3"/>
    <w:rsid w:val="002A0BF1"/>
    <w:rsid w:val="002A3934"/>
    <w:rsid w:val="002A4A24"/>
    <w:rsid w:val="002A5C05"/>
    <w:rsid w:val="002B3C8C"/>
    <w:rsid w:val="002B52A1"/>
    <w:rsid w:val="002B5BEF"/>
    <w:rsid w:val="002C0A30"/>
    <w:rsid w:val="002C4363"/>
    <w:rsid w:val="002C7B7E"/>
    <w:rsid w:val="002D0D7C"/>
    <w:rsid w:val="002D25F3"/>
    <w:rsid w:val="002D4926"/>
    <w:rsid w:val="002D6376"/>
    <w:rsid w:val="002D686E"/>
    <w:rsid w:val="002E213F"/>
    <w:rsid w:val="002E3947"/>
    <w:rsid w:val="002E4952"/>
    <w:rsid w:val="002E6D95"/>
    <w:rsid w:val="002F47E8"/>
    <w:rsid w:val="002F5397"/>
    <w:rsid w:val="003027FA"/>
    <w:rsid w:val="0030419F"/>
    <w:rsid w:val="003102CF"/>
    <w:rsid w:val="00313286"/>
    <w:rsid w:val="00313F38"/>
    <w:rsid w:val="00316234"/>
    <w:rsid w:val="00321283"/>
    <w:rsid w:val="003229C5"/>
    <w:rsid w:val="003236B3"/>
    <w:rsid w:val="0032506B"/>
    <w:rsid w:val="00325E8C"/>
    <w:rsid w:val="00325EE3"/>
    <w:rsid w:val="00327581"/>
    <w:rsid w:val="00334145"/>
    <w:rsid w:val="0033428E"/>
    <w:rsid w:val="003350BF"/>
    <w:rsid w:val="00344AF0"/>
    <w:rsid w:val="00344B47"/>
    <w:rsid w:val="003502C9"/>
    <w:rsid w:val="00351933"/>
    <w:rsid w:val="00351D63"/>
    <w:rsid w:val="00354204"/>
    <w:rsid w:val="0036096D"/>
    <w:rsid w:val="00362249"/>
    <w:rsid w:val="0037225C"/>
    <w:rsid w:val="003747E2"/>
    <w:rsid w:val="00374C24"/>
    <w:rsid w:val="003753B3"/>
    <w:rsid w:val="003778BE"/>
    <w:rsid w:val="003807A0"/>
    <w:rsid w:val="003817B2"/>
    <w:rsid w:val="00390F3F"/>
    <w:rsid w:val="003951A5"/>
    <w:rsid w:val="003979BE"/>
    <w:rsid w:val="003A06D0"/>
    <w:rsid w:val="003A0F97"/>
    <w:rsid w:val="003A131F"/>
    <w:rsid w:val="003A1A91"/>
    <w:rsid w:val="003A2B89"/>
    <w:rsid w:val="003A4456"/>
    <w:rsid w:val="003A518A"/>
    <w:rsid w:val="003C414F"/>
    <w:rsid w:val="003E3777"/>
    <w:rsid w:val="003E4629"/>
    <w:rsid w:val="003E5E7E"/>
    <w:rsid w:val="003E6738"/>
    <w:rsid w:val="003E7513"/>
    <w:rsid w:val="003F3E18"/>
    <w:rsid w:val="003F5418"/>
    <w:rsid w:val="0040493D"/>
    <w:rsid w:val="00404A6F"/>
    <w:rsid w:val="00412D82"/>
    <w:rsid w:val="00414361"/>
    <w:rsid w:val="004145A0"/>
    <w:rsid w:val="00415808"/>
    <w:rsid w:val="00417158"/>
    <w:rsid w:val="004213CE"/>
    <w:rsid w:val="00423504"/>
    <w:rsid w:val="00424C68"/>
    <w:rsid w:val="00427CFD"/>
    <w:rsid w:val="00430419"/>
    <w:rsid w:val="00430BC2"/>
    <w:rsid w:val="00434866"/>
    <w:rsid w:val="0043531F"/>
    <w:rsid w:val="0044016B"/>
    <w:rsid w:val="00441214"/>
    <w:rsid w:val="004419BB"/>
    <w:rsid w:val="00450016"/>
    <w:rsid w:val="00450898"/>
    <w:rsid w:val="00450ED5"/>
    <w:rsid w:val="004568A4"/>
    <w:rsid w:val="004606D4"/>
    <w:rsid w:val="00462844"/>
    <w:rsid w:val="00464782"/>
    <w:rsid w:val="004666CB"/>
    <w:rsid w:val="00477DB6"/>
    <w:rsid w:val="0048051D"/>
    <w:rsid w:val="00480543"/>
    <w:rsid w:val="00480ED6"/>
    <w:rsid w:val="004815C5"/>
    <w:rsid w:val="00481E88"/>
    <w:rsid w:val="0048303E"/>
    <w:rsid w:val="00484600"/>
    <w:rsid w:val="0048495D"/>
    <w:rsid w:val="00485C33"/>
    <w:rsid w:val="004868F4"/>
    <w:rsid w:val="00487062"/>
    <w:rsid w:val="00487F8C"/>
    <w:rsid w:val="004A0CEE"/>
    <w:rsid w:val="004A16FE"/>
    <w:rsid w:val="004A1E43"/>
    <w:rsid w:val="004A4367"/>
    <w:rsid w:val="004A4AD2"/>
    <w:rsid w:val="004A506F"/>
    <w:rsid w:val="004A655C"/>
    <w:rsid w:val="004A746A"/>
    <w:rsid w:val="004A7EA9"/>
    <w:rsid w:val="004B6503"/>
    <w:rsid w:val="004B7806"/>
    <w:rsid w:val="004C5801"/>
    <w:rsid w:val="004C5E5D"/>
    <w:rsid w:val="004C60B3"/>
    <w:rsid w:val="004D2431"/>
    <w:rsid w:val="004D65E0"/>
    <w:rsid w:val="004D6BE2"/>
    <w:rsid w:val="004D7E85"/>
    <w:rsid w:val="004E106F"/>
    <w:rsid w:val="004E216A"/>
    <w:rsid w:val="004E45FF"/>
    <w:rsid w:val="004E4CCA"/>
    <w:rsid w:val="004E6E2E"/>
    <w:rsid w:val="004E7C91"/>
    <w:rsid w:val="004F219A"/>
    <w:rsid w:val="004F4527"/>
    <w:rsid w:val="004F5B75"/>
    <w:rsid w:val="00501B31"/>
    <w:rsid w:val="00506F2D"/>
    <w:rsid w:val="00506F5F"/>
    <w:rsid w:val="00510A86"/>
    <w:rsid w:val="00510B30"/>
    <w:rsid w:val="00511E34"/>
    <w:rsid w:val="005142D1"/>
    <w:rsid w:val="00515CF5"/>
    <w:rsid w:val="00516308"/>
    <w:rsid w:val="00520485"/>
    <w:rsid w:val="00521FF1"/>
    <w:rsid w:val="005228D4"/>
    <w:rsid w:val="005245D6"/>
    <w:rsid w:val="00527A88"/>
    <w:rsid w:val="00536608"/>
    <w:rsid w:val="005401C8"/>
    <w:rsid w:val="005414BF"/>
    <w:rsid w:val="00541FB3"/>
    <w:rsid w:val="0054264B"/>
    <w:rsid w:val="005441D2"/>
    <w:rsid w:val="00544B9E"/>
    <w:rsid w:val="00545085"/>
    <w:rsid w:val="00546146"/>
    <w:rsid w:val="005464B6"/>
    <w:rsid w:val="005464C7"/>
    <w:rsid w:val="00556823"/>
    <w:rsid w:val="00557567"/>
    <w:rsid w:val="0056174D"/>
    <w:rsid w:val="00563FEF"/>
    <w:rsid w:val="00567B25"/>
    <w:rsid w:val="0057726C"/>
    <w:rsid w:val="00580550"/>
    <w:rsid w:val="00581BD0"/>
    <w:rsid w:val="00582404"/>
    <w:rsid w:val="00582A16"/>
    <w:rsid w:val="00583F54"/>
    <w:rsid w:val="0058402B"/>
    <w:rsid w:val="00587E4C"/>
    <w:rsid w:val="005944D4"/>
    <w:rsid w:val="00594D4B"/>
    <w:rsid w:val="00597E3F"/>
    <w:rsid w:val="005A0784"/>
    <w:rsid w:val="005A108C"/>
    <w:rsid w:val="005A1540"/>
    <w:rsid w:val="005A3980"/>
    <w:rsid w:val="005A3B9C"/>
    <w:rsid w:val="005A3F60"/>
    <w:rsid w:val="005A4396"/>
    <w:rsid w:val="005A5BE2"/>
    <w:rsid w:val="005A7AA8"/>
    <w:rsid w:val="005B09A2"/>
    <w:rsid w:val="005B17E0"/>
    <w:rsid w:val="005B7DD6"/>
    <w:rsid w:val="005C02EA"/>
    <w:rsid w:val="005C0EB1"/>
    <w:rsid w:val="005C5709"/>
    <w:rsid w:val="005C5BE9"/>
    <w:rsid w:val="005C6B32"/>
    <w:rsid w:val="005C7F30"/>
    <w:rsid w:val="005D1BA1"/>
    <w:rsid w:val="005D58D0"/>
    <w:rsid w:val="005D7D31"/>
    <w:rsid w:val="005E0805"/>
    <w:rsid w:val="005E09FC"/>
    <w:rsid w:val="005E1FC7"/>
    <w:rsid w:val="005E338F"/>
    <w:rsid w:val="005E3AD1"/>
    <w:rsid w:val="005E3CBC"/>
    <w:rsid w:val="005E6FB0"/>
    <w:rsid w:val="005F0C15"/>
    <w:rsid w:val="005F5F93"/>
    <w:rsid w:val="00603A0E"/>
    <w:rsid w:val="00605B7E"/>
    <w:rsid w:val="00606926"/>
    <w:rsid w:val="00607A85"/>
    <w:rsid w:val="006111E6"/>
    <w:rsid w:val="00612D56"/>
    <w:rsid w:val="00612E66"/>
    <w:rsid w:val="00614243"/>
    <w:rsid w:val="00614850"/>
    <w:rsid w:val="00614ED8"/>
    <w:rsid w:val="0061683F"/>
    <w:rsid w:val="00617B92"/>
    <w:rsid w:val="006218FB"/>
    <w:rsid w:val="00634760"/>
    <w:rsid w:val="00637DD2"/>
    <w:rsid w:val="00640638"/>
    <w:rsid w:val="00641B34"/>
    <w:rsid w:val="006420D7"/>
    <w:rsid w:val="0064512B"/>
    <w:rsid w:val="00653A8C"/>
    <w:rsid w:val="00655EDC"/>
    <w:rsid w:val="00660E6F"/>
    <w:rsid w:val="0066207B"/>
    <w:rsid w:val="006621A3"/>
    <w:rsid w:val="00664CB7"/>
    <w:rsid w:val="00666C3D"/>
    <w:rsid w:val="00667918"/>
    <w:rsid w:val="00671464"/>
    <w:rsid w:val="0067667C"/>
    <w:rsid w:val="006768A5"/>
    <w:rsid w:val="00676DDD"/>
    <w:rsid w:val="006837E1"/>
    <w:rsid w:val="00683CA2"/>
    <w:rsid w:val="006850B9"/>
    <w:rsid w:val="006907A1"/>
    <w:rsid w:val="00691C11"/>
    <w:rsid w:val="006925D4"/>
    <w:rsid w:val="00692DBC"/>
    <w:rsid w:val="006931BF"/>
    <w:rsid w:val="006B3AF3"/>
    <w:rsid w:val="006B5D72"/>
    <w:rsid w:val="006C303C"/>
    <w:rsid w:val="006C4C69"/>
    <w:rsid w:val="006C5E2E"/>
    <w:rsid w:val="006C7A91"/>
    <w:rsid w:val="006D093C"/>
    <w:rsid w:val="006D1CAF"/>
    <w:rsid w:val="006D7010"/>
    <w:rsid w:val="006E3CDC"/>
    <w:rsid w:val="006E3FF3"/>
    <w:rsid w:val="006E5A64"/>
    <w:rsid w:val="006E714B"/>
    <w:rsid w:val="006F0A7A"/>
    <w:rsid w:val="006F167C"/>
    <w:rsid w:val="006F380D"/>
    <w:rsid w:val="006F4D7B"/>
    <w:rsid w:val="006F7A83"/>
    <w:rsid w:val="00703F6D"/>
    <w:rsid w:val="00703FAD"/>
    <w:rsid w:val="00711006"/>
    <w:rsid w:val="007144F1"/>
    <w:rsid w:val="00715D4F"/>
    <w:rsid w:val="00720520"/>
    <w:rsid w:val="007214F8"/>
    <w:rsid w:val="007244C3"/>
    <w:rsid w:val="0072641A"/>
    <w:rsid w:val="00733405"/>
    <w:rsid w:val="0073572B"/>
    <w:rsid w:val="00736CD5"/>
    <w:rsid w:val="00743606"/>
    <w:rsid w:val="007512F7"/>
    <w:rsid w:val="0075722C"/>
    <w:rsid w:val="00757E6B"/>
    <w:rsid w:val="00760174"/>
    <w:rsid w:val="0078352F"/>
    <w:rsid w:val="00784CD6"/>
    <w:rsid w:val="00785DEB"/>
    <w:rsid w:val="00791742"/>
    <w:rsid w:val="007951C1"/>
    <w:rsid w:val="0079631B"/>
    <w:rsid w:val="00797C7D"/>
    <w:rsid w:val="007A0F71"/>
    <w:rsid w:val="007A2429"/>
    <w:rsid w:val="007A39BF"/>
    <w:rsid w:val="007B233C"/>
    <w:rsid w:val="007B31D8"/>
    <w:rsid w:val="007B38CC"/>
    <w:rsid w:val="007B3941"/>
    <w:rsid w:val="007C0896"/>
    <w:rsid w:val="007C2000"/>
    <w:rsid w:val="007C6CA3"/>
    <w:rsid w:val="007D3180"/>
    <w:rsid w:val="007D6D94"/>
    <w:rsid w:val="007E1AF7"/>
    <w:rsid w:val="007E2140"/>
    <w:rsid w:val="007E2DFE"/>
    <w:rsid w:val="007E3D52"/>
    <w:rsid w:val="007E4E7D"/>
    <w:rsid w:val="007E7014"/>
    <w:rsid w:val="007E7BBE"/>
    <w:rsid w:val="007F1F80"/>
    <w:rsid w:val="007F4E16"/>
    <w:rsid w:val="007F60FF"/>
    <w:rsid w:val="00805225"/>
    <w:rsid w:val="00805999"/>
    <w:rsid w:val="00806390"/>
    <w:rsid w:val="00806C81"/>
    <w:rsid w:val="00821BF5"/>
    <w:rsid w:val="00837800"/>
    <w:rsid w:val="0084116C"/>
    <w:rsid w:val="00841341"/>
    <w:rsid w:val="00841B2C"/>
    <w:rsid w:val="008462A0"/>
    <w:rsid w:val="00850791"/>
    <w:rsid w:val="00850B30"/>
    <w:rsid w:val="00853681"/>
    <w:rsid w:val="00853B6D"/>
    <w:rsid w:val="00853D49"/>
    <w:rsid w:val="00854EB9"/>
    <w:rsid w:val="00855F34"/>
    <w:rsid w:val="0086020D"/>
    <w:rsid w:val="00862E0B"/>
    <w:rsid w:val="008647DF"/>
    <w:rsid w:val="00864ACE"/>
    <w:rsid w:val="00864D56"/>
    <w:rsid w:val="00867485"/>
    <w:rsid w:val="00867FAB"/>
    <w:rsid w:val="00871CE6"/>
    <w:rsid w:val="0087283F"/>
    <w:rsid w:val="00874A43"/>
    <w:rsid w:val="0087716D"/>
    <w:rsid w:val="008804C0"/>
    <w:rsid w:val="00883A2A"/>
    <w:rsid w:val="00887440"/>
    <w:rsid w:val="008875CB"/>
    <w:rsid w:val="00891081"/>
    <w:rsid w:val="00891571"/>
    <w:rsid w:val="00892ACD"/>
    <w:rsid w:val="00893445"/>
    <w:rsid w:val="0089600D"/>
    <w:rsid w:val="008A1105"/>
    <w:rsid w:val="008A3C40"/>
    <w:rsid w:val="008A7C00"/>
    <w:rsid w:val="008B1DD6"/>
    <w:rsid w:val="008B349B"/>
    <w:rsid w:val="008B35D1"/>
    <w:rsid w:val="008B5546"/>
    <w:rsid w:val="008B5BDE"/>
    <w:rsid w:val="008C3254"/>
    <w:rsid w:val="008C6B18"/>
    <w:rsid w:val="008C7F44"/>
    <w:rsid w:val="008D2015"/>
    <w:rsid w:val="008D2095"/>
    <w:rsid w:val="008D64BF"/>
    <w:rsid w:val="008E0A15"/>
    <w:rsid w:val="008E1C20"/>
    <w:rsid w:val="008E1F9B"/>
    <w:rsid w:val="008F08DF"/>
    <w:rsid w:val="008F59B9"/>
    <w:rsid w:val="008F7124"/>
    <w:rsid w:val="009026A3"/>
    <w:rsid w:val="00905D2C"/>
    <w:rsid w:val="00906FB6"/>
    <w:rsid w:val="0091327A"/>
    <w:rsid w:val="009162CA"/>
    <w:rsid w:val="00923229"/>
    <w:rsid w:val="0092559A"/>
    <w:rsid w:val="00926519"/>
    <w:rsid w:val="00927176"/>
    <w:rsid w:val="00931BE1"/>
    <w:rsid w:val="00932AF3"/>
    <w:rsid w:val="00935629"/>
    <w:rsid w:val="00935865"/>
    <w:rsid w:val="009362B9"/>
    <w:rsid w:val="009362E9"/>
    <w:rsid w:val="009415E0"/>
    <w:rsid w:val="00943B2E"/>
    <w:rsid w:val="00943E3E"/>
    <w:rsid w:val="00945CFF"/>
    <w:rsid w:val="0094703D"/>
    <w:rsid w:val="00950F5E"/>
    <w:rsid w:val="00955B81"/>
    <w:rsid w:val="00960FC6"/>
    <w:rsid w:val="009617A3"/>
    <w:rsid w:val="00961E54"/>
    <w:rsid w:val="0096297D"/>
    <w:rsid w:val="00962D18"/>
    <w:rsid w:val="009668E7"/>
    <w:rsid w:val="00966B9B"/>
    <w:rsid w:val="009677AA"/>
    <w:rsid w:val="00977507"/>
    <w:rsid w:val="00977E2C"/>
    <w:rsid w:val="00980664"/>
    <w:rsid w:val="00981047"/>
    <w:rsid w:val="0098149C"/>
    <w:rsid w:val="009828CE"/>
    <w:rsid w:val="009856D4"/>
    <w:rsid w:val="00985E05"/>
    <w:rsid w:val="009863BB"/>
    <w:rsid w:val="00987A46"/>
    <w:rsid w:val="009924F2"/>
    <w:rsid w:val="00997431"/>
    <w:rsid w:val="009B4469"/>
    <w:rsid w:val="009B6124"/>
    <w:rsid w:val="009B6E82"/>
    <w:rsid w:val="009C019A"/>
    <w:rsid w:val="009C0DF2"/>
    <w:rsid w:val="009C2906"/>
    <w:rsid w:val="009C332A"/>
    <w:rsid w:val="009C4DF9"/>
    <w:rsid w:val="009C7E72"/>
    <w:rsid w:val="009D615D"/>
    <w:rsid w:val="009E1EEE"/>
    <w:rsid w:val="009E6586"/>
    <w:rsid w:val="009F1636"/>
    <w:rsid w:val="009F271B"/>
    <w:rsid w:val="009F2B97"/>
    <w:rsid w:val="009F4EC1"/>
    <w:rsid w:val="009F5EE0"/>
    <w:rsid w:val="00A04FDE"/>
    <w:rsid w:val="00A072BE"/>
    <w:rsid w:val="00A102EC"/>
    <w:rsid w:val="00A10E90"/>
    <w:rsid w:val="00A11078"/>
    <w:rsid w:val="00A13A3A"/>
    <w:rsid w:val="00A16624"/>
    <w:rsid w:val="00A16D6D"/>
    <w:rsid w:val="00A17101"/>
    <w:rsid w:val="00A2174A"/>
    <w:rsid w:val="00A23E34"/>
    <w:rsid w:val="00A27BBD"/>
    <w:rsid w:val="00A32814"/>
    <w:rsid w:val="00A32E40"/>
    <w:rsid w:val="00A356D9"/>
    <w:rsid w:val="00A40DF3"/>
    <w:rsid w:val="00A4214A"/>
    <w:rsid w:val="00A447FC"/>
    <w:rsid w:val="00A44DD3"/>
    <w:rsid w:val="00A46806"/>
    <w:rsid w:val="00A47D94"/>
    <w:rsid w:val="00A52DFD"/>
    <w:rsid w:val="00A54D88"/>
    <w:rsid w:val="00A5609C"/>
    <w:rsid w:val="00A627EB"/>
    <w:rsid w:val="00A725CC"/>
    <w:rsid w:val="00A7263A"/>
    <w:rsid w:val="00A72CAB"/>
    <w:rsid w:val="00A72EF2"/>
    <w:rsid w:val="00A73133"/>
    <w:rsid w:val="00A801A6"/>
    <w:rsid w:val="00A80A3E"/>
    <w:rsid w:val="00A80F67"/>
    <w:rsid w:val="00A840DE"/>
    <w:rsid w:val="00A85FBB"/>
    <w:rsid w:val="00A85FE7"/>
    <w:rsid w:val="00A8787C"/>
    <w:rsid w:val="00A91CA6"/>
    <w:rsid w:val="00A9228B"/>
    <w:rsid w:val="00A935D0"/>
    <w:rsid w:val="00AA3485"/>
    <w:rsid w:val="00AB212A"/>
    <w:rsid w:val="00AB7094"/>
    <w:rsid w:val="00AB78AD"/>
    <w:rsid w:val="00AC5F76"/>
    <w:rsid w:val="00AC7F16"/>
    <w:rsid w:val="00AD023C"/>
    <w:rsid w:val="00AD1001"/>
    <w:rsid w:val="00AD2A6D"/>
    <w:rsid w:val="00AD590B"/>
    <w:rsid w:val="00AD59B2"/>
    <w:rsid w:val="00AE13D8"/>
    <w:rsid w:val="00AE1D7B"/>
    <w:rsid w:val="00AE22FB"/>
    <w:rsid w:val="00AE5DE8"/>
    <w:rsid w:val="00AF32F0"/>
    <w:rsid w:val="00AF7FB2"/>
    <w:rsid w:val="00B07431"/>
    <w:rsid w:val="00B14233"/>
    <w:rsid w:val="00B146B8"/>
    <w:rsid w:val="00B14FBE"/>
    <w:rsid w:val="00B21564"/>
    <w:rsid w:val="00B22147"/>
    <w:rsid w:val="00B2223D"/>
    <w:rsid w:val="00B25835"/>
    <w:rsid w:val="00B2716D"/>
    <w:rsid w:val="00B27F43"/>
    <w:rsid w:val="00B31278"/>
    <w:rsid w:val="00B32796"/>
    <w:rsid w:val="00B33304"/>
    <w:rsid w:val="00B33C5A"/>
    <w:rsid w:val="00B34625"/>
    <w:rsid w:val="00B3500D"/>
    <w:rsid w:val="00B3626D"/>
    <w:rsid w:val="00B37F81"/>
    <w:rsid w:val="00B45A66"/>
    <w:rsid w:val="00B53839"/>
    <w:rsid w:val="00B53D40"/>
    <w:rsid w:val="00B55BB7"/>
    <w:rsid w:val="00B57262"/>
    <w:rsid w:val="00B63269"/>
    <w:rsid w:val="00B647BD"/>
    <w:rsid w:val="00B64EDF"/>
    <w:rsid w:val="00B64FAA"/>
    <w:rsid w:val="00B656AC"/>
    <w:rsid w:val="00B73B07"/>
    <w:rsid w:val="00B74E66"/>
    <w:rsid w:val="00B82B20"/>
    <w:rsid w:val="00B836A3"/>
    <w:rsid w:val="00B87890"/>
    <w:rsid w:val="00B93AC4"/>
    <w:rsid w:val="00B9560C"/>
    <w:rsid w:val="00BA17AE"/>
    <w:rsid w:val="00BA2140"/>
    <w:rsid w:val="00BA5CAB"/>
    <w:rsid w:val="00BA6880"/>
    <w:rsid w:val="00BA6B2F"/>
    <w:rsid w:val="00BB1FE4"/>
    <w:rsid w:val="00BB46D0"/>
    <w:rsid w:val="00BB4C37"/>
    <w:rsid w:val="00BB53C1"/>
    <w:rsid w:val="00BB7DF9"/>
    <w:rsid w:val="00BC07B3"/>
    <w:rsid w:val="00BC0952"/>
    <w:rsid w:val="00BC32AC"/>
    <w:rsid w:val="00BC33E1"/>
    <w:rsid w:val="00BC474B"/>
    <w:rsid w:val="00BC4D9F"/>
    <w:rsid w:val="00BC6B79"/>
    <w:rsid w:val="00BD0617"/>
    <w:rsid w:val="00BD0B20"/>
    <w:rsid w:val="00BD2794"/>
    <w:rsid w:val="00BD5CF5"/>
    <w:rsid w:val="00BD7796"/>
    <w:rsid w:val="00BE2230"/>
    <w:rsid w:val="00BE5AC5"/>
    <w:rsid w:val="00BF0E39"/>
    <w:rsid w:val="00BF1ADA"/>
    <w:rsid w:val="00BF2351"/>
    <w:rsid w:val="00BF3048"/>
    <w:rsid w:val="00BF383A"/>
    <w:rsid w:val="00BF4BDD"/>
    <w:rsid w:val="00C00BB5"/>
    <w:rsid w:val="00C02AA8"/>
    <w:rsid w:val="00C05609"/>
    <w:rsid w:val="00C0662D"/>
    <w:rsid w:val="00C102F1"/>
    <w:rsid w:val="00C109AF"/>
    <w:rsid w:val="00C1191E"/>
    <w:rsid w:val="00C1296E"/>
    <w:rsid w:val="00C1417D"/>
    <w:rsid w:val="00C22087"/>
    <w:rsid w:val="00C22C18"/>
    <w:rsid w:val="00C268D7"/>
    <w:rsid w:val="00C26F39"/>
    <w:rsid w:val="00C31417"/>
    <w:rsid w:val="00C345EF"/>
    <w:rsid w:val="00C34AF4"/>
    <w:rsid w:val="00C35ACD"/>
    <w:rsid w:val="00C41328"/>
    <w:rsid w:val="00C4456D"/>
    <w:rsid w:val="00C44F5E"/>
    <w:rsid w:val="00C457C5"/>
    <w:rsid w:val="00C45BC7"/>
    <w:rsid w:val="00C478DD"/>
    <w:rsid w:val="00C47D1A"/>
    <w:rsid w:val="00C51ADE"/>
    <w:rsid w:val="00C55A9F"/>
    <w:rsid w:val="00C63B76"/>
    <w:rsid w:val="00C64BDD"/>
    <w:rsid w:val="00C673B9"/>
    <w:rsid w:val="00C722E3"/>
    <w:rsid w:val="00C72A91"/>
    <w:rsid w:val="00C7649C"/>
    <w:rsid w:val="00C81999"/>
    <w:rsid w:val="00C82AFB"/>
    <w:rsid w:val="00C835CC"/>
    <w:rsid w:val="00C84EAA"/>
    <w:rsid w:val="00C84FDA"/>
    <w:rsid w:val="00C86D46"/>
    <w:rsid w:val="00C87452"/>
    <w:rsid w:val="00C87C34"/>
    <w:rsid w:val="00C91C74"/>
    <w:rsid w:val="00C9298F"/>
    <w:rsid w:val="00C93007"/>
    <w:rsid w:val="00C93471"/>
    <w:rsid w:val="00C93998"/>
    <w:rsid w:val="00CA18BF"/>
    <w:rsid w:val="00CA533E"/>
    <w:rsid w:val="00CA5546"/>
    <w:rsid w:val="00CB257A"/>
    <w:rsid w:val="00CB3552"/>
    <w:rsid w:val="00CB7363"/>
    <w:rsid w:val="00CC48A3"/>
    <w:rsid w:val="00CC6661"/>
    <w:rsid w:val="00CC7349"/>
    <w:rsid w:val="00CD1241"/>
    <w:rsid w:val="00CD1BEC"/>
    <w:rsid w:val="00CD2331"/>
    <w:rsid w:val="00CE18CB"/>
    <w:rsid w:val="00CE668D"/>
    <w:rsid w:val="00CE6EAC"/>
    <w:rsid w:val="00CE7BE0"/>
    <w:rsid w:val="00CF1FAE"/>
    <w:rsid w:val="00CF3A0A"/>
    <w:rsid w:val="00CF42F6"/>
    <w:rsid w:val="00CF4538"/>
    <w:rsid w:val="00D01B00"/>
    <w:rsid w:val="00D02B89"/>
    <w:rsid w:val="00D03144"/>
    <w:rsid w:val="00D04D3A"/>
    <w:rsid w:val="00D05F22"/>
    <w:rsid w:val="00D0686E"/>
    <w:rsid w:val="00D10623"/>
    <w:rsid w:val="00D12307"/>
    <w:rsid w:val="00D1466E"/>
    <w:rsid w:val="00D16B10"/>
    <w:rsid w:val="00D16F1D"/>
    <w:rsid w:val="00D22077"/>
    <w:rsid w:val="00D228FA"/>
    <w:rsid w:val="00D23E6A"/>
    <w:rsid w:val="00D25A0C"/>
    <w:rsid w:val="00D32D88"/>
    <w:rsid w:val="00D332EE"/>
    <w:rsid w:val="00D36D0B"/>
    <w:rsid w:val="00D37081"/>
    <w:rsid w:val="00D42012"/>
    <w:rsid w:val="00D43544"/>
    <w:rsid w:val="00D4492D"/>
    <w:rsid w:val="00D46108"/>
    <w:rsid w:val="00D51E0E"/>
    <w:rsid w:val="00D53399"/>
    <w:rsid w:val="00D5423F"/>
    <w:rsid w:val="00D62BA5"/>
    <w:rsid w:val="00D646BE"/>
    <w:rsid w:val="00D70081"/>
    <w:rsid w:val="00D702BE"/>
    <w:rsid w:val="00D70A62"/>
    <w:rsid w:val="00D71852"/>
    <w:rsid w:val="00D75791"/>
    <w:rsid w:val="00D77BE6"/>
    <w:rsid w:val="00D81ADA"/>
    <w:rsid w:val="00D840BD"/>
    <w:rsid w:val="00D860A8"/>
    <w:rsid w:val="00D94895"/>
    <w:rsid w:val="00D96EB2"/>
    <w:rsid w:val="00DA0B3E"/>
    <w:rsid w:val="00DA1E62"/>
    <w:rsid w:val="00DA1EEA"/>
    <w:rsid w:val="00DA441B"/>
    <w:rsid w:val="00DA607B"/>
    <w:rsid w:val="00DA7B10"/>
    <w:rsid w:val="00DA7BD7"/>
    <w:rsid w:val="00DB05C4"/>
    <w:rsid w:val="00DB34C8"/>
    <w:rsid w:val="00DB41E6"/>
    <w:rsid w:val="00DB45F9"/>
    <w:rsid w:val="00DB5F6A"/>
    <w:rsid w:val="00DB72F7"/>
    <w:rsid w:val="00DC17EF"/>
    <w:rsid w:val="00DC31FE"/>
    <w:rsid w:val="00DD1A45"/>
    <w:rsid w:val="00DD4822"/>
    <w:rsid w:val="00DD4EA6"/>
    <w:rsid w:val="00DE53E3"/>
    <w:rsid w:val="00DE5630"/>
    <w:rsid w:val="00DE6C89"/>
    <w:rsid w:val="00DE7393"/>
    <w:rsid w:val="00DE7E2C"/>
    <w:rsid w:val="00DF1101"/>
    <w:rsid w:val="00DF1D97"/>
    <w:rsid w:val="00DF2667"/>
    <w:rsid w:val="00DF30E4"/>
    <w:rsid w:val="00DF3FFC"/>
    <w:rsid w:val="00DF4959"/>
    <w:rsid w:val="00E0096A"/>
    <w:rsid w:val="00E0187B"/>
    <w:rsid w:val="00E04012"/>
    <w:rsid w:val="00E106AF"/>
    <w:rsid w:val="00E141EA"/>
    <w:rsid w:val="00E15199"/>
    <w:rsid w:val="00E16C23"/>
    <w:rsid w:val="00E1743B"/>
    <w:rsid w:val="00E2326E"/>
    <w:rsid w:val="00E23E70"/>
    <w:rsid w:val="00E24F59"/>
    <w:rsid w:val="00E253EA"/>
    <w:rsid w:val="00E27EDF"/>
    <w:rsid w:val="00E31FFC"/>
    <w:rsid w:val="00E34A7B"/>
    <w:rsid w:val="00E369C0"/>
    <w:rsid w:val="00E37936"/>
    <w:rsid w:val="00E40F82"/>
    <w:rsid w:val="00E4430B"/>
    <w:rsid w:val="00E44880"/>
    <w:rsid w:val="00E45014"/>
    <w:rsid w:val="00E469EF"/>
    <w:rsid w:val="00E50E8C"/>
    <w:rsid w:val="00E511AB"/>
    <w:rsid w:val="00E5210C"/>
    <w:rsid w:val="00E535F0"/>
    <w:rsid w:val="00E5588B"/>
    <w:rsid w:val="00E56538"/>
    <w:rsid w:val="00E62219"/>
    <w:rsid w:val="00E664DA"/>
    <w:rsid w:val="00E720A0"/>
    <w:rsid w:val="00E7238D"/>
    <w:rsid w:val="00E74611"/>
    <w:rsid w:val="00E74A85"/>
    <w:rsid w:val="00E75AAC"/>
    <w:rsid w:val="00E7630E"/>
    <w:rsid w:val="00E81AEE"/>
    <w:rsid w:val="00E81B77"/>
    <w:rsid w:val="00E8312A"/>
    <w:rsid w:val="00E831EB"/>
    <w:rsid w:val="00E839BC"/>
    <w:rsid w:val="00E86139"/>
    <w:rsid w:val="00E91060"/>
    <w:rsid w:val="00E911C7"/>
    <w:rsid w:val="00E91EAB"/>
    <w:rsid w:val="00E95E2E"/>
    <w:rsid w:val="00E9672D"/>
    <w:rsid w:val="00E96C11"/>
    <w:rsid w:val="00E97DEE"/>
    <w:rsid w:val="00EA09AF"/>
    <w:rsid w:val="00EA1AF7"/>
    <w:rsid w:val="00EA2E7E"/>
    <w:rsid w:val="00EA399D"/>
    <w:rsid w:val="00EA4790"/>
    <w:rsid w:val="00EA4A55"/>
    <w:rsid w:val="00EA6A84"/>
    <w:rsid w:val="00EB1812"/>
    <w:rsid w:val="00EB2843"/>
    <w:rsid w:val="00EB429A"/>
    <w:rsid w:val="00EC0A3A"/>
    <w:rsid w:val="00EC3980"/>
    <w:rsid w:val="00EC6A8E"/>
    <w:rsid w:val="00EC73E9"/>
    <w:rsid w:val="00ED44F7"/>
    <w:rsid w:val="00ED7C0F"/>
    <w:rsid w:val="00EE6A45"/>
    <w:rsid w:val="00F038B3"/>
    <w:rsid w:val="00F04E61"/>
    <w:rsid w:val="00F14F68"/>
    <w:rsid w:val="00F20D74"/>
    <w:rsid w:val="00F251BB"/>
    <w:rsid w:val="00F25FD3"/>
    <w:rsid w:val="00F26142"/>
    <w:rsid w:val="00F26A98"/>
    <w:rsid w:val="00F32562"/>
    <w:rsid w:val="00F424AF"/>
    <w:rsid w:val="00F432CF"/>
    <w:rsid w:val="00F452CC"/>
    <w:rsid w:val="00F45CF3"/>
    <w:rsid w:val="00F45ED7"/>
    <w:rsid w:val="00F51772"/>
    <w:rsid w:val="00F54AE8"/>
    <w:rsid w:val="00F622B6"/>
    <w:rsid w:val="00F63477"/>
    <w:rsid w:val="00F63520"/>
    <w:rsid w:val="00F66752"/>
    <w:rsid w:val="00F6747D"/>
    <w:rsid w:val="00F70781"/>
    <w:rsid w:val="00F71AE8"/>
    <w:rsid w:val="00F71DAC"/>
    <w:rsid w:val="00F77ECC"/>
    <w:rsid w:val="00F81A82"/>
    <w:rsid w:val="00F8388A"/>
    <w:rsid w:val="00F84842"/>
    <w:rsid w:val="00F9004C"/>
    <w:rsid w:val="00F9164A"/>
    <w:rsid w:val="00F9383A"/>
    <w:rsid w:val="00F965CD"/>
    <w:rsid w:val="00FA3C71"/>
    <w:rsid w:val="00FA5C8C"/>
    <w:rsid w:val="00FB5376"/>
    <w:rsid w:val="00FB561C"/>
    <w:rsid w:val="00FB655F"/>
    <w:rsid w:val="00FC0B25"/>
    <w:rsid w:val="00FC4C74"/>
    <w:rsid w:val="00FC5598"/>
    <w:rsid w:val="00FC750A"/>
    <w:rsid w:val="00FC7C4D"/>
    <w:rsid w:val="00FD283B"/>
    <w:rsid w:val="00FD2EB7"/>
    <w:rsid w:val="00FE2C1B"/>
    <w:rsid w:val="00FE38F0"/>
    <w:rsid w:val="00FE607D"/>
    <w:rsid w:val="00FE78B6"/>
    <w:rsid w:val="00FF0899"/>
    <w:rsid w:val="00FF1DE2"/>
    <w:rsid w:val="021344B2"/>
    <w:rsid w:val="024B5DA0"/>
    <w:rsid w:val="028A797B"/>
    <w:rsid w:val="0310257F"/>
    <w:rsid w:val="043E6FFD"/>
    <w:rsid w:val="049A2325"/>
    <w:rsid w:val="05D159E1"/>
    <w:rsid w:val="09A7170E"/>
    <w:rsid w:val="0CF95D8D"/>
    <w:rsid w:val="0D584D4E"/>
    <w:rsid w:val="0D5F6301"/>
    <w:rsid w:val="0DFC2A1B"/>
    <w:rsid w:val="0E5A7A3F"/>
    <w:rsid w:val="0E9F5702"/>
    <w:rsid w:val="10A26AE1"/>
    <w:rsid w:val="10D0572A"/>
    <w:rsid w:val="118E26ED"/>
    <w:rsid w:val="12836356"/>
    <w:rsid w:val="12906DE8"/>
    <w:rsid w:val="15730819"/>
    <w:rsid w:val="15D233F0"/>
    <w:rsid w:val="15F24541"/>
    <w:rsid w:val="1673643E"/>
    <w:rsid w:val="16C60966"/>
    <w:rsid w:val="17DB4062"/>
    <w:rsid w:val="18056BC8"/>
    <w:rsid w:val="1A443CC8"/>
    <w:rsid w:val="1B7C4F70"/>
    <w:rsid w:val="1C1F455D"/>
    <w:rsid w:val="1DF134F7"/>
    <w:rsid w:val="200425B9"/>
    <w:rsid w:val="20C97F4B"/>
    <w:rsid w:val="23166301"/>
    <w:rsid w:val="249D3364"/>
    <w:rsid w:val="26CC3A0A"/>
    <w:rsid w:val="26DD2603"/>
    <w:rsid w:val="291F6C82"/>
    <w:rsid w:val="2B3E1F52"/>
    <w:rsid w:val="2B804CDE"/>
    <w:rsid w:val="2B830AD5"/>
    <w:rsid w:val="2B887F21"/>
    <w:rsid w:val="2C0B0A77"/>
    <w:rsid w:val="2E677F3F"/>
    <w:rsid w:val="2ED0561B"/>
    <w:rsid w:val="30C1651C"/>
    <w:rsid w:val="3190087F"/>
    <w:rsid w:val="31972434"/>
    <w:rsid w:val="31C65E92"/>
    <w:rsid w:val="360D7425"/>
    <w:rsid w:val="37063B89"/>
    <w:rsid w:val="38E173A8"/>
    <w:rsid w:val="39056C1F"/>
    <w:rsid w:val="39066B45"/>
    <w:rsid w:val="39D94042"/>
    <w:rsid w:val="3AB729E4"/>
    <w:rsid w:val="3B761A8E"/>
    <w:rsid w:val="3F224D48"/>
    <w:rsid w:val="41842FCE"/>
    <w:rsid w:val="42311DB5"/>
    <w:rsid w:val="42564DBF"/>
    <w:rsid w:val="4365463A"/>
    <w:rsid w:val="43D812F9"/>
    <w:rsid w:val="456832AB"/>
    <w:rsid w:val="469730F9"/>
    <w:rsid w:val="477102EE"/>
    <w:rsid w:val="47797031"/>
    <w:rsid w:val="4861314E"/>
    <w:rsid w:val="4912240F"/>
    <w:rsid w:val="4A0B6A2C"/>
    <w:rsid w:val="4A682100"/>
    <w:rsid w:val="4A9031AF"/>
    <w:rsid w:val="4D2D7D2E"/>
    <w:rsid w:val="4D416FA2"/>
    <w:rsid w:val="4D571FB4"/>
    <w:rsid w:val="4ED7286D"/>
    <w:rsid w:val="519846FD"/>
    <w:rsid w:val="52123069"/>
    <w:rsid w:val="52157386"/>
    <w:rsid w:val="526A177C"/>
    <w:rsid w:val="545A251E"/>
    <w:rsid w:val="571D5670"/>
    <w:rsid w:val="57C31C28"/>
    <w:rsid w:val="57F0156E"/>
    <w:rsid w:val="58A44CB9"/>
    <w:rsid w:val="592915B7"/>
    <w:rsid w:val="59C5301A"/>
    <w:rsid w:val="5A4B3BBE"/>
    <w:rsid w:val="5DAD3BA5"/>
    <w:rsid w:val="61055A2D"/>
    <w:rsid w:val="612A5DD7"/>
    <w:rsid w:val="645031BF"/>
    <w:rsid w:val="64611CA2"/>
    <w:rsid w:val="664B2332"/>
    <w:rsid w:val="664F10B0"/>
    <w:rsid w:val="669326F4"/>
    <w:rsid w:val="68024082"/>
    <w:rsid w:val="681D75B0"/>
    <w:rsid w:val="694357F2"/>
    <w:rsid w:val="6B5C220A"/>
    <w:rsid w:val="6BB675C2"/>
    <w:rsid w:val="6DDC790E"/>
    <w:rsid w:val="707A6790"/>
    <w:rsid w:val="709F561A"/>
    <w:rsid w:val="74725D4A"/>
    <w:rsid w:val="74BB5B36"/>
    <w:rsid w:val="768C0607"/>
    <w:rsid w:val="76B26C00"/>
    <w:rsid w:val="77B222A3"/>
    <w:rsid w:val="78DC7C3E"/>
    <w:rsid w:val="79A67419"/>
    <w:rsid w:val="7A282B7D"/>
    <w:rsid w:val="7ADE1912"/>
    <w:rsid w:val="7C073314"/>
    <w:rsid w:val="7C585246"/>
    <w:rsid w:val="7C5C1C06"/>
    <w:rsid w:val="7FA21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E1AB42E"/>
  <w15:docId w15:val="{FACC795C-1E74-4D90-9B4E-49B0CB03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pPr>
      <w:widowControl w:val="0"/>
      <w:jc w:val="both"/>
    </w:pPr>
    <w:rPr>
      <w:kern w:val="2"/>
      <w:sz w:val="21"/>
      <w:szCs w:val="24"/>
    </w:rPr>
  </w:style>
  <w:style w:type="paragraph" w:styleId="10">
    <w:name w:val="heading 1"/>
    <w:basedOn w:val="a3"/>
    <w:next w:val="a3"/>
    <w:link w:val="11"/>
    <w:qFormat/>
    <w:pPr>
      <w:keepNext/>
      <w:widowControl/>
      <w:numPr>
        <w:numId w:val="1"/>
      </w:numPr>
      <w:overflowPunct w:val="0"/>
      <w:autoSpaceDE w:val="0"/>
      <w:autoSpaceDN w:val="0"/>
      <w:adjustRightInd w:val="0"/>
      <w:spacing w:before="240" w:after="60"/>
      <w:textAlignment w:val="baseline"/>
      <w:outlineLvl w:val="0"/>
    </w:pPr>
    <w:rPr>
      <w:rFonts w:ascii="Arial" w:hAnsi="Arial"/>
      <w:b/>
      <w:kern w:val="28"/>
      <w:sz w:val="44"/>
      <w:szCs w:val="44"/>
    </w:rPr>
  </w:style>
  <w:style w:type="paragraph" w:styleId="21">
    <w:name w:val="heading 2"/>
    <w:basedOn w:val="a3"/>
    <w:next w:val="a3"/>
    <w:link w:val="22"/>
    <w:qFormat/>
    <w:pPr>
      <w:keepNext/>
      <w:widowControl/>
      <w:numPr>
        <w:ilvl w:val="1"/>
        <w:numId w:val="1"/>
      </w:numPr>
      <w:overflowPunct w:val="0"/>
      <w:autoSpaceDE w:val="0"/>
      <w:autoSpaceDN w:val="0"/>
      <w:adjustRightInd w:val="0"/>
      <w:spacing w:before="100" w:after="100" w:line="300" w:lineRule="auto"/>
      <w:jc w:val="left"/>
      <w:textAlignment w:val="baseline"/>
      <w:outlineLvl w:val="1"/>
    </w:pPr>
    <w:rPr>
      <w:rFonts w:ascii="Arial" w:eastAsia="新宋体" w:hAnsi="Arial"/>
      <w:b/>
      <w:bCs/>
      <w:sz w:val="32"/>
      <w:szCs w:val="32"/>
    </w:rPr>
  </w:style>
  <w:style w:type="paragraph" w:styleId="30">
    <w:name w:val="heading 3"/>
    <w:basedOn w:val="a3"/>
    <w:next w:val="a4"/>
    <w:link w:val="31"/>
    <w:qFormat/>
    <w:pPr>
      <w:keepNext/>
      <w:keepLines/>
      <w:spacing w:before="100" w:beforeAutospacing="1" w:after="100" w:afterAutospacing="1" w:line="300" w:lineRule="auto"/>
      <w:outlineLvl w:val="2"/>
    </w:pPr>
    <w:rPr>
      <w:rFonts w:ascii="Arial" w:hAnsi="Arial"/>
      <w:b/>
      <w:kern w:val="0"/>
      <w:sz w:val="28"/>
      <w:szCs w:val="28"/>
    </w:rPr>
  </w:style>
  <w:style w:type="paragraph" w:styleId="4">
    <w:name w:val="heading 4"/>
    <w:basedOn w:val="a3"/>
    <w:next w:val="a3"/>
    <w:qFormat/>
    <w:pPr>
      <w:keepNext/>
      <w:widowControl/>
      <w:numPr>
        <w:ilvl w:val="3"/>
        <w:numId w:val="1"/>
      </w:numPr>
      <w:overflowPunct w:val="0"/>
      <w:autoSpaceDE w:val="0"/>
      <w:autoSpaceDN w:val="0"/>
      <w:adjustRightInd w:val="0"/>
      <w:spacing w:before="100" w:beforeAutospacing="1" w:after="100" w:afterAutospacing="1" w:line="300" w:lineRule="auto"/>
      <w:jc w:val="left"/>
      <w:textAlignment w:val="baseline"/>
      <w:outlineLvl w:val="3"/>
    </w:pPr>
    <w:rPr>
      <w:rFonts w:ascii="Arial" w:hAnsi="Arial"/>
      <w:b/>
      <w:kern w:val="0"/>
      <w:sz w:val="24"/>
    </w:rPr>
  </w:style>
  <w:style w:type="paragraph" w:styleId="50">
    <w:name w:val="heading 5"/>
    <w:basedOn w:val="a3"/>
    <w:next w:val="a3"/>
    <w:qFormat/>
    <w:pPr>
      <w:widowControl/>
      <w:overflowPunct w:val="0"/>
      <w:autoSpaceDE w:val="0"/>
      <w:autoSpaceDN w:val="0"/>
      <w:adjustRightInd w:val="0"/>
      <w:spacing w:before="240" w:after="60"/>
      <w:jc w:val="left"/>
      <w:textAlignment w:val="baseline"/>
      <w:outlineLvl w:val="4"/>
    </w:pPr>
    <w:rPr>
      <w:rFonts w:ascii="Arial" w:hAnsi="Arial"/>
      <w:kern w:val="0"/>
      <w:sz w:val="22"/>
      <w:szCs w:val="20"/>
    </w:rPr>
  </w:style>
  <w:style w:type="paragraph" w:styleId="6">
    <w:name w:val="heading 6"/>
    <w:basedOn w:val="a3"/>
    <w:next w:val="a3"/>
    <w:qFormat/>
    <w:pPr>
      <w:widowControl/>
      <w:overflowPunct w:val="0"/>
      <w:autoSpaceDE w:val="0"/>
      <w:autoSpaceDN w:val="0"/>
      <w:adjustRightInd w:val="0"/>
      <w:spacing w:before="240" w:after="60"/>
      <w:jc w:val="left"/>
      <w:textAlignment w:val="baseline"/>
      <w:outlineLvl w:val="5"/>
    </w:pPr>
    <w:rPr>
      <w:rFonts w:ascii="Arial" w:hAnsi="Arial"/>
      <w:i/>
      <w:kern w:val="0"/>
      <w:sz w:val="22"/>
      <w:szCs w:val="20"/>
    </w:rPr>
  </w:style>
  <w:style w:type="paragraph" w:styleId="70">
    <w:name w:val="heading 7"/>
    <w:basedOn w:val="a3"/>
    <w:next w:val="a3"/>
    <w:qFormat/>
    <w:pPr>
      <w:widowControl/>
      <w:overflowPunct w:val="0"/>
      <w:autoSpaceDE w:val="0"/>
      <w:autoSpaceDN w:val="0"/>
      <w:adjustRightInd w:val="0"/>
      <w:spacing w:before="240" w:after="60"/>
      <w:jc w:val="left"/>
      <w:textAlignment w:val="baseline"/>
      <w:outlineLvl w:val="6"/>
    </w:pPr>
    <w:rPr>
      <w:rFonts w:ascii="Arial" w:hAnsi="Arial"/>
      <w:kern w:val="0"/>
      <w:sz w:val="20"/>
      <w:szCs w:val="20"/>
    </w:rPr>
  </w:style>
  <w:style w:type="paragraph" w:styleId="8">
    <w:name w:val="heading 8"/>
    <w:basedOn w:val="a3"/>
    <w:next w:val="a3"/>
    <w:qFormat/>
    <w:pPr>
      <w:widowControl/>
      <w:numPr>
        <w:ilvl w:val="7"/>
        <w:numId w:val="1"/>
      </w:numPr>
      <w:overflowPunct w:val="0"/>
      <w:autoSpaceDE w:val="0"/>
      <w:autoSpaceDN w:val="0"/>
      <w:adjustRightInd w:val="0"/>
      <w:spacing w:before="240" w:after="60"/>
      <w:jc w:val="left"/>
      <w:textAlignment w:val="baseline"/>
      <w:outlineLvl w:val="7"/>
    </w:pPr>
    <w:rPr>
      <w:rFonts w:ascii="Arial" w:hAnsi="Arial"/>
      <w:i/>
      <w:kern w:val="0"/>
      <w:sz w:val="20"/>
      <w:szCs w:val="20"/>
    </w:rPr>
  </w:style>
  <w:style w:type="paragraph" w:styleId="9">
    <w:name w:val="heading 9"/>
    <w:basedOn w:val="a3"/>
    <w:next w:val="a3"/>
    <w:qFormat/>
    <w:pPr>
      <w:widowControl/>
      <w:numPr>
        <w:ilvl w:val="8"/>
        <w:numId w:val="1"/>
      </w:numPr>
      <w:overflowPunct w:val="0"/>
      <w:autoSpaceDE w:val="0"/>
      <w:autoSpaceDN w:val="0"/>
      <w:adjustRightInd w:val="0"/>
      <w:spacing w:before="240" w:after="60"/>
      <w:jc w:val="left"/>
      <w:textAlignment w:val="baseline"/>
      <w:outlineLvl w:val="8"/>
    </w:pPr>
    <w:rPr>
      <w:rFonts w:ascii="Arial" w:hAnsi="Arial"/>
      <w:i/>
      <w:kern w:val="0"/>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qFormat/>
    <w:pPr>
      <w:ind w:firstLine="420"/>
    </w:pPr>
    <w:rPr>
      <w:szCs w:val="20"/>
    </w:rPr>
  </w:style>
  <w:style w:type="paragraph" w:styleId="32">
    <w:name w:val="List 3"/>
    <w:basedOn w:val="a3"/>
    <w:qFormat/>
    <w:pPr>
      <w:widowControl/>
      <w:ind w:left="1080" w:hanging="360"/>
      <w:jc w:val="left"/>
    </w:pPr>
    <w:rPr>
      <w:kern w:val="0"/>
      <w:sz w:val="24"/>
    </w:rPr>
  </w:style>
  <w:style w:type="paragraph" w:styleId="TOC7">
    <w:name w:val="toc 7"/>
    <w:basedOn w:val="a3"/>
    <w:next w:val="a3"/>
    <w:qFormat/>
    <w:pPr>
      <w:ind w:left="1260"/>
      <w:jc w:val="left"/>
    </w:pPr>
    <w:rPr>
      <w:sz w:val="18"/>
      <w:szCs w:val="18"/>
    </w:rPr>
  </w:style>
  <w:style w:type="paragraph" w:styleId="80">
    <w:name w:val="index 8"/>
    <w:basedOn w:val="a3"/>
    <w:next w:val="a3"/>
    <w:qFormat/>
    <w:pPr>
      <w:widowControl/>
      <w:ind w:left="1920" w:hanging="240"/>
      <w:jc w:val="left"/>
    </w:pPr>
    <w:rPr>
      <w:kern w:val="0"/>
      <w:sz w:val="24"/>
    </w:rPr>
  </w:style>
  <w:style w:type="paragraph" w:styleId="a1">
    <w:name w:val="List Number"/>
    <w:basedOn w:val="a4"/>
    <w:qFormat/>
    <w:pPr>
      <w:numPr>
        <w:numId w:val="2"/>
      </w:numPr>
      <w:tabs>
        <w:tab w:val="clear" w:pos="927"/>
        <w:tab w:val="left" w:pos="360"/>
      </w:tabs>
      <w:spacing w:line="360" w:lineRule="auto"/>
      <w:ind w:left="0" w:firstLine="420"/>
    </w:pPr>
    <w:rPr>
      <w:bCs/>
      <w:kern w:val="24"/>
      <w:sz w:val="24"/>
      <w:szCs w:val="24"/>
    </w:rPr>
  </w:style>
  <w:style w:type="paragraph" w:styleId="51">
    <w:name w:val="index 5"/>
    <w:basedOn w:val="a3"/>
    <w:next w:val="a3"/>
    <w:pPr>
      <w:widowControl/>
      <w:ind w:left="1200" w:hanging="240"/>
      <w:jc w:val="left"/>
    </w:pPr>
    <w:rPr>
      <w:kern w:val="0"/>
      <w:sz w:val="24"/>
    </w:rPr>
  </w:style>
  <w:style w:type="paragraph" w:styleId="a8">
    <w:name w:val="List Bullet"/>
    <w:basedOn w:val="a3"/>
    <w:qFormat/>
    <w:pPr>
      <w:tabs>
        <w:tab w:val="left" w:pos="360"/>
      </w:tabs>
      <w:spacing w:line="240" w:lineRule="atLeast"/>
      <w:ind w:leftChars="30" w:left="360" w:hanging="360"/>
    </w:pPr>
    <w:rPr>
      <w:rFonts w:ascii="宋体" w:hAnsi="宋体"/>
      <w:sz w:val="24"/>
      <w:szCs w:val="20"/>
    </w:rPr>
  </w:style>
  <w:style w:type="paragraph" w:styleId="a9">
    <w:name w:val="Document Map"/>
    <w:basedOn w:val="a3"/>
    <w:qFormat/>
    <w:pPr>
      <w:shd w:val="clear" w:color="auto" w:fill="000080"/>
    </w:pPr>
  </w:style>
  <w:style w:type="paragraph" w:styleId="aa">
    <w:name w:val="annotation text"/>
    <w:basedOn w:val="a3"/>
    <w:link w:val="ab"/>
    <w:qFormat/>
    <w:pPr>
      <w:jc w:val="left"/>
    </w:pPr>
  </w:style>
  <w:style w:type="paragraph" w:styleId="60">
    <w:name w:val="index 6"/>
    <w:basedOn w:val="a3"/>
    <w:next w:val="a3"/>
    <w:qFormat/>
    <w:pPr>
      <w:widowControl/>
      <w:ind w:left="1440" w:hanging="240"/>
      <w:jc w:val="left"/>
    </w:pPr>
    <w:rPr>
      <w:kern w:val="0"/>
      <w:sz w:val="24"/>
    </w:rPr>
  </w:style>
  <w:style w:type="paragraph" w:styleId="33">
    <w:name w:val="Body Text 3"/>
    <w:basedOn w:val="a3"/>
    <w:qFormat/>
    <w:pPr>
      <w:widowControl/>
    </w:pPr>
    <w:rPr>
      <w:rFonts w:ascii="Arial" w:hAnsi="Arial"/>
      <w:kern w:val="0"/>
      <w:sz w:val="24"/>
      <w:szCs w:val="20"/>
      <w:lang w:eastAsia="en-US"/>
    </w:rPr>
  </w:style>
  <w:style w:type="paragraph" w:styleId="34">
    <w:name w:val="List Bullet 3"/>
    <w:basedOn w:val="a3"/>
    <w:qFormat/>
    <w:pPr>
      <w:tabs>
        <w:tab w:val="left" w:pos="1200"/>
      </w:tabs>
      <w:spacing w:line="400" w:lineRule="exact"/>
      <w:ind w:leftChars="400" w:left="1200" w:hangingChars="200" w:hanging="360"/>
    </w:pPr>
    <w:rPr>
      <w:rFonts w:ascii="宋体" w:hAnsi="宋体"/>
      <w:sz w:val="24"/>
      <w:szCs w:val="18"/>
    </w:rPr>
  </w:style>
  <w:style w:type="paragraph" w:styleId="ac">
    <w:name w:val="Body Text"/>
    <w:basedOn w:val="a3"/>
    <w:next w:val="TOC8"/>
    <w:qFormat/>
    <w:pPr>
      <w:spacing w:line="360" w:lineRule="auto"/>
    </w:pPr>
    <w:rPr>
      <w:rFonts w:eastAsia="黑体"/>
      <w:b/>
      <w:sz w:val="28"/>
      <w:szCs w:val="20"/>
    </w:rPr>
  </w:style>
  <w:style w:type="paragraph" w:styleId="TOC8">
    <w:name w:val="toc 8"/>
    <w:basedOn w:val="a3"/>
    <w:next w:val="a3"/>
    <w:qFormat/>
    <w:pPr>
      <w:ind w:left="1470"/>
      <w:jc w:val="left"/>
    </w:pPr>
    <w:rPr>
      <w:sz w:val="18"/>
      <w:szCs w:val="18"/>
    </w:rPr>
  </w:style>
  <w:style w:type="paragraph" w:styleId="ad">
    <w:name w:val="Body Text Indent"/>
    <w:basedOn w:val="a3"/>
    <w:next w:val="ae"/>
    <w:qFormat/>
    <w:pPr>
      <w:spacing w:before="50" w:after="50" w:line="360" w:lineRule="auto"/>
      <w:ind w:leftChars="172" w:left="1439" w:hangingChars="449" w:hanging="1078"/>
    </w:pPr>
    <w:rPr>
      <w:rFonts w:ascii="楷体_GB2312" w:eastAsia="楷体_GB2312" w:hAnsi="宋体"/>
      <w:sz w:val="24"/>
    </w:rPr>
  </w:style>
  <w:style w:type="paragraph" w:styleId="ae">
    <w:name w:val="envelope return"/>
    <w:basedOn w:val="a3"/>
    <w:uiPriority w:val="99"/>
    <w:qFormat/>
    <w:pPr>
      <w:snapToGrid w:val="0"/>
    </w:pPr>
    <w:rPr>
      <w:rFonts w:ascii="Arial" w:hAnsi="Arial"/>
    </w:rPr>
  </w:style>
  <w:style w:type="paragraph" w:styleId="23">
    <w:name w:val="List 2"/>
    <w:basedOn w:val="a3"/>
    <w:qFormat/>
    <w:pPr>
      <w:ind w:leftChars="200" w:left="100" w:hangingChars="200" w:hanging="200"/>
    </w:pPr>
  </w:style>
  <w:style w:type="paragraph" w:styleId="af">
    <w:name w:val="List Continue"/>
    <w:basedOn w:val="a3"/>
    <w:qFormat/>
    <w:pPr>
      <w:spacing w:after="120" w:line="400" w:lineRule="exact"/>
      <w:ind w:leftChars="200" w:left="420" w:firstLine="108"/>
    </w:pPr>
    <w:rPr>
      <w:rFonts w:ascii="宋体" w:hAnsi="宋体"/>
      <w:sz w:val="24"/>
      <w:szCs w:val="18"/>
    </w:rPr>
  </w:style>
  <w:style w:type="paragraph" w:styleId="24">
    <w:name w:val="List Bullet 2"/>
    <w:basedOn w:val="a3"/>
    <w:qFormat/>
    <w:pPr>
      <w:widowControl/>
      <w:tabs>
        <w:tab w:val="left" w:pos="1440"/>
      </w:tabs>
      <w:ind w:left="1440" w:hanging="720"/>
      <w:jc w:val="left"/>
    </w:pPr>
    <w:rPr>
      <w:rFonts w:ascii="Tahoma" w:hAnsi="Tahoma" w:cs="Courier New"/>
      <w:kern w:val="0"/>
      <w:sz w:val="24"/>
      <w:lang w:eastAsia="en-US"/>
    </w:rPr>
  </w:style>
  <w:style w:type="paragraph" w:styleId="40">
    <w:name w:val="index 4"/>
    <w:basedOn w:val="a3"/>
    <w:next w:val="a3"/>
    <w:qFormat/>
    <w:pPr>
      <w:widowControl/>
      <w:ind w:left="960" w:hanging="240"/>
      <w:jc w:val="left"/>
    </w:pPr>
    <w:rPr>
      <w:kern w:val="0"/>
      <w:sz w:val="24"/>
    </w:rPr>
  </w:style>
  <w:style w:type="paragraph" w:styleId="TOC5">
    <w:name w:val="toc 5"/>
    <w:basedOn w:val="a3"/>
    <w:next w:val="a3"/>
    <w:qFormat/>
    <w:pPr>
      <w:ind w:left="840"/>
      <w:jc w:val="left"/>
    </w:pPr>
    <w:rPr>
      <w:sz w:val="18"/>
      <w:szCs w:val="18"/>
    </w:rPr>
  </w:style>
  <w:style w:type="paragraph" w:styleId="TOC3">
    <w:name w:val="toc 3"/>
    <w:basedOn w:val="a3"/>
    <w:next w:val="a3"/>
    <w:link w:val="TOC30"/>
    <w:uiPriority w:val="39"/>
    <w:qFormat/>
    <w:pPr>
      <w:ind w:left="420"/>
      <w:jc w:val="left"/>
    </w:pPr>
    <w:rPr>
      <w:i/>
      <w:iCs/>
      <w:sz w:val="20"/>
      <w:szCs w:val="20"/>
    </w:rPr>
  </w:style>
  <w:style w:type="paragraph" w:styleId="af0">
    <w:name w:val="Plain Text"/>
    <w:basedOn w:val="a3"/>
    <w:link w:val="af1"/>
    <w:qFormat/>
    <w:rPr>
      <w:rFonts w:ascii="宋体" w:hAnsi="Courier New" w:cs="新宋体"/>
      <w:szCs w:val="21"/>
    </w:rPr>
  </w:style>
  <w:style w:type="paragraph" w:styleId="35">
    <w:name w:val="index 3"/>
    <w:basedOn w:val="a3"/>
    <w:next w:val="a3"/>
    <w:qFormat/>
    <w:pPr>
      <w:widowControl/>
      <w:ind w:left="720" w:hanging="240"/>
      <w:jc w:val="left"/>
    </w:pPr>
    <w:rPr>
      <w:kern w:val="0"/>
      <w:sz w:val="24"/>
    </w:rPr>
  </w:style>
  <w:style w:type="paragraph" w:styleId="af2">
    <w:name w:val="Date"/>
    <w:basedOn w:val="a3"/>
    <w:next w:val="a3"/>
    <w:qFormat/>
    <w:rPr>
      <w:sz w:val="44"/>
      <w:szCs w:val="20"/>
    </w:rPr>
  </w:style>
  <w:style w:type="paragraph" w:styleId="25">
    <w:name w:val="Body Text Indent 2"/>
    <w:basedOn w:val="a3"/>
    <w:qFormat/>
    <w:pPr>
      <w:spacing w:before="50" w:after="50" w:line="360" w:lineRule="auto"/>
      <w:ind w:leftChars="685" w:left="1440" w:hanging="2"/>
    </w:pPr>
    <w:rPr>
      <w:rFonts w:ascii="楷体_GB2312" w:eastAsia="楷体_GB2312" w:hAnsi="宋体"/>
      <w:sz w:val="24"/>
    </w:rPr>
  </w:style>
  <w:style w:type="paragraph" w:styleId="af3">
    <w:name w:val="Balloon Text"/>
    <w:basedOn w:val="a3"/>
    <w:link w:val="af4"/>
    <w:qFormat/>
    <w:rPr>
      <w:sz w:val="18"/>
      <w:szCs w:val="18"/>
    </w:rPr>
  </w:style>
  <w:style w:type="paragraph" w:styleId="af5">
    <w:name w:val="footer"/>
    <w:basedOn w:val="a3"/>
    <w:link w:val="af6"/>
    <w:qFormat/>
    <w:pPr>
      <w:tabs>
        <w:tab w:val="center" w:pos="4153"/>
        <w:tab w:val="right" w:pos="8306"/>
      </w:tabs>
      <w:snapToGrid w:val="0"/>
      <w:jc w:val="left"/>
    </w:pPr>
    <w:rPr>
      <w:sz w:val="18"/>
      <w:szCs w:val="20"/>
    </w:rPr>
  </w:style>
  <w:style w:type="paragraph" w:styleId="af7">
    <w:name w:val="header"/>
    <w:basedOn w:val="a3"/>
    <w:link w:val="af8"/>
    <w:qFormat/>
    <w:pPr>
      <w:pBdr>
        <w:bottom w:val="single" w:sz="6" w:space="1" w:color="auto"/>
      </w:pBdr>
      <w:tabs>
        <w:tab w:val="center" w:pos="4153"/>
        <w:tab w:val="right" w:pos="8306"/>
      </w:tabs>
      <w:snapToGrid w:val="0"/>
      <w:jc w:val="center"/>
    </w:pPr>
    <w:rPr>
      <w:sz w:val="18"/>
      <w:szCs w:val="18"/>
    </w:rPr>
  </w:style>
  <w:style w:type="paragraph" w:styleId="af9">
    <w:name w:val="Signature"/>
    <w:basedOn w:val="a3"/>
    <w:qFormat/>
    <w:pPr>
      <w:spacing w:line="400" w:lineRule="exact"/>
      <w:ind w:leftChars="2100" w:left="100" w:firstLine="108"/>
    </w:pPr>
    <w:rPr>
      <w:rFonts w:ascii="宋体" w:hAnsi="宋体"/>
      <w:sz w:val="24"/>
      <w:szCs w:val="18"/>
    </w:rPr>
  </w:style>
  <w:style w:type="paragraph" w:styleId="TOC1">
    <w:name w:val="toc 1"/>
    <w:basedOn w:val="a3"/>
    <w:next w:val="a3"/>
    <w:uiPriority w:val="39"/>
    <w:qFormat/>
    <w:pPr>
      <w:spacing w:before="120" w:after="120"/>
      <w:jc w:val="left"/>
    </w:pPr>
    <w:rPr>
      <w:b/>
      <w:bCs/>
      <w:caps/>
      <w:sz w:val="20"/>
      <w:szCs w:val="20"/>
    </w:rPr>
  </w:style>
  <w:style w:type="paragraph" w:styleId="TOC4">
    <w:name w:val="toc 4"/>
    <w:basedOn w:val="a3"/>
    <w:next w:val="a3"/>
    <w:uiPriority w:val="39"/>
    <w:qFormat/>
    <w:pPr>
      <w:ind w:left="630"/>
      <w:jc w:val="left"/>
    </w:pPr>
    <w:rPr>
      <w:sz w:val="18"/>
      <w:szCs w:val="18"/>
    </w:rPr>
  </w:style>
  <w:style w:type="paragraph" w:styleId="afa">
    <w:name w:val="index heading"/>
    <w:basedOn w:val="a3"/>
    <w:next w:val="12"/>
    <w:qFormat/>
    <w:pPr>
      <w:widowControl/>
      <w:jc w:val="left"/>
    </w:pPr>
    <w:rPr>
      <w:kern w:val="0"/>
      <w:sz w:val="24"/>
    </w:rPr>
  </w:style>
  <w:style w:type="paragraph" w:styleId="12">
    <w:name w:val="index 1"/>
    <w:basedOn w:val="a3"/>
    <w:next w:val="a3"/>
    <w:qFormat/>
    <w:pPr>
      <w:widowControl/>
      <w:ind w:left="240" w:hanging="240"/>
      <w:jc w:val="left"/>
    </w:pPr>
    <w:rPr>
      <w:kern w:val="0"/>
      <w:sz w:val="24"/>
    </w:rPr>
  </w:style>
  <w:style w:type="paragraph" w:styleId="afb">
    <w:name w:val="List"/>
    <w:basedOn w:val="a3"/>
    <w:qFormat/>
    <w:pPr>
      <w:tabs>
        <w:tab w:val="left" w:pos="720"/>
        <w:tab w:val="left" w:pos="1500"/>
      </w:tabs>
      <w:spacing w:line="240" w:lineRule="atLeast"/>
      <w:ind w:leftChars="30" w:left="1500" w:hanging="420"/>
    </w:pPr>
    <w:rPr>
      <w:rFonts w:ascii="宋体" w:hAnsi="宋体"/>
      <w:bCs/>
      <w:sz w:val="24"/>
      <w:szCs w:val="20"/>
    </w:rPr>
  </w:style>
  <w:style w:type="paragraph" w:styleId="a">
    <w:name w:val="footnote text"/>
    <w:basedOn w:val="a3"/>
    <w:qFormat/>
    <w:pPr>
      <w:widowControl/>
      <w:numPr>
        <w:numId w:val="3"/>
      </w:numPr>
      <w:tabs>
        <w:tab w:val="clear" w:pos="425"/>
        <w:tab w:val="left" w:pos="90"/>
      </w:tabs>
      <w:autoSpaceDE w:val="0"/>
      <w:autoSpaceDN w:val="0"/>
      <w:adjustRightInd w:val="0"/>
      <w:spacing w:before="120" w:after="20" w:line="160" w:lineRule="exact"/>
      <w:ind w:leftChars="30" w:left="0" w:firstLine="0"/>
      <w:jc w:val="left"/>
    </w:pPr>
    <w:rPr>
      <w:rFonts w:ascii="宋体" w:eastAsia="MS Gothic" w:hAnsi="宋体"/>
      <w:b/>
      <w:kern w:val="0"/>
      <w:sz w:val="14"/>
      <w:szCs w:val="20"/>
      <w:lang w:eastAsia="ja-JP"/>
    </w:rPr>
  </w:style>
  <w:style w:type="paragraph" w:styleId="TOC6">
    <w:name w:val="toc 6"/>
    <w:basedOn w:val="a3"/>
    <w:next w:val="a3"/>
    <w:qFormat/>
    <w:pPr>
      <w:ind w:left="1050"/>
      <w:jc w:val="left"/>
    </w:pPr>
    <w:rPr>
      <w:sz w:val="18"/>
      <w:szCs w:val="18"/>
    </w:rPr>
  </w:style>
  <w:style w:type="paragraph" w:styleId="52">
    <w:name w:val="List 5"/>
    <w:basedOn w:val="a3"/>
    <w:qFormat/>
    <w:pPr>
      <w:tabs>
        <w:tab w:val="left" w:pos="320"/>
      </w:tabs>
      <w:spacing w:line="400" w:lineRule="exact"/>
      <w:ind w:leftChars="30" w:left="320" w:hanging="420"/>
    </w:pPr>
    <w:rPr>
      <w:rFonts w:ascii="宋体" w:hAnsi="宋体"/>
      <w:b/>
      <w:sz w:val="24"/>
      <w:szCs w:val="18"/>
    </w:rPr>
  </w:style>
  <w:style w:type="paragraph" w:styleId="36">
    <w:name w:val="Body Text Indent 3"/>
    <w:basedOn w:val="a3"/>
    <w:qFormat/>
    <w:pPr>
      <w:spacing w:before="50" w:after="50" w:line="360" w:lineRule="auto"/>
      <w:ind w:leftChars="172" w:left="2159" w:hangingChars="749" w:hanging="1798"/>
    </w:pPr>
    <w:rPr>
      <w:rFonts w:ascii="楷体_GB2312" w:eastAsia="楷体_GB2312" w:hAnsi="宋体"/>
      <w:sz w:val="24"/>
    </w:rPr>
  </w:style>
  <w:style w:type="paragraph" w:styleId="71">
    <w:name w:val="index 7"/>
    <w:basedOn w:val="a3"/>
    <w:next w:val="a3"/>
    <w:qFormat/>
    <w:pPr>
      <w:widowControl/>
      <w:ind w:left="1680" w:hanging="240"/>
      <w:jc w:val="left"/>
    </w:pPr>
    <w:rPr>
      <w:kern w:val="0"/>
      <w:sz w:val="24"/>
    </w:rPr>
  </w:style>
  <w:style w:type="paragraph" w:styleId="90">
    <w:name w:val="index 9"/>
    <w:basedOn w:val="a3"/>
    <w:next w:val="a3"/>
    <w:qFormat/>
    <w:pPr>
      <w:widowControl/>
      <w:ind w:left="2160" w:hanging="240"/>
      <w:jc w:val="left"/>
    </w:pPr>
    <w:rPr>
      <w:kern w:val="0"/>
      <w:sz w:val="24"/>
    </w:rPr>
  </w:style>
  <w:style w:type="paragraph" w:styleId="afc">
    <w:name w:val="table of figures"/>
    <w:basedOn w:val="a3"/>
    <w:next w:val="a3"/>
    <w:qFormat/>
    <w:pPr>
      <w:widowControl/>
      <w:ind w:left="480" w:hanging="480"/>
      <w:jc w:val="left"/>
    </w:pPr>
    <w:rPr>
      <w:kern w:val="0"/>
      <w:sz w:val="24"/>
    </w:rPr>
  </w:style>
  <w:style w:type="paragraph" w:styleId="TOC2">
    <w:name w:val="toc 2"/>
    <w:basedOn w:val="a3"/>
    <w:next w:val="a3"/>
    <w:uiPriority w:val="39"/>
    <w:qFormat/>
    <w:pPr>
      <w:ind w:left="210"/>
      <w:jc w:val="left"/>
    </w:pPr>
    <w:rPr>
      <w:smallCaps/>
      <w:sz w:val="20"/>
      <w:szCs w:val="20"/>
    </w:rPr>
  </w:style>
  <w:style w:type="paragraph" w:styleId="TOC9">
    <w:name w:val="toc 9"/>
    <w:basedOn w:val="a3"/>
    <w:next w:val="a3"/>
    <w:qFormat/>
    <w:pPr>
      <w:ind w:left="1680"/>
      <w:jc w:val="left"/>
    </w:pPr>
    <w:rPr>
      <w:sz w:val="18"/>
      <w:szCs w:val="18"/>
    </w:rPr>
  </w:style>
  <w:style w:type="paragraph" w:styleId="26">
    <w:name w:val="Body Text 2"/>
    <w:basedOn w:val="a3"/>
    <w:qFormat/>
    <w:pPr>
      <w:spacing w:after="120" w:line="480" w:lineRule="auto"/>
    </w:pPr>
  </w:style>
  <w:style w:type="paragraph" w:styleId="41">
    <w:name w:val="List 4"/>
    <w:basedOn w:val="a3"/>
    <w:qFormat/>
    <w:pPr>
      <w:spacing w:line="400" w:lineRule="exact"/>
      <w:ind w:leftChars="600" w:left="100" w:hangingChars="200" w:hanging="200"/>
    </w:pPr>
    <w:rPr>
      <w:rFonts w:ascii="宋体" w:hAnsi="宋体"/>
      <w:sz w:val="24"/>
      <w:szCs w:val="18"/>
    </w:rPr>
  </w:style>
  <w:style w:type="paragraph" w:styleId="27">
    <w:name w:val="List Continue 2"/>
    <w:basedOn w:val="a3"/>
    <w:qFormat/>
    <w:pPr>
      <w:spacing w:after="120" w:line="400" w:lineRule="exact"/>
      <w:ind w:leftChars="400" w:left="840" w:firstLine="108"/>
    </w:pPr>
    <w:rPr>
      <w:rFonts w:ascii="宋体" w:hAnsi="宋体"/>
      <w:sz w:val="24"/>
      <w:szCs w:val="18"/>
    </w:rPr>
  </w:style>
  <w:style w:type="paragraph" w:styleId="afd">
    <w:name w:val="Normal (Web)"/>
    <w:basedOn w:val="a3"/>
    <w:uiPriority w:val="99"/>
    <w:qFormat/>
    <w:pPr>
      <w:widowControl/>
      <w:spacing w:before="100" w:beforeAutospacing="1" w:after="100" w:afterAutospacing="1"/>
      <w:jc w:val="left"/>
    </w:pPr>
    <w:rPr>
      <w:rFonts w:ascii="Arial Unicode MS" w:eastAsia="Arial Unicode MS" w:hAnsi="Arial Unicode MS" w:cs="Courier New"/>
      <w:kern w:val="0"/>
      <w:sz w:val="24"/>
    </w:rPr>
  </w:style>
  <w:style w:type="paragraph" w:styleId="37">
    <w:name w:val="List Continue 3"/>
    <w:basedOn w:val="a3"/>
    <w:qFormat/>
    <w:pPr>
      <w:spacing w:after="120" w:line="400" w:lineRule="exact"/>
      <w:ind w:leftChars="600" w:left="1260" w:firstLine="108"/>
    </w:pPr>
    <w:rPr>
      <w:rFonts w:ascii="宋体" w:hAnsi="宋体"/>
      <w:sz w:val="24"/>
      <w:szCs w:val="18"/>
    </w:rPr>
  </w:style>
  <w:style w:type="paragraph" w:styleId="28">
    <w:name w:val="index 2"/>
    <w:basedOn w:val="a3"/>
    <w:next w:val="a3"/>
    <w:qFormat/>
    <w:pPr>
      <w:widowControl/>
      <w:ind w:left="480" w:hanging="240"/>
      <w:jc w:val="left"/>
    </w:pPr>
    <w:rPr>
      <w:kern w:val="0"/>
      <w:sz w:val="24"/>
    </w:rPr>
  </w:style>
  <w:style w:type="paragraph" w:styleId="afe">
    <w:name w:val="Title"/>
    <w:basedOn w:val="a3"/>
    <w:next w:val="a3"/>
    <w:qFormat/>
    <w:pPr>
      <w:jc w:val="center"/>
    </w:pPr>
    <w:rPr>
      <w:rFonts w:ascii="Arial" w:hAnsi="Arial"/>
      <w:b/>
      <w:kern w:val="0"/>
      <w:sz w:val="36"/>
      <w:szCs w:val="20"/>
      <w:lang w:eastAsia="en-US"/>
    </w:rPr>
  </w:style>
  <w:style w:type="paragraph" w:styleId="aff">
    <w:name w:val="annotation subject"/>
    <w:basedOn w:val="aa"/>
    <w:next w:val="aa"/>
    <w:qFormat/>
    <w:rPr>
      <w:b/>
      <w:bCs/>
    </w:rPr>
  </w:style>
  <w:style w:type="paragraph" w:styleId="aff0">
    <w:name w:val="Body Text First Indent"/>
    <w:basedOn w:val="ac"/>
    <w:qFormat/>
    <w:pPr>
      <w:adjustRightInd w:val="0"/>
      <w:spacing w:after="120"/>
      <w:ind w:firstLine="420"/>
      <w:textAlignment w:val="baseline"/>
    </w:pPr>
    <w:rPr>
      <w:rFonts w:eastAsia="楷体_GB2312"/>
      <w:b w:val="0"/>
      <w:kern w:val="0"/>
      <w:sz w:val="24"/>
    </w:rPr>
  </w:style>
  <w:style w:type="paragraph" w:styleId="29">
    <w:name w:val="Body Text First Indent 2"/>
    <w:basedOn w:val="ad"/>
    <w:next w:val="a3"/>
    <w:qFormat/>
    <w:pPr>
      <w:spacing w:before="0" w:after="120" w:line="240" w:lineRule="auto"/>
      <w:ind w:leftChars="200" w:left="420" w:firstLineChars="200" w:firstLine="420"/>
    </w:pPr>
    <w:rPr>
      <w:rFonts w:ascii="Times New Roman" w:eastAsia="宋体" w:hAnsi="Times New Roman"/>
      <w:sz w:val="21"/>
    </w:rPr>
  </w:style>
  <w:style w:type="table" w:styleId="aff1">
    <w:name w:val="Table Grid"/>
    <w:basedOn w:val="a6"/>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qFormat/>
  </w:style>
  <w:style w:type="character" w:styleId="aff4">
    <w:name w:val="FollowedHyperlink"/>
    <w:qFormat/>
    <w:rPr>
      <w:color w:val="800080"/>
      <w:u w:val="single"/>
    </w:rPr>
  </w:style>
  <w:style w:type="character" w:styleId="aff5">
    <w:name w:val="Emphasis"/>
    <w:qFormat/>
    <w:rPr>
      <w:color w:val="000000"/>
    </w:rPr>
  </w:style>
  <w:style w:type="character" w:styleId="aff6">
    <w:name w:val="Hyperlink"/>
    <w:uiPriority w:val="99"/>
    <w:qFormat/>
    <w:rPr>
      <w:color w:val="0000FF"/>
      <w:u w:val="single"/>
    </w:rPr>
  </w:style>
  <w:style w:type="character" w:styleId="HTML">
    <w:name w:val="HTML Code"/>
    <w:qFormat/>
    <w:rPr>
      <w:rFonts w:ascii="黑体" w:eastAsia="黑体" w:hAnsi="Courier New" w:cs="Arial, Helvetica"/>
      <w:sz w:val="20"/>
      <w:szCs w:val="20"/>
    </w:rPr>
  </w:style>
  <w:style w:type="character" w:styleId="aff7">
    <w:name w:val="annotation reference"/>
    <w:qFormat/>
    <w:rPr>
      <w:sz w:val="21"/>
      <w:szCs w:val="21"/>
    </w:rPr>
  </w:style>
  <w:style w:type="character" w:customStyle="1" w:styleId="11">
    <w:name w:val="标题 1 字符"/>
    <w:link w:val="10"/>
    <w:qFormat/>
    <w:rPr>
      <w:rFonts w:ascii="Arial" w:hAnsi="Arial"/>
      <w:b/>
      <w:kern w:val="28"/>
      <w:sz w:val="44"/>
      <w:szCs w:val="44"/>
    </w:rPr>
  </w:style>
  <w:style w:type="character" w:customStyle="1" w:styleId="22">
    <w:name w:val="标题 2 字符"/>
    <w:link w:val="21"/>
    <w:qFormat/>
    <w:rPr>
      <w:rFonts w:ascii="Arial" w:eastAsia="新宋体" w:hAnsi="Arial"/>
      <w:b/>
      <w:bCs/>
      <w:kern w:val="2"/>
      <w:sz w:val="32"/>
      <w:szCs w:val="32"/>
    </w:rPr>
  </w:style>
  <w:style w:type="character" w:customStyle="1" w:styleId="31">
    <w:name w:val="标题 3 字符"/>
    <w:link w:val="30"/>
    <w:qFormat/>
    <w:rPr>
      <w:rFonts w:ascii="Arial" w:hAnsi="Arial"/>
      <w:b/>
      <w:sz w:val="28"/>
      <w:szCs w:val="28"/>
    </w:rPr>
  </w:style>
  <w:style w:type="character" w:customStyle="1" w:styleId="ab">
    <w:name w:val="批注文字 字符"/>
    <w:link w:val="aa"/>
    <w:qFormat/>
    <w:rPr>
      <w:kern w:val="2"/>
      <w:sz w:val="21"/>
      <w:szCs w:val="24"/>
    </w:rPr>
  </w:style>
  <w:style w:type="character" w:customStyle="1" w:styleId="TOC30">
    <w:name w:val="TOC 3 字符"/>
    <w:link w:val="TOC3"/>
    <w:uiPriority w:val="39"/>
    <w:qFormat/>
    <w:rPr>
      <w:i/>
      <w:iCs/>
      <w:kern w:val="2"/>
    </w:rPr>
  </w:style>
  <w:style w:type="character" w:customStyle="1" w:styleId="af1">
    <w:name w:val="纯文本 字符"/>
    <w:link w:val="af0"/>
    <w:qFormat/>
    <w:rPr>
      <w:rFonts w:ascii="宋体" w:hAnsi="Courier New" w:cs="新宋体"/>
      <w:kern w:val="2"/>
      <w:sz w:val="21"/>
      <w:szCs w:val="21"/>
    </w:rPr>
  </w:style>
  <w:style w:type="character" w:customStyle="1" w:styleId="af4">
    <w:name w:val="批注框文本 字符"/>
    <w:link w:val="af3"/>
    <w:qFormat/>
    <w:locked/>
    <w:rPr>
      <w:kern w:val="2"/>
      <w:sz w:val="18"/>
      <w:szCs w:val="18"/>
    </w:rPr>
  </w:style>
  <w:style w:type="character" w:customStyle="1" w:styleId="af6">
    <w:name w:val="页脚 字符"/>
    <w:link w:val="af5"/>
    <w:qFormat/>
    <w:rPr>
      <w:rFonts w:eastAsia="宋体"/>
      <w:kern w:val="2"/>
      <w:sz w:val="18"/>
      <w:lang w:val="en-US" w:eastAsia="zh-CN" w:bidi="ar-SA"/>
    </w:rPr>
  </w:style>
  <w:style w:type="character" w:customStyle="1" w:styleId="af8">
    <w:name w:val="页眉 字符"/>
    <w:link w:val="af7"/>
    <w:qFormat/>
    <w:rPr>
      <w:rFonts w:eastAsia="宋体"/>
      <w:kern w:val="2"/>
      <w:sz w:val="18"/>
      <w:szCs w:val="18"/>
      <w:lang w:val="en-US" w:eastAsia="zh-CN" w:bidi="ar-SA"/>
    </w:rPr>
  </w:style>
  <w:style w:type="paragraph" w:customStyle="1" w:styleId="13">
    <w:name w:val="无间隔1"/>
    <w:qFormat/>
    <w:pPr>
      <w:widowControl w:val="0"/>
      <w:jc w:val="both"/>
    </w:pPr>
    <w:rPr>
      <w:rFonts w:ascii="Calibri" w:hAnsi="Calibri"/>
      <w:kern w:val="2"/>
      <w:sz w:val="21"/>
      <w:szCs w:val="22"/>
    </w:rPr>
  </w:style>
  <w:style w:type="character" w:customStyle="1" w:styleId="sql11">
    <w:name w:val="sql_11"/>
    <w:qFormat/>
    <w:rPr>
      <w:color w:val="000000"/>
    </w:rPr>
  </w:style>
  <w:style w:type="character" w:customStyle="1" w:styleId="html07">
    <w:name w:val="html_07"/>
    <w:qFormat/>
    <w:rPr>
      <w:color w:val="000000"/>
    </w:rPr>
  </w:style>
  <w:style w:type="character" w:customStyle="1" w:styleId="sql09">
    <w:name w:val="sql_09"/>
    <w:qFormat/>
    <w:rPr>
      <w:color w:val="000000"/>
    </w:rPr>
  </w:style>
  <w:style w:type="character" w:customStyle="1" w:styleId="sql0c">
    <w:name w:val="sql_0c"/>
    <w:qFormat/>
    <w:rPr>
      <w:color w:val="000000"/>
    </w:rPr>
  </w:style>
  <w:style w:type="character" w:customStyle="1" w:styleId="cos05">
    <w:name w:val="cos_05"/>
    <w:qFormat/>
    <w:rPr>
      <w:color w:val="000000"/>
    </w:rPr>
  </w:style>
  <w:style w:type="character" w:customStyle="1" w:styleId="t0011">
    <w:name w:val="t_0011"/>
    <w:qFormat/>
    <w:rPr>
      <w:b/>
      <w:bCs/>
      <w:color w:val="3399FF"/>
      <w:sz w:val="18"/>
      <w:szCs w:val="18"/>
      <w:u w:val="none"/>
    </w:rPr>
  </w:style>
  <w:style w:type="character" w:customStyle="1" w:styleId="cos07">
    <w:name w:val="cos_07"/>
    <w:qFormat/>
    <w:rPr>
      <w:color w:val="000000"/>
    </w:rPr>
  </w:style>
  <w:style w:type="character" w:customStyle="1" w:styleId="bodytext1">
    <w:name w:val="bodytext1"/>
    <w:qFormat/>
    <w:rPr>
      <w:rFonts w:ascii="Arial" w:hAnsi="Arial" w:cs="Arial" w:hint="default"/>
      <w:color w:val="000000"/>
      <w:sz w:val="20"/>
      <w:szCs w:val="20"/>
    </w:rPr>
  </w:style>
  <w:style w:type="character" w:customStyle="1" w:styleId="cos2a">
    <w:name w:val="cos_2a"/>
    <w:qFormat/>
    <w:rPr>
      <w:color w:val="000000"/>
    </w:rPr>
  </w:style>
  <w:style w:type="character" w:customStyle="1" w:styleId="aff8">
    <w:name w:val="样式 五号"/>
    <w:qFormat/>
    <w:rPr>
      <w:sz w:val="21"/>
    </w:rPr>
  </w:style>
  <w:style w:type="character" w:customStyle="1" w:styleId="javascript10">
    <w:name w:val="javascript_10"/>
    <w:qFormat/>
    <w:rPr>
      <w:color w:val="000000"/>
    </w:rPr>
  </w:style>
  <w:style w:type="character" w:customStyle="1" w:styleId="2Char">
    <w:name w:val="标题 2 Char"/>
    <w:uiPriority w:val="9"/>
    <w:qFormat/>
    <w:rPr>
      <w:rFonts w:ascii="宋体" w:eastAsia="黑体" w:hAnsi="宋体"/>
      <w:b/>
      <w:bCs/>
      <w:kern w:val="2"/>
      <w:sz w:val="24"/>
      <w:szCs w:val="32"/>
      <w:lang w:val="en-US" w:eastAsia="zh-CN" w:bidi="ar-SA"/>
    </w:rPr>
  </w:style>
  <w:style w:type="character" w:customStyle="1" w:styleId="cls01">
    <w:name w:val="cls_01"/>
    <w:qFormat/>
    <w:rPr>
      <w:color w:val="000000"/>
    </w:rPr>
  </w:style>
  <w:style w:type="character" w:customStyle="1" w:styleId="cos14">
    <w:name w:val="cos_14"/>
    <w:qFormat/>
    <w:rPr>
      <w:color w:val="000000"/>
    </w:rPr>
  </w:style>
  <w:style w:type="character" w:customStyle="1" w:styleId="suporsub">
    <w:name w:val="suporsub"/>
    <w:qFormat/>
  </w:style>
  <w:style w:type="character" w:customStyle="1" w:styleId="cos17">
    <w:name w:val="cos_17"/>
    <w:qFormat/>
    <w:rPr>
      <w:color w:val="000000"/>
    </w:rPr>
  </w:style>
  <w:style w:type="character" w:customStyle="1" w:styleId="cos1d">
    <w:name w:val="cos_1d"/>
    <w:qFormat/>
    <w:rPr>
      <w:color w:val="000000"/>
    </w:rPr>
  </w:style>
  <w:style w:type="character" w:customStyle="1" w:styleId="cos23">
    <w:name w:val="cos_23"/>
    <w:qFormat/>
    <w:rPr>
      <w:color w:val="000000"/>
    </w:rPr>
  </w:style>
  <w:style w:type="character" w:customStyle="1" w:styleId="html05">
    <w:name w:val="html_05"/>
    <w:qFormat/>
    <w:rPr>
      <w:color w:val="000000"/>
    </w:rPr>
  </w:style>
  <w:style w:type="character" w:customStyle="1" w:styleId="html0b">
    <w:name w:val="html_0b"/>
    <w:qFormat/>
    <w:rPr>
      <w:color w:val="000000"/>
    </w:rPr>
  </w:style>
  <w:style w:type="character" w:customStyle="1" w:styleId="cls08">
    <w:name w:val="cls_08"/>
    <w:qFormat/>
    <w:rPr>
      <w:color w:val="000000"/>
    </w:rPr>
  </w:style>
  <w:style w:type="character" w:customStyle="1" w:styleId="aff9">
    <w:name w:val="样式 小四"/>
    <w:qFormat/>
    <w:rPr>
      <w:rFonts w:ascii="Arial" w:eastAsia="宋体" w:hAnsi="Arial"/>
      <w:sz w:val="24"/>
      <w:szCs w:val="24"/>
    </w:rPr>
  </w:style>
  <w:style w:type="character" w:customStyle="1" w:styleId="615CharChar">
    <w:name w:val="样式 段后: 6 磅 行距: 1.5 倍行距 Char Char"/>
    <w:link w:val="615"/>
    <w:qFormat/>
    <w:rPr>
      <w:rFonts w:ascii="Arial" w:eastAsia="宋体" w:hAnsi="Arial" w:cs="宋体"/>
      <w:kern w:val="2"/>
      <w:sz w:val="24"/>
      <w:szCs w:val="24"/>
      <w:lang w:val="en-US" w:eastAsia="zh-CN" w:bidi="ar-SA"/>
    </w:rPr>
  </w:style>
  <w:style w:type="paragraph" w:customStyle="1" w:styleId="615">
    <w:name w:val="样式 段后: 6 磅 行距: 1.5 倍行距"/>
    <w:basedOn w:val="a3"/>
    <w:link w:val="615CharChar"/>
    <w:qFormat/>
    <w:pPr>
      <w:spacing w:before="100" w:beforeAutospacing="1" w:after="100" w:afterAutospacing="1" w:line="300" w:lineRule="auto"/>
      <w:ind w:firstLineChars="200" w:firstLine="200"/>
    </w:pPr>
    <w:rPr>
      <w:rFonts w:ascii="Arial" w:hAnsi="Arial" w:cs="宋体"/>
      <w:sz w:val="24"/>
    </w:rPr>
  </w:style>
  <w:style w:type="character" w:customStyle="1" w:styleId="cos12">
    <w:name w:val="cos_12"/>
    <w:qFormat/>
    <w:rPr>
      <w:color w:val="000000"/>
    </w:rPr>
  </w:style>
  <w:style w:type="character" w:customStyle="1" w:styleId="bt4CharChar">
    <w:name w:val="bt4 Char Char"/>
    <w:link w:val="bt4"/>
    <w:qFormat/>
    <w:rPr>
      <w:rFonts w:ascii="Arial" w:eastAsia="黑体" w:hAnsi="Arial"/>
      <w:b/>
      <w:bCs/>
      <w:kern w:val="2"/>
      <w:sz w:val="21"/>
      <w:szCs w:val="28"/>
      <w:lang w:val="en-US" w:eastAsia="zh-CN" w:bidi="ar-SA"/>
    </w:rPr>
  </w:style>
  <w:style w:type="paragraph" w:customStyle="1" w:styleId="bt4">
    <w:name w:val="bt4"/>
    <w:basedOn w:val="4"/>
    <w:next w:val="aff0"/>
    <w:link w:val="bt4CharChar"/>
    <w:qFormat/>
    <w:pPr>
      <w:keepLines/>
      <w:widowControl w:val="0"/>
      <w:numPr>
        <w:numId w:val="0"/>
      </w:numPr>
      <w:overflowPunct/>
      <w:autoSpaceDE/>
      <w:autoSpaceDN/>
      <w:adjustRightInd/>
      <w:spacing w:before="280" w:beforeAutospacing="0" w:after="290" w:afterAutospacing="0" w:line="376" w:lineRule="auto"/>
      <w:ind w:firstLine="420"/>
      <w:jc w:val="both"/>
      <w:textAlignment w:val="auto"/>
    </w:pPr>
    <w:rPr>
      <w:rFonts w:eastAsia="黑体"/>
      <w:bCs/>
      <w:kern w:val="2"/>
      <w:sz w:val="21"/>
      <w:szCs w:val="28"/>
    </w:rPr>
  </w:style>
  <w:style w:type="character" w:customStyle="1" w:styleId="CharChar">
    <w:name w:val="样式 宋体 小四 Char Char"/>
    <w:qFormat/>
    <w:rPr>
      <w:rFonts w:ascii="宋体" w:eastAsia="宋体" w:hAnsi="宋体"/>
      <w:b/>
      <w:kern w:val="2"/>
      <w:sz w:val="24"/>
      <w:szCs w:val="24"/>
      <w:lang w:val="en-US" w:eastAsia="zh-CN" w:bidi="ar-SA"/>
    </w:rPr>
  </w:style>
  <w:style w:type="character" w:customStyle="1" w:styleId="html0c">
    <w:name w:val="html_0c"/>
    <w:qFormat/>
    <w:rPr>
      <w:color w:val="000000"/>
    </w:rPr>
  </w:style>
  <w:style w:type="character" w:customStyle="1" w:styleId="javascript0e">
    <w:name w:val="javascript_0e"/>
    <w:qFormat/>
    <w:rPr>
      <w:color w:val="000000"/>
    </w:rPr>
  </w:style>
  <w:style w:type="character" w:customStyle="1" w:styleId="html06">
    <w:name w:val="html_06"/>
    <w:qFormat/>
    <w:rPr>
      <w:color w:val="000000"/>
    </w:rPr>
  </w:style>
  <w:style w:type="character" w:customStyle="1" w:styleId="sql12">
    <w:name w:val="sql_12"/>
    <w:qFormat/>
    <w:rPr>
      <w:color w:val="000000"/>
    </w:rPr>
  </w:style>
  <w:style w:type="character" w:customStyle="1" w:styleId="cos1c">
    <w:name w:val="cos_1c"/>
    <w:qFormat/>
    <w:rPr>
      <w:color w:val="000000"/>
    </w:rPr>
  </w:style>
  <w:style w:type="character" w:customStyle="1" w:styleId="cos18">
    <w:name w:val="cos_18"/>
    <w:qFormat/>
    <w:rPr>
      <w:color w:val="000000"/>
    </w:rPr>
  </w:style>
  <w:style w:type="character" w:customStyle="1" w:styleId="2CharChar">
    <w:name w:val="样式 小四2 Char Char"/>
    <w:link w:val="2a"/>
    <w:qFormat/>
    <w:rPr>
      <w:rFonts w:ascii="楷体_GB2312" w:eastAsia="楷体_GB2312"/>
      <w:kern w:val="2"/>
      <w:sz w:val="24"/>
      <w:szCs w:val="24"/>
      <w:lang w:val="en-US" w:eastAsia="zh-CN" w:bidi="ar-SA"/>
    </w:rPr>
  </w:style>
  <w:style w:type="paragraph" w:customStyle="1" w:styleId="2a">
    <w:name w:val="样式 小四2"/>
    <w:basedOn w:val="a3"/>
    <w:link w:val="2CharChar"/>
    <w:qFormat/>
    <w:pPr>
      <w:spacing w:before="100" w:beforeAutospacing="1" w:after="100" w:afterAutospacing="1" w:line="300" w:lineRule="auto"/>
      <w:ind w:firstLineChars="200" w:firstLine="480"/>
    </w:pPr>
    <w:rPr>
      <w:rFonts w:ascii="楷体_GB2312" w:eastAsia="楷体_GB2312"/>
      <w:sz w:val="24"/>
    </w:rPr>
  </w:style>
  <w:style w:type="character" w:customStyle="1" w:styleId="text">
    <w:name w:val="text"/>
    <w:qFormat/>
    <w:rPr>
      <w:color w:val="000000"/>
    </w:rPr>
  </w:style>
  <w:style w:type="character" w:customStyle="1" w:styleId="javascript04">
    <w:name w:val="javascript_04"/>
    <w:qFormat/>
    <w:rPr>
      <w:color w:val="000000"/>
    </w:rPr>
  </w:style>
  <w:style w:type="character" w:customStyle="1" w:styleId="sql03">
    <w:name w:val="sql_03"/>
    <w:qFormat/>
    <w:rPr>
      <w:color w:val="000000"/>
    </w:rPr>
  </w:style>
  <w:style w:type="character" w:customStyle="1" w:styleId="sql08">
    <w:name w:val="sql_08"/>
    <w:qFormat/>
    <w:rPr>
      <w:color w:val="000000"/>
    </w:rPr>
  </w:style>
  <w:style w:type="character" w:customStyle="1" w:styleId="javascript0f">
    <w:name w:val="javascript_0f"/>
    <w:qFormat/>
    <w:rPr>
      <w:color w:val="000000"/>
    </w:rPr>
  </w:style>
  <w:style w:type="character" w:customStyle="1" w:styleId="HTML0">
    <w:name w:val="HTML 编码"/>
    <w:qFormat/>
    <w:rPr>
      <w:rFonts w:ascii="黑体" w:eastAsia="黑体" w:hAnsi="Courier New" w:cs="Arial, Helvetica"/>
      <w:sz w:val="20"/>
      <w:szCs w:val="20"/>
    </w:rPr>
  </w:style>
  <w:style w:type="character" w:customStyle="1" w:styleId="cos2b">
    <w:name w:val="cos_2b"/>
    <w:qFormat/>
    <w:rPr>
      <w:color w:val="000000"/>
    </w:rPr>
  </w:style>
  <w:style w:type="character" w:customStyle="1" w:styleId="cos1f">
    <w:name w:val="cos_1f"/>
    <w:qFormat/>
    <w:rPr>
      <w:color w:val="000000"/>
    </w:rPr>
  </w:style>
  <w:style w:type="character" w:customStyle="1" w:styleId="15CharChar">
    <w:name w:val="样式 样式 行距: 1.5 倍行距 + 加粗 Char Char"/>
    <w:qFormat/>
    <w:rPr>
      <w:rFonts w:eastAsia="宋体"/>
      <w:bCs/>
      <w:kern w:val="2"/>
      <w:sz w:val="24"/>
      <w:szCs w:val="24"/>
      <w:lang w:val="en-US" w:eastAsia="zh-CN" w:bidi="ar-SA"/>
    </w:rPr>
  </w:style>
  <w:style w:type="character" w:customStyle="1" w:styleId="javascript01">
    <w:name w:val="javascript_01"/>
    <w:qFormat/>
    <w:rPr>
      <w:color w:val="000000"/>
    </w:rPr>
  </w:style>
  <w:style w:type="character" w:customStyle="1" w:styleId="1CharCharCharChar">
    <w:name w:val="样式 宋体 小四1 Char Char Char Char"/>
    <w:qFormat/>
    <w:rPr>
      <w:rFonts w:ascii="宋体" w:eastAsia="宋体" w:hAnsi="宋体"/>
      <w:kern w:val="2"/>
      <w:sz w:val="24"/>
      <w:szCs w:val="24"/>
      <w:lang w:val="en-US" w:eastAsia="zh-CN" w:bidi="ar-SA"/>
    </w:rPr>
  </w:style>
  <w:style w:type="character" w:customStyle="1" w:styleId="javascript15">
    <w:name w:val="javascript_15"/>
    <w:qFormat/>
    <w:rPr>
      <w:color w:val="000000"/>
    </w:rPr>
  </w:style>
  <w:style w:type="character" w:customStyle="1" w:styleId="cos10">
    <w:name w:val="cos_10"/>
    <w:qFormat/>
    <w:rPr>
      <w:color w:val="000000"/>
    </w:rPr>
  </w:style>
  <w:style w:type="character" w:customStyle="1" w:styleId="C">
    <w:name w:val="子 C"/>
    <w:qFormat/>
    <w:rPr>
      <w:rFonts w:ascii="宋体" w:eastAsia="宋体"/>
      <w:b/>
      <w:kern w:val="2"/>
      <w:sz w:val="30"/>
      <w:lang w:val="en-US" w:eastAsia="zh-CN" w:bidi="ar-SA"/>
    </w:rPr>
  </w:style>
  <w:style w:type="character" w:customStyle="1" w:styleId="cos0d">
    <w:name w:val="cos_0d"/>
    <w:qFormat/>
    <w:rPr>
      <w:color w:val="000000"/>
    </w:rPr>
  </w:style>
  <w:style w:type="character" w:customStyle="1" w:styleId="cls05">
    <w:name w:val="cls_05"/>
    <w:qFormat/>
    <w:rPr>
      <w:color w:val="000000"/>
    </w:rPr>
  </w:style>
  <w:style w:type="character" w:customStyle="1" w:styleId="1CharChar">
    <w:name w:val="样式 小四1 Char Char"/>
    <w:qFormat/>
    <w:rPr>
      <w:rFonts w:eastAsia="宋体"/>
      <w:kern w:val="2"/>
      <w:sz w:val="24"/>
      <w:szCs w:val="24"/>
      <w:lang w:val="en-US" w:eastAsia="zh-CN" w:bidi="ar-SA"/>
    </w:rPr>
  </w:style>
  <w:style w:type="character" w:customStyle="1" w:styleId="cos09">
    <w:name w:val="cos_09"/>
    <w:qFormat/>
    <w:rPr>
      <w:color w:val="000000"/>
    </w:rPr>
  </w:style>
  <w:style w:type="character" w:customStyle="1" w:styleId="cos11">
    <w:name w:val="cos_11"/>
    <w:qFormat/>
    <w:rPr>
      <w:color w:val="000000"/>
    </w:rPr>
  </w:style>
  <w:style w:type="character" w:customStyle="1" w:styleId="cos08">
    <w:name w:val="cos_08"/>
    <w:qFormat/>
    <w:rPr>
      <w:color w:val="000000"/>
    </w:rPr>
  </w:style>
  <w:style w:type="character" w:customStyle="1" w:styleId="cos20">
    <w:name w:val="cos_20"/>
    <w:qFormat/>
    <w:rPr>
      <w:color w:val="000000"/>
    </w:rPr>
  </w:style>
  <w:style w:type="character" w:customStyle="1" w:styleId="html0a">
    <w:name w:val="html_0a"/>
    <w:qFormat/>
    <w:rPr>
      <w:color w:val="000000"/>
    </w:rPr>
  </w:style>
  <w:style w:type="character" w:customStyle="1" w:styleId="cos01">
    <w:name w:val="cos_01"/>
    <w:qFormat/>
    <w:rPr>
      <w:color w:val="000000"/>
    </w:rPr>
  </w:style>
  <w:style w:type="character" w:customStyle="1" w:styleId="cos24">
    <w:name w:val="cos_24"/>
    <w:qFormat/>
    <w:rPr>
      <w:color w:val="000000"/>
    </w:rPr>
  </w:style>
  <w:style w:type="character" w:customStyle="1" w:styleId="cos0c">
    <w:name w:val="cos_0c"/>
    <w:qFormat/>
    <w:rPr>
      <w:color w:val="000000"/>
    </w:rPr>
  </w:style>
  <w:style w:type="character" w:customStyle="1" w:styleId="javascript05">
    <w:name w:val="javascript_05"/>
    <w:qFormat/>
    <w:rPr>
      <w:color w:val="000000"/>
    </w:rPr>
  </w:style>
  <w:style w:type="character" w:customStyle="1" w:styleId="cos06">
    <w:name w:val="cos_06"/>
    <w:qFormat/>
    <w:rPr>
      <w:color w:val="000000"/>
    </w:rPr>
  </w:style>
  <w:style w:type="character" w:customStyle="1" w:styleId="sql01">
    <w:name w:val="sql_01"/>
    <w:qFormat/>
    <w:rPr>
      <w:color w:val="000000"/>
    </w:rPr>
  </w:style>
  <w:style w:type="character" w:customStyle="1" w:styleId="cls06">
    <w:name w:val="cls_06"/>
    <w:qFormat/>
    <w:rPr>
      <w:color w:val="000000"/>
    </w:rPr>
  </w:style>
  <w:style w:type="character" w:customStyle="1" w:styleId="html01">
    <w:name w:val="html_01"/>
    <w:qFormat/>
    <w:rPr>
      <w:color w:val="000000"/>
    </w:rPr>
  </w:style>
  <w:style w:type="character" w:customStyle="1" w:styleId="cls04">
    <w:name w:val="cls_04"/>
    <w:qFormat/>
    <w:rPr>
      <w:color w:val="000000"/>
    </w:rPr>
  </w:style>
  <w:style w:type="character" w:customStyle="1" w:styleId="char">
    <w:name w:val="char"/>
    <w:qFormat/>
    <w:rPr>
      <w:rFonts w:ascii="宋体" w:eastAsia="宋体" w:hAnsi="宋体" w:hint="eastAsia"/>
      <w:b/>
      <w:bCs/>
    </w:rPr>
  </w:style>
  <w:style w:type="character" w:customStyle="1" w:styleId="61515CharChar">
    <w:name w:val="样式 样式 段后: 6 磅 行距: 1.5 倍行距 + 图案: 15% (自动设置 前景 白色 背景) Char Char"/>
    <w:link w:val="61515"/>
    <w:qFormat/>
    <w:rPr>
      <w:rFonts w:ascii="Arial" w:eastAsia="宋体" w:hAnsi="Arial" w:cs="宋体"/>
      <w:kern w:val="2"/>
      <w:sz w:val="24"/>
      <w:szCs w:val="24"/>
      <w:shd w:val="pct10" w:color="auto" w:fill="FFFFFF"/>
      <w:lang w:val="en-US" w:eastAsia="zh-CN" w:bidi="ar-SA"/>
    </w:rPr>
  </w:style>
  <w:style w:type="paragraph" w:customStyle="1" w:styleId="61515">
    <w:name w:val="样式 样式 段后: 6 磅 行距: 1.5 倍行距 + 图案: 15% (自动设置 前景 白色 背景)"/>
    <w:basedOn w:val="615"/>
    <w:link w:val="61515CharChar"/>
    <w:qFormat/>
    <w:rPr>
      <w:shd w:val="pct10" w:color="auto" w:fill="FFFFFF"/>
    </w:rPr>
  </w:style>
  <w:style w:type="character" w:customStyle="1" w:styleId="text141">
    <w:name w:val="text141"/>
    <w:qFormat/>
    <w:rPr>
      <w:rFonts w:ascii="Verdana" w:hAnsi="Verdana" w:hint="default"/>
      <w:sz w:val="21"/>
      <w:szCs w:val="21"/>
    </w:rPr>
  </w:style>
  <w:style w:type="paragraph" w:customStyle="1" w:styleId="affa">
    <w:name w:val="地址"/>
    <w:basedOn w:val="ac"/>
    <w:qFormat/>
    <w:pPr>
      <w:keepLines/>
      <w:widowControl/>
      <w:overflowPunct w:val="0"/>
      <w:autoSpaceDE w:val="0"/>
      <w:autoSpaceDN w:val="0"/>
      <w:adjustRightInd w:val="0"/>
      <w:ind w:left="-1080" w:right="3960" w:firstLineChars="200" w:firstLine="480"/>
      <w:jc w:val="left"/>
      <w:textAlignment w:val="baseline"/>
    </w:pPr>
    <w:rPr>
      <w:rFonts w:eastAsia="宋体"/>
      <w:b w:val="0"/>
      <w:kern w:val="0"/>
      <w:sz w:val="20"/>
    </w:rPr>
  </w:style>
  <w:style w:type="paragraph" w:customStyle="1" w:styleId="00-Subheading-4">
    <w:name w:val="00-Subheading-4"/>
    <w:basedOn w:val="a3"/>
    <w:next w:val="000-BodyTex-5"/>
    <w:qFormat/>
    <w:pPr>
      <w:spacing w:beforeLines="50" w:before="156" w:afterLines="50" w:after="156" w:line="360" w:lineRule="auto"/>
      <w:ind w:left="2551" w:hanging="2551"/>
      <w:jc w:val="left"/>
      <w:outlineLvl w:val="4"/>
    </w:pPr>
    <w:rPr>
      <w:rFonts w:eastAsia="黑体"/>
      <w:b/>
      <w:sz w:val="24"/>
    </w:rPr>
  </w:style>
  <w:style w:type="paragraph" w:customStyle="1" w:styleId="000-BodyTex-5">
    <w:name w:val="000-BodyTex-5"/>
    <w:basedOn w:val="a3"/>
    <w:qFormat/>
    <w:pPr>
      <w:spacing w:beforeLines="50" w:before="156" w:afterLines="50" w:after="156" w:line="360" w:lineRule="auto"/>
      <w:jc w:val="left"/>
    </w:pPr>
    <w:rPr>
      <w:sz w:val="24"/>
    </w:rPr>
  </w:style>
  <w:style w:type="paragraph" w:customStyle="1" w:styleId="06315">
    <w:name w:val="样式 普通(网站) + 首行缩进:  0.63 厘米 行距: 1.5 倍行距"/>
    <w:basedOn w:val="aff0"/>
    <w:qFormat/>
    <w:pPr>
      <w:spacing w:before="100" w:beforeAutospacing="1" w:after="100" w:afterAutospacing="1" w:line="300" w:lineRule="auto"/>
      <w:ind w:firstLine="454"/>
    </w:pPr>
    <w:rPr>
      <w:rFonts w:ascii="Arial" w:eastAsia="宋体" w:hAnsi="Arial" w:cs="宋体"/>
      <w:szCs w:val="24"/>
    </w:rPr>
  </w:style>
  <w:style w:type="paragraph" w:customStyle="1" w:styleId="2b">
    <w:name w:val="样式2"/>
    <w:basedOn w:val="53"/>
    <w:next w:val="53"/>
    <w:qFormat/>
  </w:style>
  <w:style w:type="paragraph" w:customStyle="1" w:styleId="53">
    <w:name w:val="样式 标题 5 + 倾斜"/>
    <w:basedOn w:val="50"/>
    <w:qFormat/>
    <w:pPr>
      <w:spacing w:before="100" w:beforeAutospacing="1" w:after="100" w:afterAutospacing="1" w:line="300" w:lineRule="auto"/>
      <w:ind w:left="-360"/>
      <w:outlineLvl w:val="3"/>
    </w:pPr>
    <w:rPr>
      <w:b/>
      <w:iCs/>
      <w:sz w:val="24"/>
      <w:szCs w:val="24"/>
    </w:rPr>
  </w:style>
  <w:style w:type="paragraph" w:customStyle="1" w:styleId="2c">
    <w:name w:val="项目符号2"/>
    <w:basedOn w:val="a3"/>
    <w:qFormat/>
    <w:pPr>
      <w:tabs>
        <w:tab w:val="left" w:pos="2591"/>
      </w:tabs>
      <w:snapToGrid w:val="0"/>
      <w:spacing w:line="300" w:lineRule="auto"/>
      <w:ind w:left="2155" w:hanging="284"/>
    </w:pPr>
    <w:rPr>
      <w:rFonts w:ascii="宋体"/>
      <w:sz w:val="24"/>
      <w:szCs w:val="20"/>
    </w:rPr>
  </w:style>
  <w:style w:type="paragraph" w:customStyle="1" w:styleId="Head1">
    <w:name w:val="Head1"/>
    <w:qFormat/>
    <w:pPr>
      <w:numPr>
        <w:ilvl w:val="1"/>
        <w:numId w:val="4"/>
      </w:numPr>
      <w:pBdr>
        <w:top w:val="single" w:sz="6" w:space="1" w:color="auto"/>
      </w:pBdr>
      <w:spacing w:before="28" w:after="28"/>
      <w:outlineLvl w:val="1"/>
    </w:pPr>
    <w:rPr>
      <w:rFonts w:ascii="Arial" w:hAnsi="Arial"/>
      <w:b/>
      <w:sz w:val="22"/>
      <w:lang w:eastAsia="en-US"/>
    </w:rPr>
  </w:style>
  <w:style w:type="paragraph" w:customStyle="1" w:styleId="CharChar0">
    <w:name w:val="小条目 Char Char"/>
    <w:basedOn w:val="a3"/>
    <w:qFormat/>
    <w:pPr>
      <w:tabs>
        <w:tab w:val="left" w:pos="360"/>
        <w:tab w:val="left" w:pos="2160"/>
      </w:tabs>
      <w:spacing w:line="360" w:lineRule="auto"/>
      <w:ind w:left="6" w:firstLine="420"/>
    </w:pPr>
    <w:rPr>
      <w:rFonts w:ascii="宋体" w:hAnsi="Arial" w:cs="Arial"/>
      <w:b/>
      <w:bCs/>
      <w:caps/>
      <w:kern w:val="44"/>
      <w:sz w:val="24"/>
      <w:szCs w:val="44"/>
    </w:rPr>
  </w:style>
  <w:style w:type="paragraph" w:customStyle="1" w:styleId="Resetlevels">
    <w:name w:val="Reset levels"/>
    <w:basedOn w:val="a3"/>
    <w:qFormat/>
    <w:pPr>
      <w:widowControl/>
      <w:numPr>
        <w:numId w:val="4"/>
      </w:numPr>
      <w:jc w:val="left"/>
    </w:pPr>
    <w:rPr>
      <w:rFonts w:ascii="Arial" w:hAnsi="Arial"/>
      <w:b/>
      <w:kern w:val="0"/>
      <w:sz w:val="24"/>
      <w:szCs w:val="20"/>
      <w:lang w:eastAsia="en-US"/>
    </w:rPr>
  </w:style>
  <w:style w:type="paragraph" w:customStyle="1" w:styleId="3Heading3-oldBOD03SubHeadingH3h3Level3Topic3">
    <w:name w:val="样式 标题 3Heading 3 - oldBOD 03Sub HeadingH3h3Level 3 Topic ...3"/>
    <w:basedOn w:val="30"/>
    <w:qFormat/>
    <w:pPr>
      <w:tabs>
        <w:tab w:val="left" w:pos="360"/>
      </w:tabs>
      <w:ind w:hanging="245"/>
    </w:pPr>
    <w:rPr>
      <w:rFonts w:ascii="宋体" w:hAnsi="宋体"/>
      <w:bCs/>
      <w:sz w:val="24"/>
    </w:rPr>
  </w:style>
  <w:style w:type="paragraph" w:customStyle="1" w:styleId="StyleHeading311ptLinespacing15lines">
    <w:name w:val="Style Heading 3 + 11 pt Line spacing:  1.5 lines"/>
    <w:basedOn w:val="30"/>
    <w:qFormat/>
    <w:pPr>
      <w:tabs>
        <w:tab w:val="left" w:pos="1260"/>
      </w:tabs>
      <w:spacing w:before="0" w:after="0" w:line="360" w:lineRule="auto"/>
      <w:ind w:leftChars="236" w:left="236"/>
    </w:pPr>
    <w:rPr>
      <w:rFonts w:eastAsia="黑体"/>
      <w:bCs/>
    </w:rPr>
  </w:style>
  <w:style w:type="paragraph" w:customStyle="1" w:styleId="15">
    <w:name w:val="样式 宋体 小四 行距: 1.5 倍行距"/>
    <w:basedOn w:val="a3"/>
    <w:qFormat/>
    <w:pPr>
      <w:spacing w:before="100" w:beforeAutospacing="1" w:after="100" w:afterAutospacing="1" w:line="300" w:lineRule="auto"/>
      <w:ind w:firstLine="420"/>
    </w:pPr>
    <w:rPr>
      <w:rFonts w:ascii="宋体" w:hAnsi="宋体"/>
      <w:sz w:val="24"/>
    </w:rPr>
  </w:style>
  <w:style w:type="paragraph" w:customStyle="1" w:styleId="15074">
    <w:name w:val="样式 样式 宋体 小四 行距: 1.5 倍行距 + 左侧:  0.74 厘米"/>
    <w:basedOn w:val="15"/>
    <w:pPr>
      <w:spacing w:before="0" w:beforeAutospacing="0" w:after="0" w:afterAutospacing="0"/>
      <w:ind w:firstLine="525"/>
    </w:pPr>
    <w:rPr>
      <w:b/>
      <w:kern w:val="0"/>
      <w:szCs w:val="20"/>
    </w:rPr>
  </w:style>
  <w:style w:type="paragraph" w:customStyle="1" w:styleId="150">
    <w:name w:val="样式 行距: 1.5 倍行距"/>
    <w:basedOn w:val="a3"/>
    <w:qFormat/>
    <w:pPr>
      <w:spacing w:line="360" w:lineRule="auto"/>
      <w:ind w:firstLine="420"/>
    </w:pPr>
    <w:rPr>
      <w:sz w:val="24"/>
    </w:rPr>
  </w:style>
  <w:style w:type="paragraph" w:customStyle="1" w:styleId="0741">
    <w:name w:val="样式 左侧:  0.74 厘米1"/>
    <w:basedOn w:val="a3"/>
    <w:qFormat/>
    <w:pPr>
      <w:spacing w:before="100" w:beforeAutospacing="1" w:after="100" w:afterAutospacing="1" w:line="300" w:lineRule="auto"/>
      <w:ind w:firstLineChars="200" w:firstLine="200"/>
    </w:pPr>
    <w:rPr>
      <w:rFonts w:cs="宋体"/>
      <w:sz w:val="24"/>
    </w:rPr>
  </w:style>
  <w:style w:type="paragraph" w:customStyle="1" w:styleId="affb">
    <w:name w:val="文档正文"/>
    <w:basedOn w:val="a3"/>
    <w:qFormat/>
    <w:pPr>
      <w:widowControl/>
      <w:adjustRightInd w:val="0"/>
      <w:snapToGrid w:val="0"/>
      <w:spacing w:before="100" w:beforeAutospacing="1" w:after="100" w:afterAutospacing="1" w:line="300" w:lineRule="auto"/>
      <w:ind w:firstLineChars="200" w:firstLine="480"/>
      <w:jc w:val="left"/>
      <w:textAlignment w:val="baseline"/>
    </w:pPr>
    <w:rPr>
      <w:rFonts w:ascii="宋体" w:hAnsi="宋体"/>
      <w:kern w:val="0"/>
      <w:sz w:val="24"/>
    </w:rPr>
  </w:style>
  <w:style w:type="paragraph" w:customStyle="1" w:styleId="42">
    <w:name w:val="样式 标题 4 + 非加粗"/>
    <w:basedOn w:val="4"/>
    <w:qFormat/>
    <w:rPr>
      <w:rFonts w:ascii="宋体" w:hAnsi="宋体"/>
      <w:bCs/>
    </w:rPr>
  </w:style>
  <w:style w:type="paragraph" w:customStyle="1" w:styleId="2d">
    <w:name w:val="样式 首行缩进:  2 字符"/>
    <w:basedOn w:val="a3"/>
    <w:qFormat/>
    <w:pPr>
      <w:spacing w:before="156" w:after="156" w:line="360" w:lineRule="auto"/>
      <w:ind w:firstLineChars="200" w:firstLine="480"/>
    </w:pPr>
    <w:rPr>
      <w:sz w:val="24"/>
    </w:rPr>
  </w:style>
  <w:style w:type="paragraph" w:customStyle="1" w:styleId="151">
    <w:name w:val="样式 行距: 1.5 倍行距1"/>
    <w:basedOn w:val="a3"/>
    <w:qFormat/>
    <w:pPr>
      <w:spacing w:before="100" w:beforeAutospacing="1" w:after="100" w:afterAutospacing="1" w:line="300" w:lineRule="auto"/>
      <w:ind w:firstLineChars="200" w:firstLine="200"/>
    </w:pPr>
    <w:rPr>
      <w:rFonts w:cs="宋体"/>
      <w:szCs w:val="20"/>
    </w:rPr>
  </w:style>
  <w:style w:type="paragraph" w:customStyle="1" w:styleId="Default">
    <w:name w:val="Default"/>
    <w:qFormat/>
    <w:pPr>
      <w:widowControl w:val="0"/>
      <w:autoSpaceDE w:val="0"/>
      <w:autoSpaceDN w:val="0"/>
      <w:adjustRightInd w:val="0"/>
    </w:pPr>
    <w:rPr>
      <w:rFonts w:ascii="黑体" w:eastAsia="黑体"/>
      <w:color w:val="000000"/>
      <w:sz w:val="24"/>
      <w:szCs w:val="24"/>
    </w:rPr>
  </w:style>
  <w:style w:type="paragraph" w:customStyle="1" w:styleId="074125">
    <w:name w:val="样式 小四 黑色 首行缩进:  0.74 厘米 行距: 多倍行距 1.25 字行"/>
    <w:basedOn w:val="a3"/>
    <w:qFormat/>
    <w:pPr>
      <w:spacing w:before="100" w:beforeAutospacing="1" w:after="100" w:afterAutospacing="1" w:line="300" w:lineRule="auto"/>
      <w:ind w:firstLine="198"/>
    </w:pPr>
    <w:rPr>
      <w:rFonts w:ascii="Arial" w:hAnsi="Arial" w:cs="宋体"/>
      <w:color w:val="000000"/>
      <w:sz w:val="24"/>
    </w:rPr>
  </w:style>
  <w:style w:type="paragraph" w:customStyle="1" w:styleId="Heading4new">
    <w:name w:val="Heading 4 new"/>
    <w:basedOn w:val="10"/>
    <w:pPr>
      <w:keepLines/>
      <w:widowControl w:val="0"/>
      <w:numPr>
        <w:numId w:val="0"/>
      </w:numPr>
      <w:tabs>
        <w:tab w:val="left" w:pos="5"/>
      </w:tabs>
      <w:overflowPunct/>
      <w:autoSpaceDE/>
      <w:autoSpaceDN/>
      <w:adjustRightInd/>
      <w:spacing w:before="340" w:after="330" w:line="578" w:lineRule="auto"/>
      <w:ind w:left="425" w:hanging="425"/>
      <w:textAlignment w:val="auto"/>
    </w:pPr>
    <w:rPr>
      <w:rFonts w:ascii="Times New Roman" w:eastAsia="黑体" w:hAnsi="Times New Roman"/>
      <w:b w:val="0"/>
      <w:kern w:val="44"/>
      <w:sz w:val="28"/>
      <w:szCs w:val="20"/>
    </w:rPr>
  </w:style>
  <w:style w:type="paragraph" w:customStyle="1" w:styleId="Web1">
    <w:name w:val="普通 (Web)1"/>
    <w:basedOn w:val="a3"/>
    <w:qFormat/>
    <w:pPr>
      <w:widowControl/>
      <w:spacing w:before="100" w:beforeAutospacing="1" w:after="100" w:afterAutospacing="1"/>
      <w:jc w:val="left"/>
    </w:pPr>
    <w:rPr>
      <w:rFonts w:ascii="宋体" w:hAnsi="宋体"/>
      <w:kern w:val="0"/>
      <w:sz w:val="24"/>
    </w:rPr>
  </w:style>
  <w:style w:type="paragraph" w:customStyle="1" w:styleId="54">
    <w:name w:val="5"/>
    <w:basedOn w:val="a3"/>
    <w:next w:val="ad"/>
    <w:qFormat/>
    <w:pPr>
      <w:spacing w:before="50" w:after="50" w:line="360" w:lineRule="auto"/>
      <w:ind w:leftChars="172" w:left="1439" w:hangingChars="449" w:hanging="1078"/>
    </w:pPr>
    <w:rPr>
      <w:rFonts w:ascii="楷体_GB2312" w:eastAsia="楷体_GB2312" w:hAnsi="宋体"/>
      <w:sz w:val="24"/>
    </w:rPr>
  </w:style>
  <w:style w:type="paragraph" w:customStyle="1" w:styleId="affc">
    <w:name w:val="样式 样式 宋体 小四 + 非加粗"/>
    <w:basedOn w:val="affd"/>
    <w:rPr>
      <w:b w:val="0"/>
    </w:rPr>
  </w:style>
  <w:style w:type="paragraph" w:customStyle="1" w:styleId="affd">
    <w:name w:val="样式 宋体 小四"/>
    <w:basedOn w:val="a3"/>
    <w:qFormat/>
    <w:pPr>
      <w:spacing w:before="100" w:beforeAutospacing="1" w:after="100" w:afterAutospacing="1" w:line="300" w:lineRule="auto"/>
      <w:ind w:firstLine="420"/>
    </w:pPr>
    <w:rPr>
      <w:rFonts w:ascii="宋体" w:hAnsi="宋体"/>
      <w:b/>
      <w:sz w:val="24"/>
    </w:rPr>
  </w:style>
  <w:style w:type="paragraph" w:customStyle="1" w:styleId="55125">
    <w:name w:val="样式 小四 段前: 5 磅 段后: 5 磅 行距: 多倍行距 1.25 字行"/>
    <w:basedOn w:val="a3"/>
    <w:qFormat/>
    <w:pPr>
      <w:numPr>
        <w:ilvl w:val="1"/>
        <w:numId w:val="5"/>
      </w:numPr>
    </w:pPr>
  </w:style>
  <w:style w:type="paragraph" w:customStyle="1" w:styleId="ContentBullet">
    <w:name w:val="Content Bullet"/>
    <w:basedOn w:val="a3"/>
    <w:qFormat/>
    <w:pPr>
      <w:widowControl/>
      <w:tabs>
        <w:tab w:val="left" w:pos="420"/>
        <w:tab w:val="left" w:pos="696"/>
        <w:tab w:val="left" w:pos="3060"/>
        <w:tab w:val="left" w:pos="3600"/>
      </w:tabs>
      <w:spacing w:after="120"/>
      <w:ind w:left="720" w:hanging="720"/>
      <w:jc w:val="left"/>
    </w:pPr>
    <w:rPr>
      <w:rFonts w:ascii="Book Antiqua" w:hAnsi="Book Antiqua"/>
      <w:kern w:val="0"/>
      <w:sz w:val="22"/>
      <w:szCs w:val="20"/>
      <w:lang w:val="en-GB" w:eastAsia="en-US"/>
    </w:rPr>
  </w:style>
  <w:style w:type="paragraph" w:customStyle="1" w:styleId="6H6">
    <w:name w:val="样式 标题 6H6 + 小四"/>
    <w:basedOn w:val="6"/>
    <w:qFormat/>
    <w:pPr>
      <w:numPr>
        <w:ilvl w:val="5"/>
        <w:numId w:val="1"/>
      </w:numPr>
    </w:pPr>
    <w:rPr>
      <w:b/>
      <w:i w:val="0"/>
      <w:iCs/>
      <w:sz w:val="24"/>
      <w:szCs w:val="24"/>
    </w:rPr>
  </w:style>
  <w:style w:type="paragraph" w:customStyle="1" w:styleId="153">
    <w:name w:val="样式 宋体 小四 行距: 1.5 倍行距3"/>
    <w:basedOn w:val="a3"/>
    <w:pPr>
      <w:spacing w:before="100" w:beforeAutospacing="1" w:after="100" w:afterAutospacing="1" w:line="300" w:lineRule="auto"/>
      <w:ind w:firstLineChars="200" w:firstLine="480"/>
    </w:pPr>
    <w:rPr>
      <w:rFonts w:ascii="宋体" w:hAnsi="宋体" w:cs="宋体"/>
      <w:sz w:val="24"/>
      <w:szCs w:val="20"/>
    </w:rPr>
  </w:style>
  <w:style w:type="paragraph" w:customStyle="1" w:styleId="000-BodyList">
    <w:name w:val="000-BodyList"/>
    <w:basedOn w:val="000-BodyTex-5"/>
    <w:qFormat/>
    <w:pPr>
      <w:tabs>
        <w:tab w:val="left" w:pos="720"/>
      </w:tabs>
      <w:ind w:left="720" w:hanging="360"/>
    </w:pPr>
  </w:style>
  <w:style w:type="paragraph" w:customStyle="1" w:styleId="81">
    <w:name w:val="8"/>
    <w:basedOn w:val="a3"/>
    <w:next w:val="a4"/>
    <w:qFormat/>
    <w:pPr>
      <w:ind w:firstLine="420"/>
    </w:pPr>
    <w:rPr>
      <w:szCs w:val="20"/>
    </w:rPr>
  </w:style>
  <w:style w:type="paragraph" w:customStyle="1" w:styleId="a0">
    <w:name w:val="文字列表"/>
    <w:basedOn w:val="a4"/>
    <w:qFormat/>
    <w:pPr>
      <w:numPr>
        <w:numId w:val="6"/>
      </w:numPr>
      <w:tabs>
        <w:tab w:val="clear" w:pos="1320"/>
        <w:tab w:val="left" w:pos="840"/>
        <w:tab w:val="left" w:pos="960"/>
      </w:tabs>
      <w:spacing w:afterLines="50" w:after="156" w:line="300" w:lineRule="auto"/>
      <w:ind w:rightChars="200" w:right="200"/>
    </w:pPr>
    <w:rPr>
      <w:rFonts w:ascii="楷体_GB2312" w:eastAsia="楷体_GB2312"/>
      <w:sz w:val="24"/>
    </w:rPr>
  </w:style>
  <w:style w:type="paragraph" w:customStyle="1" w:styleId="text14">
    <w:name w:val="text14"/>
    <w:basedOn w:val="a3"/>
    <w:qFormat/>
    <w:pPr>
      <w:widowControl/>
      <w:spacing w:before="100" w:beforeAutospacing="1" w:after="100" w:afterAutospacing="1"/>
      <w:jc w:val="left"/>
    </w:pPr>
    <w:rPr>
      <w:rFonts w:ascii="Verdana" w:hAnsi="Verdana"/>
      <w:color w:val="000000"/>
      <w:kern w:val="0"/>
      <w:szCs w:val="21"/>
    </w:rPr>
  </w:style>
  <w:style w:type="paragraph" w:customStyle="1" w:styleId="affe">
    <w:name w:val="实现"/>
    <w:basedOn w:val="a3"/>
    <w:qFormat/>
    <w:pPr>
      <w:keepLines/>
      <w:widowControl/>
      <w:overflowPunct w:val="0"/>
      <w:autoSpaceDE w:val="0"/>
      <w:autoSpaceDN w:val="0"/>
      <w:adjustRightInd w:val="0"/>
      <w:spacing w:line="260" w:lineRule="exact"/>
      <w:ind w:left="-1080" w:firstLineChars="200" w:firstLine="420"/>
      <w:jc w:val="left"/>
      <w:textAlignment w:val="baseline"/>
    </w:pPr>
    <w:rPr>
      <w:rFonts w:ascii="Arial" w:hAnsi="Arial"/>
      <w:i/>
      <w:kern w:val="0"/>
      <w:sz w:val="20"/>
      <w:szCs w:val="20"/>
    </w:rPr>
  </w:style>
  <w:style w:type="paragraph" w:customStyle="1" w:styleId="1">
    <w:name w:val="1级列表"/>
    <w:basedOn w:val="a3"/>
    <w:qFormat/>
    <w:pPr>
      <w:numPr>
        <w:numId w:val="7"/>
      </w:numPr>
      <w:tabs>
        <w:tab w:val="clear" w:pos="900"/>
        <w:tab w:val="left" w:pos="1383"/>
      </w:tabs>
      <w:spacing w:beforeLines="50" w:before="156"/>
    </w:pPr>
    <w:rPr>
      <w:rFonts w:eastAsia="楷体_GB2312"/>
      <w:sz w:val="24"/>
    </w:rPr>
  </w:style>
  <w:style w:type="paragraph" w:customStyle="1" w:styleId="afff">
    <w:name w:val="普通正文"/>
    <w:basedOn w:val="a3"/>
    <w:qFormat/>
    <w:pPr>
      <w:tabs>
        <w:tab w:val="left" w:pos="0"/>
      </w:tabs>
      <w:topLinePunct/>
      <w:autoSpaceDE w:val="0"/>
      <w:autoSpaceDN w:val="0"/>
      <w:adjustRightInd w:val="0"/>
      <w:spacing w:before="40" w:after="40" w:line="440" w:lineRule="exact"/>
      <w:ind w:leftChars="30" w:left="72" w:right="62" w:firstLine="425"/>
      <w:jc w:val="left"/>
      <w:textAlignment w:val="baseline"/>
    </w:pPr>
    <w:rPr>
      <w:rFonts w:ascii="宋体" w:hAnsi="宋体"/>
      <w:color w:val="000000"/>
      <w:kern w:val="0"/>
      <w:sz w:val="24"/>
      <w:szCs w:val="20"/>
    </w:rPr>
  </w:style>
  <w:style w:type="paragraph" w:customStyle="1" w:styleId="152">
    <w:name w:val="样式 样式 宋体 小四 加粗 倾斜 行距: 1.5 倍行距 + 首行缩进:  2 字符"/>
    <w:basedOn w:val="154"/>
    <w:qFormat/>
  </w:style>
  <w:style w:type="paragraph" w:customStyle="1" w:styleId="154">
    <w:name w:val="样式 宋体 小四 加粗 倾斜 行距: 1.5 倍行距"/>
    <w:basedOn w:val="a3"/>
    <w:qFormat/>
    <w:pPr>
      <w:spacing w:before="100" w:beforeAutospacing="1" w:after="100" w:afterAutospacing="1" w:line="300" w:lineRule="auto"/>
      <w:ind w:firstLineChars="200" w:firstLine="200"/>
    </w:pPr>
    <w:rPr>
      <w:rFonts w:ascii="宋体" w:hAnsi="宋体" w:cs="宋体"/>
      <w:b/>
      <w:bCs/>
      <w:i/>
      <w:iCs/>
      <w:sz w:val="24"/>
      <w:szCs w:val="20"/>
    </w:rPr>
  </w:style>
  <w:style w:type="paragraph" w:customStyle="1" w:styleId="1h1MainHeading15">
    <w:name w:val="样式 标题 1h1Main Heading + 二号 居中 行距: 1.5 倍行距"/>
    <w:basedOn w:val="10"/>
    <w:qFormat/>
    <w:pPr>
      <w:spacing w:before="100" w:beforeAutospacing="1" w:after="100" w:afterAutospacing="1" w:line="300" w:lineRule="auto"/>
    </w:pPr>
    <w:rPr>
      <w:rFonts w:cs="宋体"/>
      <w:bCs/>
    </w:rPr>
  </w:style>
  <w:style w:type="paragraph" w:customStyle="1" w:styleId="Level1a">
    <w:name w:val="Level 1: a."/>
    <w:qFormat/>
    <w:pPr>
      <w:numPr>
        <w:ilvl w:val="3"/>
        <w:numId w:val="4"/>
      </w:numPr>
      <w:tabs>
        <w:tab w:val="clear" w:pos="720"/>
        <w:tab w:val="left" w:pos="360"/>
      </w:tabs>
      <w:spacing w:before="72" w:after="72"/>
      <w:jc w:val="both"/>
      <w:outlineLvl w:val="3"/>
    </w:pPr>
    <w:rPr>
      <w:rFonts w:ascii="Arial" w:hAnsi="Arial"/>
      <w:lang w:eastAsia="en-US"/>
    </w:rPr>
  </w:style>
  <w:style w:type="paragraph" w:customStyle="1" w:styleId="RFItextfrom3rdLevel">
    <w:name w:val="RFI text from 3rd Level"/>
    <w:basedOn w:val="RFItextfrom2ndLevel"/>
    <w:qFormat/>
    <w:pPr>
      <w:numPr>
        <w:numId w:val="0"/>
      </w:numPr>
      <w:tabs>
        <w:tab w:val="clear" w:pos="1440"/>
        <w:tab w:val="left" w:pos="1080"/>
      </w:tabs>
    </w:pPr>
    <w:rPr>
      <w:b w:val="0"/>
      <w:lang w:eastAsia="zh-CN"/>
    </w:rPr>
  </w:style>
  <w:style w:type="paragraph" w:customStyle="1" w:styleId="RFItextfrom2ndLevel">
    <w:name w:val="RFI text from 2nd Level"/>
    <w:basedOn w:val="RFIHeading3rdLevel"/>
    <w:qFormat/>
    <w:pPr>
      <w:numPr>
        <w:ilvl w:val="1"/>
        <w:numId w:val="8"/>
      </w:numPr>
      <w:tabs>
        <w:tab w:val="clear" w:pos="1440"/>
        <w:tab w:val="left" w:pos="360"/>
      </w:tabs>
      <w:ind w:left="720"/>
    </w:pPr>
    <w:rPr>
      <w:b/>
      <w:bCs/>
      <w:color w:val="auto"/>
    </w:rPr>
  </w:style>
  <w:style w:type="paragraph" w:customStyle="1" w:styleId="RFIHeading3rdLevel">
    <w:name w:val="RFI Heading 3rd Level"/>
    <w:basedOn w:val="a3"/>
    <w:qFormat/>
    <w:pPr>
      <w:widowControl/>
      <w:numPr>
        <w:numId w:val="9"/>
      </w:numPr>
      <w:jc w:val="left"/>
    </w:pPr>
    <w:rPr>
      <w:rFonts w:ascii="Arial (W1)" w:hAnsi="Arial (W1)"/>
      <w:color w:val="000000"/>
      <w:kern w:val="0"/>
      <w:sz w:val="24"/>
      <w:lang w:val="en-GB" w:eastAsia="en-US"/>
    </w:rPr>
  </w:style>
  <w:style w:type="paragraph" w:customStyle="1" w:styleId="StyleHeading3Linespacing15lines">
    <w:name w:val="Style Heading 3 + Line spacing:  1.5 lines"/>
    <w:basedOn w:val="30"/>
    <w:qFormat/>
    <w:pPr>
      <w:numPr>
        <w:ilvl w:val="2"/>
        <w:numId w:val="10"/>
      </w:numPr>
      <w:tabs>
        <w:tab w:val="clear" w:pos="720"/>
        <w:tab w:val="left" w:pos="1152"/>
      </w:tabs>
      <w:spacing w:line="360" w:lineRule="auto"/>
      <w:ind w:leftChars="236" w:left="236"/>
    </w:pPr>
    <w:rPr>
      <w:rFonts w:eastAsia="黑体"/>
      <w:b w:val="0"/>
      <w:bCs/>
    </w:rPr>
  </w:style>
  <w:style w:type="paragraph" w:customStyle="1" w:styleId="Achievement">
    <w:name w:val="Achievement"/>
    <w:basedOn w:val="ac"/>
    <w:qFormat/>
    <w:pPr>
      <w:widowControl/>
      <w:numPr>
        <w:numId w:val="11"/>
      </w:numPr>
      <w:spacing w:after="60" w:line="220" w:lineRule="atLeast"/>
    </w:pPr>
    <w:rPr>
      <w:rFonts w:ascii="Arial" w:eastAsia="宋体" w:hAnsi="Arial"/>
      <w:b w:val="0"/>
      <w:spacing w:val="-5"/>
      <w:kern w:val="0"/>
      <w:sz w:val="20"/>
    </w:rPr>
  </w:style>
  <w:style w:type="paragraph" w:customStyle="1" w:styleId="RFIabc1stLevel">
    <w:name w:val="RFI abc 1st Level"/>
    <w:basedOn w:val="a3"/>
    <w:qFormat/>
    <w:pPr>
      <w:widowControl/>
      <w:numPr>
        <w:numId w:val="12"/>
      </w:numPr>
      <w:tabs>
        <w:tab w:val="clear" w:pos="720"/>
        <w:tab w:val="left" w:pos="1440"/>
      </w:tabs>
      <w:ind w:left="1440"/>
    </w:pPr>
    <w:rPr>
      <w:rFonts w:ascii="Arial (W1)" w:hAnsi="Arial (W1)"/>
      <w:kern w:val="0"/>
      <w:sz w:val="24"/>
      <w:lang w:val="en-GB" w:eastAsia="en-US"/>
    </w:rPr>
  </w:style>
  <w:style w:type="paragraph" w:customStyle="1" w:styleId="afff0">
    <w:name w:val="单位名称"/>
    <w:basedOn w:val="ac"/>
    <w:pPr>
      <w:keepNext/>
      <w:widowControl/>
      <w:overflowPunct w:val="0"/>
      <w:autoSpaceDE w:val="0"/>
      <w:autoSpaceDN w:val="0"/>
      <w:adjustRightInd w:val="0"/>
      <w:spacing w:before="120" w:line="260" w:lineRule="exact"/>
      <w:ind w:left="-1440" w:firstLineChars="200" w:firstLine="480"/>
      <w:jc w:val="left"/>
      <w:textAlignment w:val="baseline"/>
    </w:pPr>
    <w:rPr>
      <w:rFonts w:ascii="Arial" w:eastAsia="宋体" w:hAnsi="Arial"/>
      <w:kern w:val="0"/>
      <w:sz w:val="20"/>
    </w:rPr>
  </w:style>
  <w:style w:type="paragraph" w:customStyle="1" w:styleId="207415">
    <w:name w:val="样式 正文文本 2 + 宋体 小四 左侧:  0.74 厘米 行距: 1.5 倍行距"/>
    <w:basedOn w:val="26"/>
    <w:pPr>
      <w:spacing w:before="100" w:beforeAutospacing="1" w:after="100" w:afterAutospacing="1" w:line="300" w:lineRule="auto"/>
      <w:ind w:firstLineChars="200" w:firstLine="200"/>
    </w:pPr>
    <w:rPr>
      <w:rFonts w:ascii="宋体" w:hAnsi="宋体" w:cs="宋体"/>
      <w:sz w:val="24"/>
      <w:szCs w:val="20"/>
    </w:rPr>
  </w:style>
  <w:style w:type="paragraph" w:customStyle="1" w:styleId="2e">
    <w:name w:val="标题2"/>
    <w:basedOn w:val="a3"/>
    <w:qFormat/>
    <w:rPr>
      <w:rFonts w:ascii="黑体" w:eastAsia="黑体" w:cs="Arial" w:hint="eastAsia"/>
      <w:b/>
      <w:bCs/>
      <w:sz w:val="28"/>
      <w14:shadow w14:blurRad="50800" w14:dist="38100" w14:dir="2700000" w14:sx="100000" w14:sy="100000" w14:kx="0" w14:ky="0" w14:algn="tl">
        <w14:srgbClr w14:val="000000">
          <w14:alpha w14:val="60000"/>
        </w14:srgbClr>
      </w14:shadow>
    </w:rPr>
  </w:style>
  <w:style w:type="paragraph" w:customStyle="1" w:styleId="11Header2">
    <w:name w:val="1.1 Header2"/>
    <w:basedOn w:val="a3"/>
    <w:qFormat/>
    <w:pPr>
      <w:widowControl/>
      <w:jc w:val="left"/>
    </w:pPr>
    <w:rPr>
      <w:rFonts w:ascii="宋体" w:hAnsi="宋体"/>
      <w:color w:val="000000"/>
      <w:kern w:val="0"/>
      <w:sz w:val="24"/>
      <w:szCs w:val="21"/>
    </w:rPr>
  </w:style>
  <w:style w:type="paragraph" w:customStyle="1" w:styleId="DefaultText">
    <w:name w:val="Default Text"/>
    <w:basedOn w:val="a3"/>
    <w:qFormat/>
    <w:pPr>
      <w:widowControl/>
      <w:jc w:val="left"/>
    </w:pPr>
    <w:rPr>
      <w:rFonts w:ascii="Tahoma" w:hAnsi="Tahoma" w:cs="Courier New"/>
      <w:kern w:val="0"/>
      <w:sz w:val="24"/>
      <w:lang w:eastAsia="en-US"/>
    </w:rPr>
  </w:style>
  <w:style w:type="paragraph" w:customStyle="1" w:styleId="074">
    <w:name w:val="样式 宋体 小四 首行缩进:  0.74 厘米"/>
    <w:basedOn w:val="a3"/>
    <w:pPr>
      <w:spacing w:before="100" w:beforeAutospacing="1" w:after="100" w:afterAutospacing="1" w:line="300" w:lineRule="auto"/>
      <w:ind w:firstLineChars="200" w:firstLine="200"/>
    </w:pPr>
    <w:rPr>
      <w:rFonts w:ascii="宋体" w:hAnsi="宋体" w:cs="宋体"/>
      <w:sz w:val="24"/>
      <w:szCs w:val="20"/>
    </w:rPr>
  </w:style>
  <w:style w:type="paragraph" w:customStyle="1" w:styleId="a2">
    <w:name w:val="规范正文"/>
    <w:basedOn w:val="a3"/>
    <w:qFormat/>
    <w:pPr>
      <w:numPr>
        <w:numId w:val="13"/>
      </w:numPr>
      <w:tabs>
        <w:tab w:val="clear" w:pos="900"/>
        <w:tab w:val="left" w:pos="630"/>
      </w:tabs>
      <w:adjustRightInd w:val="0"/>
      <w:spacing w:line="300" w:lineRule="auto"/>
      <w:textAlignment w:val="baseline"/>
    </w:pPr>
    <w:rPr>
      <w:rFonts w:ascii="宋体" w:hAnsi="宋体"/>
      <w:kern w:val="0"/>
      <w:sz w:val="24"/>
    </w:rPr>
  </w:style>
  <w:style w:type="paragraph" w:customStyle="1" w:styleId="0742">
    <w:name w:val="样式 左侧:  0.74 厘米2"/>
    <w:basedOn w:val="a3"/>
    <w:qFormat/>
    <w:pPr>
      <w:spacing w:before="100" w:beforeAutospacing="1" w:after="100" w:afterAutospacing="1" w:line="300" w:lineRule="auto"/>
      <w:ind w:firstLineChars="200" w:firstLine="200"/>
    </w:pPr>
    <w:rPr>
      <w:rFonts w:ascii="Arial" w:hAnsi="Arial" w:cs="宋体"/>
      <w:sz w:val="24"/>
    </w:rPr>
  </w:style>
  <w:style w:type="paragraph" w:customStyle="1" w:styleId="Level3a">
    <w:name w:val="Level 3: (a)"/>
    <w:basedOn w:val="a3"/>
    <w:qFormat/>
    <w:pPr>
      <w:widowControl/>
      <w:numPr>
        <w:ilvl w:val="5"/>
        <w:numId w:val="4"/>
      </w:numPr>
      <w:tabs>
        <w:tab w:val="clear" w:pos="1440"/>
        <w:tab w:val="left" w:pos="1080"/>
      </w:tabs>
      <w:spacing w:before="72" w:after="72"/>
      <w:outlineLvl w:val="5"/>
    </w:pPr>
    <w:rPr>
      <w:rFonts w:ascii="Arial" w:hAnsi="Arial"/>
      <w:kern w:val="0"/>
      <w:sz w:val="20"/>
      <w:szCs w:val="20"/>
      <w:lang w:eastAsia="en-US"/>
    </w:rPr>
  </w:style>
  <w:style w:type="paragraph" w:customStyle="1" w:styleId="RFIList1">
    <w:name w:val="RFI List 1"/>
    <w:basedOn w:val="RFIHeading3rdLevel"/>
    <w:qFormat/>
    <w:pPr>
      <w:numPr>
        <w:numId w:val="0"/>
      </w:numPr>
      <w:tabs>
        <w:tab w:val="left" w:pos="360"/>
        <w:tab w:val="left" w:pos="1800"/>
      </w:tabs>
      <w:spacing w:before="240" w:after="160"/>
      <w:ind w:left="720" w:hanging="720"/>
      <w:outlineLvl w:val="0"/>
    </w:pPr>
    <w:rPr>
      <w:b/>
      <w:color w:val="auto"/>
    </w:rPr>
  </w:style>
  <w:style w:type="paragraph" w:customStyle="1" w:styleId="afff1">
    <w:name w:val="图"/>
    <w:basedOn w:val="a3"/>
    <w:qFormat/>
    <w:pPr>
      <w:widowControl/>
      <w:adjustRightInd w:val="0"/>
      <w:snapToGrid w:val="0"/>
      <w:spacing w:afterLines="50" w:after="156"/>
      <w:jc w:val="center"/>
    </w:pPr>
    <w:rPr>
      <w:rFonts w:ascii="宋体" w:hAnsi="宋体"/>
      <w:bCs/>
    </w:rPr>
  </w:style>
  <w:style w:type="paragraph" w:customStyle="1" w:styleId="3Heading3-oldBOD03SubHeadingH3h3Level3Topic2">
    <w:name w:val="样式 标题 3Heading 3 - oldBOD 03Sub HeadingH3h3Level 3 Topic ...2"/>
    <w:basedOn w:val="30"/>
  </w:style>
  <w:style w:type="paragraph" w:customStyle="1" w:styleId="Bullet1">
    <w:name w:val="Bullet 1"/>
    <w:basedOn w:val="a3"/>
    <w:qFormat/>
    <w:pPr>
      <w:widowControl/>
      <w:jc w:val="left"/>
    </w:pPr>
    <w:rPr>
      <w:rFonts w:ascii="Tahoma" w:hAnsi="Tahoma" w:cs="Courier New"/>
      <w:kern w:val="0"/>
      <w:sz w:val="24"/>
      <w:lang w:eastAsia="en-US"/>
    </w:rPr>
  </w:style>
  <w:style w:type="paragraph" w:customStyle="1" w:styleId="43">
    <w:name w:val="4"/>
    <w:basedOn w:val="a3"/>
    <w:next w:val="ac"/>
    <w:pPr>
      <w:spacing w:line="360" w:lineRule="auto"/>
    </w:pPr>
    <w:rPr>
      <w:sz w:val="24"/>
    </w:rPr>
  </w:style>
  <w:style w:type="paragraph" w:customStyle="1" w:styleId="063150">
    <w:name w:val="样式 宋体 小四 左侧:  0.63 厘米 行距: 1.5 倍行距"/>
    <w:basedOn w:val="a3"/>
    <w:qFormat/>
    <w:pPr>
      <w:spacing w:before="100" w:beforeAutospacing="1" w:after="100" w:afterAutospacing="1" w:line="300" w:lineRule="auto"/>
      <w:ind w:firstLineChars="200" w:firstLine="480"/>
    </w:pPr>
    <w:rPr>
      <w:rFonts w:ascii="宋体" w:hAnsi="宋体"/>
      <w:bCs/>
      <w:sz w:val="24"/>
    </w:rPr>
  </w:style>
  <w:style w:type="paragraph" w:customStyle="1" w:styleId="1510">
    <w:name w:val="样式 宋体 小四 行距: 1.5 倍行距1"/>
    <w:basedOn w:val="a3"/>
    <w:pPr>
      <w:spacing w:before="100" w:after="100" w:line="300" w:lineRule="auto"/>
      <w:ind w:firstLine="540"/>
    </w:pPr>
    <w:rPr>
      <w:rFonts w:ascii="宋体" w:hAnsi="宋体"/>
      <w:sz w:val="24"/>
    </w:rPr>
  </w:style>
  <w:style w:type="paragraph" w:customStyle="1" w:styleId="3-1">
    <w:name w:val="封面3-1"/>
    <w:basedOn w:val="a3"/>
    <w:qFormat/>
    <w:pPr>
      <w:spacing w:line="360" w:lineRule="auto"/>
    </w:pPr>
    <w:rPr>
      <w:sz w:val="24"/>
    </w:rPr>
  </w:style>
  <w:style w:type="paragraph" w:customStyle="1" w:styleId="1h1MainHeading">
    <w:name w:val="样式 标题 1h1Main Heading + 二号"/>
    <w:basedOn w:val="10"/>
    <w:pPr>
      <w:numPr>
        <w:numId w:val="0"/>
      </w:numPr>
      <w:spacing w:before="100" w:beforeAutospacing="1" w:after="100" w:afterAutospacing="1" w:line="300" w:lineRule="auto"/>
    </w:pPr>
    <w:rPr>
      <w:bCs/>
    </w:rPr>
  </w:style>
  <w:style w:type="paragraph" w:customStyle="1" w:styleId="1h1MainHeading150">
    <w:name w:val="样式 标题 1h1Main Heading + 二号 行距: 1.5 倍行距"/>
    <w:basedOn w:val="10"/>
    <w:qFormat/>
    <w:pPr>
      <w:spacing w:before="100" w:beforeAutospacing="1" w:after="100" w:afterAutospacing="1" w:line="300" w:lineRule="auto"/>
    </w:pPr>
    <w:rPr>
      <w:rFonts w:cs="宋体"/>
      <w:bCs/>
    </w:rPr>
  </w:style>
  <w:style w:type="paragraph" w:customStyle="1" w:styleId="Normal10">
    <w:name w:val="Normal 1.0"/>
    <w:basedOn w:val="a3"/>
    <w:qFormat/>
    <w:pPr>
      <w:keepLines/>
      <w:widowControl/>
      <w:spacing w:before="180" w:after="120"/>
      <w:ind w:left="1440"/>
    </w:pPr>
    <w:rPr>
      <w:kern w:val="0"/>
      <w:sz w:val="24"/>
      <w:lang w:val="en-GB" w:eastAsia="en-US"/>
    </w:rPr>
  </w:style>
  <w:style w:type="paragraph" w:customStyle="1" w:styleId="52515">
    <w:name w:val="样式 宋体 小四 段前: 5 磅 段后: 2.5 磅 行距: 1.5 倍行距"/>
    <w:basedOn w:val="a3"/>
    <w:qFormat/>
    <w:pPr>
      <w:spacing w:before="100" w:beforeAutospacing="1" w:after="100" w:afterAutospacing="1" w:line="300" w:lineRule="auto"/>
      <w:ind w:firstLineChars="200" w:firstLine="480"/>
    </w:pPr>
    <w:rPr>
      <w:rFonts w:ascii="宋体" w:hAnsi="宋体" w:cs="宋体"/>
      <w:sz w:val="24"/>
      <w:szCs w:val="20"/>
    </w:rPr>
  </w:style>
  <w:style w:type="paragraph" w:customStyle="1" w:styleId="1h1MainHeadingDHCCH1PIM1Level1TopicHeading">
    <w:name w:val="样式 标题 1h1Main HeadingDHCC公司标题H1PIM 1Level 1 Topic Heading..."/>
    <w:basedOn w:val="10"/>
    <w:pPr>
      <w:numPr>
        <w:numId w:val="0"/>
      </w:numPr>
      <w:jc w:val="center"/>
    </w:pPr>
    <w:rPr>
      <w:bCs/>
    </w:rPr>
  </w:style>
  <w:style w:type="paragraph" w:customStyle="1" w:styleId="1520">
    <w:name w:val="样式 小四 行距: 1.5 倍行距2"/>
    <w:basedOn w:val="a3"/>
    <w:pPr>
      <w:spacing w:line="300" w:lineRule="auto"/>
      <w:ind w:firstLineChars="200" w:firstLine="200"/>
    </w:pPr>
    <w:rPr>
      <w:rFonts w:cs="宋体"/>
      <w:sz w:val="24"/>
    </w:rPr>
  </w:style>
  <w:style w:type="paragraph" w:customStyle="1" w:styleId="Level4i">
    <w:name w:val="Level 4: (i)"/>
    <w:basedOn w:val="a3"/>
    <w:pPr>
      <w:widowControl/>
      <w:numPr>
        <w:ilvl w:val="6"/>
        <w:numId w:val="4"/>
      </w:numPr>
      <w:tabs>
        <w:tab w:val="clear" w:pos="1800"/>
        <w:tab w:val="left" w:pos="1440"/>
      </w:tabs>
      <w:spacing w:before="72" w:after="72"/>
      <w:outlineLvl w:val="6"/>
    </w:pPr>
    <w:rPr>
      <w:rFonts w:ascii="Arial" w:hAnsi="Arial"/>
      <w:kern w:val="0"/>
      <w:sz w:val="20"/>
      <w:szCs w:val="20"/>
      <w:lang w:eastAsia="en-US"/>
    </w:rPr>
  </w:style>
  <w:style w:type="paragraph" w:customStyle="1" w:styleId="07415">
    <w:name w:val="样式 小四 首行缩进:  0.74 厘米 行距: 1.5 倍行距"/>
    <w:basedOn w:val="a3"/>
    <w:qFormat/>
    <w:pPr>
      <w:spacing w:before="100" w:beforeAutospacing="1" w:after="100" w:afterAutospacing="1" w:line="300" w:lineRule="auto"/>
      <w:ind w:firstLine="454"/>
    </w:pPr>
    <w:rPr>
      <w:rFonts w:ascii="Arial" w:hAnsi="Arial" w:cs="宋体"/>
      <w:sz w:val="24"/>
    </w:rPr>
  </w:style>
  <w:style w:type="paragraph" w:customStyle="1" w:styleId="155">
    <w:name w:val="样式 小四 行距: 1.5 倍行距"/>
    <w:basedOn w:val="a3"/>
    <w:pPr>
      <w:spacing w:before="100" w:beforeAutospacing="1" w:after="100" w:afterAutospacing="1" w:line="300" w:lineRule="auto"/>
      <w:ind w:firstLine="480"/>
    </w:pPr>
    <w:rPr>
      <w:rFonts w:cs="宋体"/>
      <w:b/>
      <w:sz w:val="24"/>
      <w:szCs w:val="20"/>
    </w:rPr>
  </w:style>
  <w:style w:type="paragraph" w:customStyle="1" w:styleId="RFItextfrom3rdLevel15">
    <w:name w:val="样式 RFI text from 3rd Level + 宋体 加粗 倾斜 行距: 1.5 倍行距"/>
    <w:basedOn w:val="29"/>
    <w:pPr>
      <w:spacing w:line="360" w:lineRule="auto"/>
    </w:pPr>
    <w:rPr>
      <w:rFonts w:ascii="宋体" w:hAnsi="宋体" w:cs="宋体"/>
      <w:b/>
      <w:i/>
      <w:iCs/>
      <w:szCs w:val="20"/>
    </w:rPr>
  </w:style>
  <w:style w:type="paragraph" w:customStyle="1" w:styleId="Char0">
    <w:name w:val="Char"/>
    <w:basedOn w:val="a3"/>
    <w:qFormat/>
  </w:style>
  <w:style w:type="paragraph" w:customStyle="1" w:styleId="1111Heading3">
    <w:name w:val="1.1.1.1Heading3"/>
    <w:basedOn w:val="30"/>
    <w:pPr>
      <w:numPr>
        <w:ilvl w:val="2"/>
        <w:numId w:val="14"/>
      </w:numPr>
      <w:tabs>
        <w:tab w:val="clear" w:pos="2160"/>
        <w:tab w:val="left" w:pos="2292"/>
      </w:tabs>
      <w:spacing w:before="120" w:after="120"/>
      <w:ind w:leftChars="236" w:left="2292" w:right="-156"/>
    </w:pPr>
    <w:rPr>
      <w:rFonts w:eastAsia="黑体" w:cs="Arial"/>
      <w:bCs/>
      <w:szCs w:val="16"/>
    </w:rPr>
  </w:style>
  <w:style w:type="paragraph" w:customStyle="1" w:styleId="Tabletext">
    <w:name w:val="Tabletext"/>
    <w:basedOn w:val="a3"/>
    <w:pPr>
      <w:keepLines/>
      <w:spacing w:after="120" w:line="240" w:lineRule="atLeast"/>
      <w:jc w:val="left"/>
    </w:pPr>
    <w:rPr>
      <w:kern w:val="0"/>
      <w:sz w:val="24"/>
      <w:szCs w:val="20"/>
      <w:lang w:eastAsia="en-US"/>
    </w:rPr>
  </w:style>
  <w:style w:type="paragraph" w:customStyle="1" w:styleId="000-BodyItem">
    <w:name w:val="000-BodyItem"/>
    <w:basedOn w:val="000-BodyTex-5"/>
    <w:next w:val="000-BodyTex-5"/>
    <w:qFormat/>
    <w:pPr>
      <w:tabs>
        <w:tab w:val="left" w:pos="720"/>
      </w:tabs>
      <w:ind w:left="720" w:hanging="360"/>
    </w:pPr>
  </w:style>
  <w:style w:type="paragraph" w:customStyle="1" w:styleId="14">
    <w:name w:val="样式 小四1"/>
    <w:basedOn w:val="a3"/>
    <w:pPr>
      <w:spacing w:before="100" w:beforeAutospacing="1" w:after="100" w:afterAutospacing="1" w:line="300" w:lineRule="auto"/>
      <w:ind w:firstLineChars="200" w:firstLine="200"/>
    </w:pPr>
    <w:rPr>
      <w:sz w:val="24"/>
    </w:rPr>
  </w:style>
  <w:style w:type="paragraph" w:customStyle="1" w:styleId="3Heading3-oldBOD03SubHeadingH3h3Level3Topic1">
    <w:name w:val="样式 标题 3Heading 3 - oldBOD 03Sub HeadingH3h3Level 3 Topic ...1"/>
    <w:basedOn w:val="30"/>
  </w:style>
  <w:style w:type="paragraph" w:customStyle="1" w:styleId="16">
    <w:name w:val="段落1"/>
    <w:basedOn w:val="a3"/>
    <w:qFormat/>
    <w:pPr>
      <w:tabs>
        <w:tab w:val="left" w:pos="540"/>
      </w:tabs>
      <w:adjustRightInd w:val="0"/>
      <w:spacing w:after="120" w:line="360" w:lineRule="auto"/>
      <w:textAlignment w:val="baseline"/>
    </w:pPr>
    <w:rPr>
      <w:rFonts w:ascii="宋体" w:hAnsi="宋体"/>
      <w:b/>
      <w:sz w:val="24"/>
    </w:rPr>
  </w:style>
  <w:style w:type="paragraph" w:customStyle="1" w:styleId="00-Subheading-2">
    <w:name w:val="00-Subheading-2"/>
    <w:basedOn w:val="a3"/>
    <w:next w:val="000-BodyTex-5"/>
    <w:qFormat/>
    <w:pPr>
      <w:tabs>
        <w:tab w:val="left" w:pos="2160"/>
      </w:tabs>
      <w:spacing w:beforeLines="50" w:before="156" w:afterLines="50" w:after="156" w:line="360" w:lineRule="auto"/>
      <w:ind w:left="2160" w:hanging="360"/>
      <w:jc w:val="left"/>
      <w:outlineLvl w:val="2"/>
    </w:pPr>
    <w:rPr>
      <w:rFonts w:eastAsia="黑体"/>
      <w:b/>
      <w:sz w:val="28"/>
    </w:rPr>
  </w:style>
  <w:style w:type="paragraph" w:customStyle="1" w:styleId="1511">
    <w:name w:val="样式 小四 行距: 1.5 倍行距1"/>
    <w:basedOn w:val="a3"/>
    <w:qFormat/>
    <w:pPr>
      <w:spacing w:before="100" w:beforeAutospacing="1" w:after="100" w:afterAutospacing="1" w:line="300" w:lineRule="auto"/>
      <w:ind w:firstLineChars="200" w:firstLine="200"/>
    </w:pPr>
    <w:rPr>
      <w:rFonts w:cs="宋体"/>
      <w:sz w:val="24"/>
      <w:szCs w:val="20"/>
    </w:rPr>
  </w:style>
  <w:style w:type="paragraph" w:customStyle="1" w:styleId="111Head2">
    <w:name w:val="1.1.1Head2"/>
    <w:pPr>
      <w:numPr>
        <w:ilvl w:val="2"/>
        <w:numId w:val="15"/>
      </w:numPr>
      <w:spacing w:before="28" w:after="28"/>
      <w:outlineLvl w:val="2"/>
    </w:pPr>
    <w:rPr>
      <w:rFonts w:ascii="Arial" w:hAnsi="Arial"/>
      <w:b/>
      <w:lang w:eastAsia="en-US"/>
    </w:rPr>
  </w:style>
  <w:style w:type="paragraph" w:customStyle="1" w:styleId="afff2">
    <w:name w:val="缺省文本"/>
    <w:basedOn w:val="a3"/>
    <w:qFormat/>
    <w:pPr>
      <w:tabs>
        <w:tab w:val="left" w:pos="0"/>
      </w:tabs>
      <w:topLinePunct/>
      <w:autoSpaceDE w:val="0"/>
      <w:autoSpaceDN w:val="0"/>
      <w:adjustRightInd w:val="0"/>
      <w:spacing w:before="40" w:after="40" w:line="440" w:lineRule="exact"/>
      <w:ind w:leftChars="30" w:left="72" w:right="62" w:firstLine="505"/>
      <w:jc w:val="left"/>
    </w:pPr>
    <w:rPr>
      <w:rFonts w:ascii="宋体" w:hAnsi="宋体"/>
      <w:color w:val="000000"/>
      <w:kern w:val="0"/>
      <w:sz w:val="24"/>
      <w:szCs w:val="20"/>
    </w:rPr>
  </w:style>
  <w:style w:type="paragraph" w:customStyle="1" w:styleId="DefaultText1">
    <w:name w:val="Default Text:1"/>
    <w:basedOn w:val="a3"/>
    <w:qFormat/>
    <w:pPr>
      <w:widowControl/>
      <w:jc w:val="left"/>
    </w:pPr>
    <w:rPr>
      <w:rFonts w:ascii="Tahoma" w:hAnsi="Tahoma" w:cs="Courier New"/>
      <w:kern w:val="0"/>
      <w:sz w:val="24"/>
      <w:lang w:eastAsia="en-US"/>
    </w:rPr>
  </w:style>
  <w:style w:type="paragraph" w:customStyle="1" w:styleId="1521">
    <w:name w:val="样式 宋体 小四 行距: 1.5 倍行距2"/>
    <w:basedOn w:val="a3"/>
    <w:qFormat/>
    <w:pPr>
      <w:spacing w:before="100" w:beforeAutospacing="1" w:after="100" w:afterAutospacing="1" w:line="300" w:lineRule="auto"/>
      <w:ind w:firstLineChars="200" w:firstLine="200"/>
    </w:pPr>
    <w:rPr>
      <w:rFonts w:ascii="宋体" w:hAnsi="宋体" w:cs="宋体"/>
      <w:kern w:val="0"/>
      <w:sz w:val="24"/>
      <w:szCs w:val="20"/>
    </w:rPr>
  </w:style>
  <w:style w:type="paragraph" w:customStyle="1" w:styleId="RFIList2">
    <w:name w:val="RFI List 2"/>
    <w:basedOn w:val="RFIList1"/>
    <w:qFormat/>
    <w:pPr>
      <w:numPr>
        <w:numId w:val="16"/>
      </w:numPr>
      <w:tabs>
        <w:tab w:val="clear" w:pos="360"/>
        <w:tab w:val="clear" w:pos="1800"/>
      </w:tabs>
      <w:ind w:left="720" w:hanging="720"/>
    </w:pPr>
    <w:rPr>
      <w:rFonts w:eastAsia="Times New Roman"/>
      <w:b w:val="0"/>
      <w:bCs/>
    </w:rPr>
  </w:style>
  <w:style w:type="paragraph" w:customStyle="1" w:styleId="00-Chapter">
    <w:name w:val="00-Chapter"/>
    <w:basedOn w:val="a3"/>
    <w:next w:val="000-BodyTex-5"/>
    <w:qFormat/>
    <w:pPr>
      <w:tabs>
        <w:tab w:val="left" w:pos="720"/>
      </w:tabs>
      <w:spacing w:beforeLines="200" w:before="624" w:afterLines="200" w:after="624" w:line="360" w:lineRule="auto"/>
      <w:ind w:left="720" w:hanging="360"/>
      <w:jc w:val="center"/>
      <w:outlineLvl w:val="0"/>
    </w:pPr>
    <w:rPr>
      <w:rFonts w:eastAsia="黑体"/>
      <w:b/>
      <w:sz w:val="36"/>
    </w:rPr>
  </w:style>
  <w:style w:type="paragraph" w:customStyle="1" w:styleId="156">
    <w:name w:val="样式 样式 行距: 1.5 倍行距 + 加粗"/>
    <w:basedOn w:val="a3"/>
    <w:pPr>
      <w:spacing w:before="100" w:beforeAutospacing="1" w:after="100" w:afterAutospacing="1" w:line="300" w:lineRule="auto"/>
      <w:ind w:firstLineChars="200" w:firstLine="480"/>
    </w:pPr>
    <w:rPr>
      <w:bCs/>
      <w:sz w:val="24"/>
    </w:rPr>
  </w:style>
  <w:style w:type="paragraph" w:customStyle="1" w:styleId="Web">
    <w:name w:val="普通 (Web)"/>
    <w:basedOn w:val="a3"/>
    <w:qFormat/>
    <w:pPr>
      <w:widowControl/>
      <w:spacing w:before="100" w:beforeAutospacing="1" w:after="100" w:afterAutospacing="1"/>
      <w:jc w:val="left"/>
    </w:pPr>
    <w:rPr>
      <w:rFonts w:ascii="Arial Unicode MS" w:eastAsia="Arial Unicode MS" w:hAnsi="Arial Unicode MS" w:cs="新宋体"/>
      <w:kern w:val="0"/>
      <w:sz w:val="24"/>
    </w:rPr>
  </w:style>
  <w:style w:type="paragraph" w:customStyle="1" w:styleId="StyleBodyTextIndent211ptLinespacing15lines">
    <w:name w:val="Style Body Text Indent 2 + 11 pt Line spacing:  1.5 lines"/>
    <w:basedOn w:val="25"/>
    <w:pPr>
      <w:widowControl/>
      <w:tabs>
        <w:tab w:val="left" w:pos="900"/>
      </w:tabs>
      <w:spacing w:before="0" w:after="0"/>
      <w:ind w:leftChars="0" w:left="0" w:firstLine="0"/>
    </w:pPr>
    <w:rPr>
      <w:rFonts w:ascii="宋体" w:eastAsia="宋体"/>
      <w:kern w:val="0"/>
      <w:sz w:val="22"/>
      <w:szCs w:val="20"/>
      <w:lang w:val="en-GB"/>
    </w:rPr>
  </w:style>
  <w:style w:type="paragraph" w:customStyle="1" w:styleId="17">
    <w:name w:val="修订1"/>
    <w:uiPriority w:val="99"/>
    <w:qFormat/>
    <w:rPr>
      <w:kern w:val="2"/>
      <w:sz w:val="21"/>
      <w:szCs w:val="24"/>
    </w:rPr>
  </w:style>
  <w:style w:type="paragraph" w:customStyle="1" w:styleId="2Heading2HiddenHeading2CCBSheading2H2h2Heading2">
    <w:name w:val="样式 标题 2Heading 2 HiddenHeading 2 CCBSheading 2H2h2Heading ...2"/>
    <w:basedOn w:val="21"/>
    <w:pPr>
      <w:numPr>
        <w:numId w:val="0"/>
      </w:numPr>
      <w:spacing w:before="260" w:after="260" w:line="416" w:lineRule="auto"/>
      <w:jc w:val="both"/>
    </w:pPr>
    <w:rPr>
      <w:rFonts w:ascii="Times New Roman" w:hAnsi="Times New Roman" w:cs="宋体"/>
      <w:b w:val="0"/>
      <w:bCs w:val="0"/>
      <w:kern w:val="0"/>
      <w:sz w:val="24"/>
      <w:szCs w:val="20"/>
    </w:rPr>
  </w:style>
  <w:style w:type="paragraph" w:customStyle="1" w:styleId="20">
    <w:name w:val="条目2"/>
    <w:basedOn w:val="af0"/>
    <w:qFormat/>
    <w:pPr>
      <w:numPr>
        <w:numId w:val="17"/>
      </w:numPr>
      <w:spacing w:line="360" w:lineRule="auto"/>
    </w:pPr>
    <w:rPr>
      <w:rFonts w:cs="楷体_GB2312"/>
      <w:color w:val="000000"/>
      <w:sz w:val="24"/>
    </w:rPr>
  </w:style>
  <w:style w:type="paragraph" w:customStyle="1" w:styleId="Head2">
    <w:name w:val="Head2"/>
    <w:qFormat/>
    <w:pPr>
      <w:numPr>
        <w:ilvl w:val="2"/>
        <w:numId w:val="4"/>
      </w:numPr>
      <w:spacing w:before="28" w:after="28"/>
      <w:outlineLvl w:val="2"/>
    </w:pPr>
    <w:rPr>
      <w:rFonts w:ascii="Arial" w:hAnsi="Arial"/>
      <w:b/>
      <w:lang w:eastAsia="en-US"/>
    </w:rPr>
  </w:style>
  <w:style w:type="paragraph" w:customStyle="1" w:styleId="Level6i">
    <w:name w:val="Level 6: (i)"/>
    <w:basedOn w:val="a3"/>
    <w:qFormat/>
    <w:pPr>
      <w:widowControl/>
      <w:numPr>
        <w:ilvl w:val="8"/>
        <w:numId w:val="4"/>
      </w:numPr>
      <w:tabs>
        <w:tab w:val="clear" w:pos="2520"/>
        <w:tab w:val="left" w:pos="2160"/>
      </w:tabs>
      <w:spacing w:before="72" w:after="72"/>
      <w:outlineLvl w:val="8"/>
    </w:pPr>
    <w:rPr>
      <w:rFonts w:ascii="Arial" w:hAnsi="Arial"/>
      <w:kern w:val="0"/>
      <w:sz w:val="20"/>
      <w:szCs w:val="20"/>
      <w:lang w:eastAsia="en-US"/>
    </w:rPr>
  </w:style>
  <w:style w:type="paragraph" w:customStyle="1" w:styleId="2Heading2HiddenHeading2CCBSheading2H2h2Heading">
    <w:name w:val="样式 标题 2Heading 2 HiddenHeading 2 CCBSheading 2H2h2Heading ..."/>
    <w:basedOn w:val="21"/>
    <w:qFormat/>
    <w:pPr>
      <w:spacing w:before="260" w:after="260" w:line="416" w:lineRule="auto"/>
      <w:jc w:val="both"/>
    </w:pPr>
    <w:rPr>
      <w:rFonts w:cs="宋体"/>
    </w:rPr>
  </w:style>
  <w:style w:type="paragraph" w:customStyle="1" w:styleId="StyleLeft081Firstline0Linespacing15linesChar">
    <w:name w:val="Style Left:  0.81&quot; First line:  0&quot; Line spacing:  1.5 lines Char"/>
    <w:basedOn w:val="a3"/>
    <w:qFormat/>
    <w:pPr>
      <w:widowControl/>
      <w:spacing w:line="360" w:lineRule="auto"/>
      <w:ind w:left="1152"/>
    </w:pPr>
    <w:rPr>
      <w:kern w:val="0"/>
      <w:sz w:val="24"/>
      <w:szCs w:val="20"/>
      <w:lang w:eastAsia="en-US"/>
    </w:rPr>
  </w:style>
  <w:style w:type="paragraph" w:customStyle="1" w:styleId="07410">
    <w:name w:val="样式 宋体 小四 首行缩进:  0.74 厘米1"/>
    <w:basedOn w:val="a3"/>
    <w:pPr>
      <w:spacing w:before="100" w:beforeAutospacing="1" w:after="100" w:afterAutospacing="1" w:line="300" w:lineRule="auto"/>
      <w:ind w:firstLine="420"/>
    </w:pPr>
    <w:rPr>
      <w:rFonts w:ascii="宋体" w:hAnsi="宋体" w:cs="宋体"/>
      <w:sz w:val="24"/>
      <w:szCs w:val="20"/>
    </w:rPr>
  </w:style>
  <w:style w:type="paragraph" w:customStyle="1" w:styleId="2">
    <w:name w:val="2级列表"/>
    <w:basedOn w:val="1"/>
    <w:pPr>
      <w:numPr>
        <w:ilvl w:val="1"/>
        <w:numId w:val="18"/>
      </w:numPr>
      <w:tabs>
        <w:tab w:val="clear" w:pos="1320"/>
        <w:tab w:val="clear" w:pos="1383"/>
        <w:tab w:val="left" w:pos="360"/>
        <w:tab w:val="left" w:pos="1865"/>
      </w:tabs>
      <w:ind w:left="1866"/>
    </w:pPr>
  </w:style>
  <w:style w:type="paragraph" w:customStyle="1" w:styleId="RFIHeading4thLevel">
    <w:name w:val="RFI Heading 4th Level"/>
    <w:basedOn w:val="RFIHeading3rdLevel"/>
    <w:qFormat/>
    <w:pPr>
      <w:numPr>
        <w:ilvl w:val="3"/>
        <w:numId w:val="8"/>
      </w:numPr>
      <w:tabs>
        <w:tab w:val="clear" w:pos="1440"/>
        <w:tab w:val="left" w:pos="1152"/>
      </w:tabs>
      <w:spacing w:before="240" w:after="160"/>
      <w:ind w:left="1152" w:hanging="1152"/>
      <w:jc w:val="both"/>
      <w:outlineLvl w:val="2"/>
    </w:pPr>
    <w:rPr>
      <w:rFonts w:eastAsia="Times New Roman"/>
      <w:bCs/>
      <w:color w:val="auto"/>
    </w:rPr>
  </w:style>
  <w:style w:type="paragraph" w:customStyle="1" w:styleId="551250">
    <w:name w:val="样式 宋体 小四 段前: 5 磅 段后: 5 磅 行距: 多倍行距 1.25 字行"/>
    <w:basedOn w:val="a3"/>
    <w:pPr>
      <w:tabs>
        <w:tab w:val="left" w:pos="0"/>
      </w:tabs>
      <w:ind w:left="240" w:right="240"/>
    </w:pPr>
    <w:rPr>
      <w:rFonts w:ascii="宋体" w:hAnsi="宋体" w:cs="宋体"/>
      <w:sz w:val="24"/>
      <w:szCs w:val="20"/>
    </w:rPr>
  </w:style>
  <w:style w:type="paragraph" w:customStyle="1" w:styleId="7">
    <w:name w:val="样式 标题 7 + 小四 加粗"/>
    <w:basedOn w:val="70"/>
    <w:pPr>
      <w:numPr>
        <w:ilvl w:val="6"/>
        <w:numId w:val="1"/>
      </w:numPr>
    </w:pPr>
    <w:rPr>
      <w:b/>
      <w:bCs/>
      <w:sz w:val="24"/>
    </w:rPr>
  </w:style>
  <w:style w:type="paragraph" w:customStyle="1" w:styleId="afff3">
    <w:name w:val="标准正文"/>
    <w:basedOn w:val="a3"/>
    <w:qFormat/>
    <w:pPr>
      <w:adjustRightInd w:val="0"/>
      <w:spacing w:before="120" w:line="400" w:lineRule="atLeast"/>
      <w:ind w:firstLine="576"/>
      <w:jc w:val="left"/>
      <w:textAlignment w:val="baseline"/>
    </w:pPr>
    <w:rPr>
      <w:rFonts w:eastAsia="楷体_GB2312"/>
      <w:kern w:val="0"/>
      <w:sz w:val="28"/>
      <w:szCs w:val="20"/>
    </w:rPr>
  </w:style>
  <w:style w:type="paragraph" w:customStyle="1" w:styleId="72">
    <w:name w:val="7"/>
    <w:basedOn w:val="a3"/>
    <w:next w:val="36"/>
    <w:pPr>
      <w:spacing w:before="50" w:after="50" w:line="360" w:lineRule="auto"/>
      <w:ind w:leftChars="172" w:left="2159" w:hangingChars="749" w:hanging="1798"/>
    </w:pPr>
    <w:rPr>
      <w:rFonts w:ascii="楷体_GB2312" w:eastAsia="楷体_GB2312" w:hAnsi="宋体"/>
      <w:sz w:val="24"/>
    </w:rPr>
  </w:style>
  <w:style w:type="paragraph" w:customStyle="1" w:styleId="18">
    <w:name w:val="批注框文本1"/>
    <w:basedOn w:val="a3"/>
    <w:pPr>
      <w:widowControl/>
      <w:spacing w:before="120" w:line="360" w:lineRule="auto"/>
      <w:jc w:val="left"/>
    </w:pPr>
    <w:rPr>
      <w:rFonts w:ascii="Tahoma" w:hAnsi="Tahoma" w:cs="Courier New"/>
      <w:kern w:val="0"/>
      <w:sz w:val="16"/>
      <w:szCs w:val="16"/>
      <w:lang w:val="en-GB" w:eastAsia="en-US"/>
    </w:rPr>
  </w:style>
  <w:style w:type="paragraph" w:customStyle="1" w:styleId="3Heading3-oldBOD03SubHeadingH3h3Level3Topic10">
    <w:name w:val="样式 样式 标题 3Heading 3 - oldBOD 03Sub HeadingH3h3Level 3 Topic ...1..."/>
    <w:basedOn w:val="3Heading3-oldBOD03SubHeadingH3h3Level3Topic1"/>
    <w:qFormat/>
    <w:pPr>
      <w:tabs>
        <w:tab w:val="left" w:pos="360"/>
      </w:tabs>
      <w:ind w:hanging="245"/>
    </w:pPr>
    <w:rPr>
      <w:bCs/>
    </w:rPr>
  </w:style>
  <w:style w:type="paragraph" w:customStyle="1" w:styleId="0740">
    <w:name w:val="样式 左侧:  0.74 厘米"/>
    <w:basedOn w:val="a3"/>
    <w:pPr>
      <w:spacing w:line="300" w:lineRule="auto"/>
      <w:ind w:firstLine="420"/>
    </w:pPr>
    <w:rPr>
      <w:sz w:val="24"/>
    </w:rPr>
  </w:style>
  <w:style w:type="paragraph" w:customStyle="1" w:styleId="Level21">
    <w:name w:val="Level 2: 1."/>
    <w:pPr>
      <w:numPr>
        <w:ilvl w:val="4"/>
        <w:numId w:val="4"/>
      </w:numPr>
      <w:spacing w:before="72" w:after="72"/>
      <w:jc w:val="both"/>
      <w:outlineLvl w:val="4"/>
    </w:pPr>
    <w:rPr>
      <w:rFonts w:ascii="Arial" w:hAnsi="Arial"/>
      <w:lang w:eastAsia="en-US"/>
    </w:rPr>
  </w:style>
  <w:style w:type="paragraph" w:customStyle="1" w:styleId="2Char0">
    <w:name w:val="样式 首行缩进:  2 字符 Char"/>
    <w:basedOn w:val="a3"/>
    <w:qFormat/>
    <w:pPr>
      <w:spacing w:before="156" w:after="156" w:line="360" w:lineRule="auto"/>
      <w:ind w:firstLineChars="200" w:firstLine="480"/>
    </w:pPr>
    <w:rPr>
      <w:rFonts w:ascii="宋体" w:hAnsi="宋体" w:hint="eastAsia"/>
      <w:sz w:val="24"/>
      <w:lang w:val="de-DE"/>
    </w:rPr>
  </w:style>
  <w:style w:type="paragraph" w:customStyle="1" w:styleId="2Heading2HiddenHeading2CCBSheading2H2h2Heading3">
    <w:name w:val="样式 标题 2Heading 2 HiddenHeading 2 CCBSheading 2H2h2Heading ...3"/>
    <w:basedOn w:val="21"/>
    <w:qFormat/>
    <w:pPr>
      <w:numPr>
        <w:numId w:val="0"/>
      </w:numPr>
    </w:pPr>
  </w:style>
  <w:style w:type="paragraph" w:customStyle="1" w:styleId="00-Subheading-3">
    <w:name w:val="00-Subheading-3"/>
    <w:basedOn w:val="a3"/>
    <w:next w:val="000-BodyTex-5"/>
    <w:qFormat/>
    <w:pPr>
      <w:tabs>
        <w:tab w:val="left" w:pos="2880"/>
      </w:tabs>
      <w:spacing w:beforeLines="50" w:before="156" w:afterLines="50" w:after="156" w:line="360" w:lineRule="auto"/>
      <w:ind w:left="2880" w:hanging="360"/>
      <w:jc w:val="left"/>
      <w:outlineLvl w:val="3"/>
    </w:pPr>
    <w:rPr>
      <w:rFonts w:eastAsia="黑体"/>
      <w:b/>
      <w:sz w:val="24"/>
    </w:rPr>
  </w:style>
  <w:style w:type="paragraph" w:customStyle="1" w:styleId="TCS-01">
    <w:name w:val="TCS-01"/>
    <w:basedOn w:val="a3"/>
    <w:qFormat/>
    <w:pPr>
      <w:keepNext/>
      <w:keepLines/>
      <w:pageBreakBefore/>
      <w:widowControl/>
      <w:numPr>
        <w:numId w:val="19"/>
      </w:numPr>
      <w:shd w:val="clear" w:color="auto" w:fill="FFFFFF"/>
      <w:spacing w:before="120" w:after="60" w:line="360" w:lineRule="auto"/>
      <w:outlineLvl w:val="0"/>
    </w:pPr>
    <w:rPr>
      <w:rFonts w:eastAsia="华文中宋" w:cs="宋体"/>
      <w:b/>
      <w:bCs/>
      <w:spacing w:val="10"/>
      <w:kern w:val="44"/>
      <w:sz w:val="36"/>
      <w:szCs w:val="20"/>
    </w:rPr>
  </w:style>
  <w:style w:type="paragraph" w:customStyle="1" w:styleId="xxx">
    <w:name w:val="xxx"/>
    <w:basedOn w:val="a3"/>
    <w:qFormat/>
    <w:pPr>
      <w:tabs>
        <w:tab w:val="left" w:pos="4351"/>
      </w:tabs>
      <w:topLinePunct/>
      <w:spacing w:after="60"/>
      <w:ind w:left="3827" w:hanging="1276"/>
    </w:pPr>
    <w:rPr>
      <w:rFonts w:ascii="宋体" w:hAnsi="宋体"/>
    </w:rPr>
  </w:style>
  <w:style w:type="paragraph" w:customStyle="1" w:styleId="5">
    <w:name w:val="样式 标题 5 + 宋体 倾斜"/>
    <w:basedOn w:val="50"/>
    <w:qFormat/>
    <w:pPr>
      <w:numPr>
        <w:ilvl w:val="4"/>
        <w:numId w:val="20"/>
      </w:numPr>
    </w:pPr>
    <w:rPr>
      <w:rFonts w:ascii="宋体" w:hAnsi="宋体"/>
      <w:b/>
      <w:iCs/>
      <w:sz w:val="24"/>
      <w:szCs w:val="24"/>
    </w:rPr>
  </w:style>
  <w:style w:type="paragraph" w:customStyle="1" w:styleId="RFIHeading1stLevel">
    <w:name w:val="RFI Heading 1st Level"/>
    <w:basedOn w:val="a3"/>
    <w:qFormat/>
    <w:pPr>
      <w:widowControl/>
      <w:spacing w:before="120" w:after="240"/>
      <w:jc w:val="left"/>
    </w:pPr>
    <w:rPr>
      <w:rFonts w:ascii="Arial (W1)" w:hAnsi="Arial (W1)"/>
      <w:b/>
      <w:bCs/>
      <w:color w:val="0000FF"/>
      <w:kern w:val="0"/>
      <w:sz w:val="32"/>
      <w:lang w:val="en-GB"/>
    </w:rPr>
  </w:style>
  <w:style w:type="paragraph" w:customStyle="1" w:styleId="44DHCCh4H4H41H42H43H44H45H46H47H48H49">
    <w:name w:val="样式 标题 4标题 4，DHCC公司标题h4H4H41H42H43H44H45H46H47H48H49..."/>
    <w:basedOn w:val="4"/>
    <w:qFormat/>
    <w:rPr>
      <w:bCs/>
      <w:kern w:val="2"/>
    </w:rPr>
  </w:style>
  <w:style w:type="paragraph" w:customStyle="1" w:styleId="19">
    <w:name w:val="样式1"/>
    <w:basedOn w:val="a3"/>
  </w:style>
  <w:style w:type="paragraph" w:customStyle="1" w:styleId="afff4">
    <w:name w:val="节标题"/>
    <w:basedOn w:val="a3"/>
    <w:qFormat/>
    <w:pPr>
      <w:keepNext/>
      <w:keepLines/>
      <w:widowControl/>
      <w:overflowPunct w:val="0"/>
      <w:autoSpaceDE w:val="0"/>
      <w:autoSpaceDN w:val="0"/>
      <w:adjustRightInd w:val="0"/>
      <w:spacing w:before="260" w:after="120" w:line="360" w:lineRule="auto"/>
      <w:ind w:left="-2160" w:firstLineChars="200" w:firstLine="420"/>
      <w:jc w:val="left"/>
      <w:textAlignment w:val="baseline"/>
    </w:pPr>
    <w:rPr>
      <w:b/>
      <w:spacing w:val="70"/>
      <w:kern w:val="0"/>
      <w:sz w:val="24"/>
      <w:szCs w:val="20"/>
    </w:rPr>
  </w:style>
  <w:style w:type="paragraph" w:customStyle="1" w:styleId="2Heading2HiddenHeading2CCBSheading2H2h2Heading1">
    <w:name w:val="样式 标题 2Heading 2 HiddenHeading 2 CCBSheading 2H2h2Heading ...1"/>
    <w:basedOn w:val="21"/>
    <w:pPr>
      <w:numPr>
        <w:numId w:val="21"/>
      </w:numPr>
    </w:pPr>
    <w:rPr>
      <w:rFonts w:eastAsia="宋体" w:cs="宋体"/>
      <w:b w:val="0"/>
      <w:bCs w:val="0"/>
      <w:kern w:val="0"/>
      <w:sz w:val="24"/>
      <w:szCs w:val="20"/>
    </w:rPr>
  </w:style>
  <w:style w:type="paragraph" w:customStyle="1" w:styleId="3">
    <w:name w:val="条目3"/>
    <w:basedOn w:val="af0"/>
    <w:qFormat/>
    <w:pPr>
      <w:numPr>
        <w:ilvl w:val="6"/>
        <w:numId w:val="22"/>
      </w:numPr>
      <w:spacing w:line="360" w:lineRule="auto"/>
    </w:pPr>
    <w:rPr>
      <w:rFonts w:cs="楷体_GB2312"/>
      <w:color w:val="000000"/>
      <w:sz w:val="24"/>
    </w:rPr>
  </w:style>
  <w:style w:type="paragraph" w:customStyle="1" w:styleId="RFIBullet1stLevel">
    <w:name w:val="RFI Bullet 1st Level"/>
    <w:basedOn w:val="a3"/>
    <w:qFormat/>
    <w:pPr>
      <w:widowControl/>
      <w:spacing w:before="60" w:after="60"/>
      <w:ind w:left="1440" w:hanging="360"/>
    </w:pPr>
    <w:rPr>
      <w:rFonts w:ascii="Arial (W1)" w:hAnsi="Arial (W1)"/>
      <w:kern w:val="0"/>
      <w:sz w:val="24"/>
      <w:lang w:val="en-GB" w:eastAsia="en-US"/>
    </w:rPr>
  </w:style>
  <w:style w:type="paragraph" w:customStyle="1" w:styleId="afff5">
    <w:name w:val="设计思想"/>
    <w:basedOn w:val="a4"/>
    <w:pPr>
      <w:widowControl/>
      <w:adjustRightInd w:val="0"/>
      <w:snapToGrid w:val="0"/>
      <w:spacing w:afterLines="50" w:after="156" w:line="400" w:lineRule="exact"/>
      <w:ind w:firstLine="0"/>
    </w:pPr>
    <w:rPr>
      <w:rFonts w:ascii="宋体" w:hAnsi="宋体"/>
      <w:bCs/>
      <w:sz w:val="24"/>
    </w:rPr>
  </w:style>
  <w:style w:type="paragraph" w:customStyle="1" w:styleId="1a">
    <w:name w:val="要点1"/>
    <w:basedOn w:val="a3"/>
    <w:qFormat/>
    <w:pPr>
      <w:autoSpaceDE w:val="0"/>
      <w:autoSpaceDN w:val="0"/>
      <w:adjustRightInd w:val="0"/>
      <w:spacing w:line="240" w:lineRule="atLeast"/>
      <w:ind w:leftChars="30" w:left="425" w:hanging="425"/>
      <w:jc w:val="left"/>
      <w:textAlignment w:val="baseline"/>
    </w:pPr>
    <w:rPr>
      <w:rFonts w:ascii="宋体" w:hAnsi="Tms Rmn"/>
      <w:b/>
      <w:kern w:val="0"/>
      <w:sz w:val="24"/>
      <w:szCs w:val="20"/>
    </w:rPr>
  </w:style>
  <w:style w:type="paragraph" w:customStyle="1" w:styleId="3Heading3-oldBOD03SubHeadingH3h3Level3Topic">
    <w:name w:val="样式 标题 3Heading 3 - oldBOD 03Sub HeadingH3h3Level 3 Topic ..."/>
    <w:basedOn w:val="4"/>
    <w:next w:val="a3"/>
    <w:qFormat/>
    <w:rPr>
      <w:rFonts w:cs="宋体"/>
      <w:bCs/>
      <w:sz w:val="28"/>
      <w:szCs w:val="28"/>
    </w:rPr>
  </w:style>
  <w:style w:type="paragraph" w:customStyle="1" w:styleId="Normal051">
    <w:name w:val="Normal 0.51"/>
    <w:basedOn w:val="a3"/>
    <w:qFormat/>
    <w:pPr>
      <w:keepNext/>
      <w:keepLines/>
      <w:widowControl/>
      <w:spacing w:before="180" w:after="120"/>
      <w:ind w:left="720"/>
    </w:pPr>
    <w:rPr>
      <w:kern w:val="0"/>
      <w:sz w:val="24"/>
      <w:szCs w:val="20"/>
      <w:lang w:val="en-GB" w:eastAsia="en-US"/>
    </w:rPr>
  </w:style>
  <w:style w:type="paragraph" w:customStyle="1" w:styleId="0743">
    <w:name w:val="样式 小四 首行缩进:  0.74 厘米"/>
    <w:basedOn w:val="a3"/>
    <w:qFormat/>
    <w:pPr>
      <w:spacing w:before="100" w:after="100" w:line="360" w:lineRule="auto"/>
      <w:ind w:firstLine="420"/>
    </w:pPr>
    <w:rPr>
      <w:rFonts w:ascii="宋体" w:hAnsi="宋体"/>
      <w:sz w:val="24"/>
    </w:rPr>
  </w:style>
  <w:style w:type="paragraph" w:customStyle="1" w:styleId="afff6">
    <w:name w:val="项目"/>
    <w:basedOn w:val="a3"/>
    <w:qFormat/>
    <w:pPr>
      <w:autoSpaceDE w:val="0"/>
      <w:autoSpaceDN w:val="0"/>
      <w:adjustRightInd w:val="0"/>
      <w:spacing w:line="240" w:lineRule="atLeast"/>
      <w:ind w:leftChars="30" w:left="425" w:hanging="425"/>
      <w:jc w:val="left"/>
      <w:textAlignment w:val="baseline"/>
    </w:pPr>
    <w:rPr>
      <w:rFonts w:ascii="宋体" w:hAnsi="Tms Rmn"/>
      <w:kern w:val="0"/>
      <w:sz w:val="24"/>
      <w:szCs w:val="20"/>
    </w:rPr>
  </w:style>
  <w:style w:type="paragraph" w:customStyle="1" w:styleId="00-Subheading-1">
    <w:name w:val="00-Subheading-1"/>
    <w:basedOn w:val="a3"/>
    <w:next w:val="000-BodyTex-5"/>
    <w:pPr>
      <w:tabs>
        <w:tab w:val="left" w:pos="1440"/>
      </w:tabs>
      <w:spacing w:beforeLines="50" w:before="156" w:afterLines="50" w:after="156" w:line="360" w:lineRule="auto"/>
      <w:ind w:left="1440" w:hanging="360"/>
      <w:jc w:val="left"/>
      <w:outlineLvl w:val="1"/>
    </w:pPr>
    <w:rPr>
      <w:rFonts w:eastAsia="黑体"/>
      <w:b/>
      <w:sz w:val="30"/>
    </w:rPr>
  </w:style>
  <w:style w:type="paragraph" w:customStyle="1" w:styleId="44">
    <w:name w:val="样式4"/>
    <w:basedOn w:val="07410"/>
  </w:style>
  <w:style w:type="paragraph" w:customStyle="1" w:styleId="Level51">
    <w:name w:val="Level 5: (1)"/>
    <w:basedOn w:val="a3"/>
    <w:qFormat/>
    <w:pPr>
      <w:widowControl/>
      <w:numPr>
        <w:ilvl w:val="7"/>
        <w:numId w:val="4"/>
      </w:numPr>
      <w:spacing w:before="72" w:after="72"/>
      <w:outlineLvl w:val="7"/>
    </w:pPr>
    <w:rPr>
      <w:rFonts w:ascii="Arial" w:hAnsi="Arial"/>
      <w:kern w:val="0"/>
      <w:sz w:val="20"/>
      <w:szCs w:val="20"/>
      <w:lang w:eastAsia="en-US"/>
    </w:rPr>
  </w:style>
  <w:style w:type="paragraph" w:customStyle="1" w:styleId="1b">
    <w:name w:val="正文缩进1"/>
    <w:basedOn w:val="a3"/>
    <w:pPr>
      <w:tabs>
        <w:tab w:val="left" w:pos="720"/>
      </w:tabs>
      <w:adjustRightInd w:val="0"/>
      <w:snapToGrid w:val="0"/>
      <w:spacing w:line="300" w:lineRule="auto"/>
      <w:ind w:firstLineChars="200" w:firstLine="200"/>
    </w:pPr>
  </w:style>
  <w:style w:type="paragraph" w:customStyle="1" w:styleId="074063">
    <w:name w:val="样式 样式 左侧:  0.74 厘米 + 左侧:  0.63 厘米"/>
    <w:basedOn w:val="0740"/>
    <w:pPr>
      <w:spacing w:before="100" w:beforeAutospacing="1" w:after="100" w:afterAutospacing="1"/>
      <w:ind w:firstLine="200"/>
    </w:pPr>
  </w:style>
  <w:style w:type="paragraph" w:customStyle="1" w:styleId="RFIHeading2ndLevel">
    <w:name w:val="RFI Heading 2nd Level"/>
    <w:basedOn w:val="a3"/>
    <w:qFormat/>
    <w:pPr>
      <w:widowControl/>
      <w:numPr>
        <w:ilvl w:val="1"/>
        <w:numId w:val="9"/>
      </w:numPr>
      <w:jc w:val="left"/>
    </w:pPr>
    <w:rPr>
      <w:rFonts w:ascii="Arial (W1)" w:hAnsi="Arial (W1)"/>
      <w:b/>
      <w:bCs/>
      <w:color w:val="0000FF"/>
      <w:kern w:val="0"/>
      <w:sz w:val="28"/>
      <w:lang w:val="en-GB" w:eastAsia="en-US"/>
    </w:rPr>
  </w:style>
  <w:style w:type="paragraph" w:customStyle="1" w:styleId="text1">
    <w:name w:val="text1"/>
    <w:basedOn w:val="a3"/>
    <w:pPr>
      <w:widowControl/>
      <w:spacing w:before="100" w:beforeAutospacing="1" w:after="100" w:afterAutospacing="1"/>
      <w:jc w:val="left"/>
    </w:pPr>
    <w:rPr>
      <w:rFonts w:ascii="Verdana" w:hAnsi="Verdana"/>
      <w:color w:val="000000"/>
      <w:kern w:val="0"/>
      <w:sz w:val="18"/>
      <w:szCs w:val="18"/>
    </w:rPr>
  </w:style>
  <w:style w:type="paragraph" w:customStyle="1" w:styleId="220">
    <w:name w:val="正文22"/>
    <w:basedOn w:val="a3"/>
    <w:qFormat/>
    <w:pPr>
      <w:tabs>
        <w:tab w:val="left" w:pos="0"/>
      </w:tabs>
      <w:topLinePunct/>
      <w:autoSpaceDE w:val="0"/>
      <w:autoSpaceDN w:val="0"/>
      <w:adjustRightInd w:val="0"/>
      <w:spacing w:before="100" w:after="100" w:line="317" w:lineRule="atLeast"/>
      <w:ind w:right="62" w:firstLine="505"/>
      <w:textAlignment w:val="baseline"/>
    </w:pPr>
    <w:rPr>
      <w:rFonts w:ascii="宋体"/>
      <w:color w:val="000000"/>
      <w:kern w:val="0"/>
      <w:sz w:val="24"/>
      <w:szCs w:val="20"/>
    </w:rPr>
  </w:style>
  <w:style w:type="paragraph" w:customStyle="1" w:styleId="NormalWeb7">
    <w:name w:val="Normal (Web)7"/>
    <w:basedOn w:val="a3"/>
    <w:qFormat/>
    <w:pPr>
      <w:widowControl/>
      <w:jc w:val="left"/>
    </w:pPr>
    <w:rPr>
      <w:rFonts w:ascii="宋体" w:hAnsi="宋体" w:cs="宋体"/>
      <w:kern w:val="0"/>
      <w:sz w:val="24"/>
    </w:rPr>
  </w:style>
  <w:style w:type="paragraph" w:customStyle="1" w:styleId="afff7">
    <w:name w:val="姓名"/>
    <w:basedOn w:val="ac"/>
    <w:pPr>
      <w:widowControl/>
      <w:overflowPunct w:val="0"/>
      <w:autoSpaceDE w:val="0"/>
      <w:autoSpaceDN w:val="0"/>
      <w:adjustRightInd w:val="0"/>
      <w:ind w:left="-1080" w:firstLineChars="200" w:firstLine="480"/>
      <w:jc w:val="left"/>
      <w:textAlignment w:val="baseline"/>
    </w:pPr>
    <w:rPr>
      <w:rFonts w:eastAsia="宋体"/>
      <w:i/>
      <w:kern w:val="0"/>
      <w:sz w:val="32"/>
    </w:rPr>
  </w:style>
  <w:style w:type="paragraph" w:customStyle="1" w:styleId="2f">
    <w:name w:val="正文缩进2格"/>
    <w:basedOn w:val="a3"/>
    <w:pPr>
      <w:spacing w:line="600" w:lineRule="exact"/>
      <w:ind w:firstLineChars="206" w:firstLine="639"/>
    </w:pPr>
    <w:rPr>
      <w:rFonts w:ascii="仿宋_GB2312" w:eastAsia="仿宋_GB2312" w:hAnsi="宋体"/>
      <w:sz w:val="31"/>
      <w:szCs w:val="28"/>
    </w:rPr>
  </w:style>
  <w:style w:type="paragraph" w:customStyle="1" w:styleId="1c">
    <w:name w:val="样式 宋体 小四1"/>
    <w:basedOn w:val="a3"/>
    <w:qFormat/>
    <w:pPr>
      <w:spacing w:line="300" w:lineRule="auto"/>
      <w:ind w:firstLineChars="200" w:firstLine="200"/>
    </w:pPr>
    <w:rPr>
      <w:rFonts w:ascii="宋体" w:hAnsi="宋体" w:cs="宋体"/>
      <w:sz w:val="24"/>
      <w:szCs w:val="20"/>
    </w:rPr>
  </w:style>
  <w:style w:type="paragraph" w:customStyle="1" w:styleId="Heading4">
    <w:name w:val="Heading 4 小四"/>
    <w:basedOn w:val="4"/>
    <w:pPr>
      <w:keepLines/>
      <w:widowControl w:val="0"/>
      <w:numPr>
        <w:numId w:val="0"/>
      </w:numPr>
      <w:overflowPunct/>
      <w:autoSpaceDE/>
      <w:autoSpaceDN/>
      <w:adjustRightInd/>
      <w:spacing w:before="280" w:after="290" w:line="376" w:lineRule="auto"/>
      <w:jc w:val="both"/>
      <w:textAlignment w:val="auto"/>
    </w:pPr>
    <w:rPr>
      <w:rFonts w:eastAsia="新宋体"/>
      <w:kern w:val="2"/>
      <w:szCs w:val="28"/>
    </w:rPr>
  </w:style>
  <w:style w:type="paragraph" w:customStyle="1" w:styleId="afff8">
    <w:name w:val="目标"/>
    <w:basedOn w:val="ac"/>
    <w:qFormat/>
    <w:pPr>
      <w:widowControl/>
      <w:overflowPunct w:val="0"/>
      <w:autoSpaceDE w:val="0"/>
      <w:autoSpaceDN w:val="0"/>
      <w:adjustRightInd w:val="0"/>
      <w:spacing w:before="240" w:after="120" w:line="260" w:lineRule="exact"/>
      <w:ind w:left="-1440" w:firstLineChars="200" w:firstLine="480"/>
      <w:jc w:val="left"/>
      <w:textAlignment w:val="baseline"/>
    </w:pPr>
    <w:rPr>
      <w:rFonts w:eastAsia="宋体"/>
      <w:b w:val="0"/>
      <w:i/>
      <w:kern w:val="0"/>
      <w:sz w:val="20"/>
    </w:rPr>
  </w:style>
  <w:style w:type="paragraph" w:customStyle="1" w:styleId="afff9">
    <w:name w:val="È±Ê¡ÎÄ±¾"/>
    <w:basedOn w:val="a3"/>
    <w:pPr>
      <w:widowControl/>
      <w:overflowPunct w:val="0"/>
      <w:autoSpaceDE w:val="0"/>
      <w:autoSpaceDN w:val="0"/>
      <w:adjustRightInd w:val="0"/>
      <w:jc w:val="left"/>
      <w:textAlignment w:val="baseline"/>
    </w:pPr>
    <w:rPr>
      <w:kern w:val="0"/>
      <w:sz w:val="24"/>
    </w:rPr>
  </w:style>
  <w:style w:type="paragraph" w:customStyle="1" w:styleId="New">
    <w:name w:val="正文 New"/>
    <w:basedOn w:val="a3"/>
    <w:qFormat/>
    <w:pPr>
      <w:spacing w:before="100" w:beforeAutospacing="1" w:after="100" w:afterAutospacing="1" w:line="440" w:lineRule="exact"/>
      <w:ind w:left="357" w:hanging="357"/>
    </w:pPr>
    <w:rPr>
      <w:szCs w:val="21"/>
    </w:rPr>
  </w:style>
  <w:style w:type="paragraph" w:styleId="afffa">
    <w:name w:val="List Paragraph"/>
    <w:basedOn w:val="a3"/>
    <w:uiPriority w:val="34"/>
    <w:qFormat/>
    <w:pPr>
      <w:ind w:firstLineChars="200" w:firstLine="420"/>
    </w:pPr>
  </w:style>
  <w:style w:type="character" w:customStyle="1" w:styleId="Char1">
    <w:name w:val="批注文字 Char1"/>
    <w:qFormat/>
    <w:rPr>
      <w:kern w:val="2"/>
      <w:sz w:val="21"/>
      <w:szCs w:val="24"/>
    </w:rPr>
  </w:style>
  <w:style w:type="paragraph" w:customStyle="1" w:styleId="afffb">
    <w:name w:val="段"/>
    <w:qFormat/>
    <w:pPr>
      <w:autoSpaceDE w:val="0"/>
      <w:autoSpaceDN w:val="0"/>
      <w:ind w:firstLineChars="200" w:firstLine="200"/>
      <w:jc w:val="both"/>
    </w:pPr>
    <w:rPr>
      <w:rFonts w:ascii="宋体" w:hAnsi="Calibri"/>
      <w:sz w:val="21"/>
      <w:szCs w:val="22"/>
    </w:rPr>
  </w:style>
  <w:style w:type="paragraph" w:customStyle="1" w:styleId="1d">
    <w:name w:val="列表段落1"/>
    <w:basedOn w:val="a3"/>
    <w:qFormat/>
    <w:pPr>
      <w:ind w:firstLineChars="200" w:firstLine="420"/>
    </w:pPr>
    <w:rPr>
      <w:rFonts w:ascii="Calibri" w:hAnsi="Calibri"/>
    </w:rPr>
  </w:style>
  <w:style w:type="paragraph" w:customStyle="1" w:styleId="Char10">
    <w:name w:val="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2156">
    <w:name w:val="样式 标题 2 + 段后: 156 磅"/>
    <w:basedOn w:val="21"/>
    <w:qFormat/>
    <w:pPr>
      <w:keepLines/>
      <w:widowControl w:val="0"/>
      <w:numPr>
        <w:ilvl w:val="0"/>
        <w:numId w:val="0"/>
      </w:numPr>
      <w:overflowPunct/>
      <w:spacing w:line="240" w:lineRule="auto"/>
      <w:jc w:val="center"/>
      <w:textAlignment w:val="auto"/>
    </w:pPr>
    <w:rPr>
      <w:rFonts w:eastAsia="宋体" w:cs="宋体"/>
      <w:kern w:val="0"/>
      <w:sz w:val="30"/>
      <w:szCs w:val="20"/>
    </w:rPr>
  </w:style>
  <w:style w:type="paragraph" w:customStyle="1" w:styleId="TOC10">
    <w:name w:val="TOC 标题1"/>
    <w:basedOn w:val="10"/>
    <w:next w:val="a3"/>
    <w:uiPriority w:val="39"/>
    <w:qFormat/>
    <w:pPr>
      <w:keepLines/>
      <w:numPr>
        <w:numId w:val="0"/>
      </w:numPr>
      <w:overflowPunct/>
      <w:autoSpaceDE/>
      <w:autoSpaceDN/>
      <w:adjustRightInd/>
      <w:spacing w:after="0" w:line="259" w:lineRule="auto"/>
      <w:jc w:val="left"/>
      <w:textAlignment w:val="auto"/>
      <w:outlineLvl w:val="9"/>
    </w:pPr>
    <w:rPr>
      <w:rFonts w:ascii="等线 Light" w:eastAsia="等线 Light" w:hAnsi="等线 Light"/>
      <w:b w:val="0"/>
      <w:color w:val="2F5496"/>
      <w:kern w:val="0"/>
      <w:sz w:val="32"/>
      <w:szCs w:val="32"/>
    </w:rPr>
  </w:style>
  <w:style w:type="paragraph" w:customStyle="1" w:styleId="TableParagraph">
    <w:name w:val="Table Paragraph"/>
    <w:basedOn w:val="a3"/>
    <w:uiPriority w:val="1"/>
    <w:qFormat/>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53A02E5-E139-4E3A-B4B8-E39E9DA947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32</Pages>
  <Words>2374</Words>
  <Characters>13535</Characters>
  <Application>Microsoft Office Word</Application>
  <DocSecurity>0</DocSecurity>
  <Lines>112</Lines>
  <Paragraphs>31</Paragraphs>
  <ScaleCrop>false</ScaleCrop>
  <Company>DHC</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东华TRAKCARE数字化医院</dc:title>
  <dc:subject>东华数字化医院整体解决方案</dc:subject>
  <dc:creator>FtpDown</dc:creator>
  <cp:lastModifiedBy>HONGLI LI</cp:lastModifiedBy>
  <cp:revision>218</cp:revision>
  <cp:lastPrinted>2023-06-27T07:39:00Z</cp:lastPrinted>
  <dcterms:created xsi:type="dcterms:W3CDTF">2023-11-01T02:12:00Z</dcterms:created>
  <dcterms:modified xsi:type="dcterms:W3CDTF">2024-03-12T02:05:00Z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B0F596D5BCAD42669F2B1EC95FCE7B71_13</vt:lpwstr>
  </property>
</Properties>
</file>