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before="1560" w:beforeLines="500" w:after="2496" w:afterLines="800"/>
        <w:rPr>
          <w:sz w:val="72"/>
          <w:szCs w:val="72"/>
          <w:lang w:eastAsia="zh-CN"/>
        </w:rPr>
      </w:pPr>
      <w:bookmarkStart w:id="0" w:name="_Toc127455282"/>
      <w:bookmarkStart w:id="1" w:name="_Toc127542528"/>
      <w:bookmarkStart w:id="2" w:name="_Toc128659063"/>
      <w:r>
        <w:rPr>
          <w:sz w:val="72"/>
          <w:szCs w:val="72"/>
          <w:lang w:eastAsia="zh-CN"/>
        </w:rPr>
        <w:drawing>
          <wp:anchor distT="0" distB="0" distL="114300" distR="114300" simplePos="0" relativeHeight="251659264" behindDoc="0" locked="0" layoutInCell="1" allowOverlap="1">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 价 文 件</w:t>
      </w:r>
      <w:bookmarkEnd w:id="0"/>
      <w:bookmarkEnd w:id="1"/>
      <w:bookmarkEnd w:id="2"/>
    </w:p>
    <w:p>
      <w:pPr>
        <w:spacing w:before="120" w:line="480" w:lineRule="auto"/>
        <w:ind w:left="567"/>
        <w:rPr>
          <w:rFonts w:ascii="仿宋" w:hAnsi="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宋体" w:hAnsi="宋体" w:cs="方正公文小标宋"/>
          <w:sz w:val="28"/>
          <w:szCs w:val="28"/>
          <w:u w:val="single"/>
        </w:rPr>
        <w:t>安庆市立医院洗手液采购项目</w:t>
      </w:r>
      <w:r>
        <w:rPr>
          <w:rFonts w:hint="eastAsia" w:ascii="宋体" w:hAnsi="宋体" w:cs="方正公文小标宋"/>
          <w:sz w:val="28"/>
          <w:szCs w:val="28"/>
          <w:u w:val="single"/>
          <w:lang w:eastAsia="zh-CN"/>
        </w:rPr>
        <w:t>（二次）</w:t>
      </w:r>
      <w:r>
        <w:rPr>
          <w:rFonts w:hint="eastAsia" w:ascii="宋体" w:hAnsi="宋体" w:cs="方正公文小标宋"/>
          <w:sz w:val="28"/>
          <w:szCs w:val="28"/>
          <w:u w:val="single"/>
        </w:rPr>
        <w:t xml:space="preserve">      </w:t>
      </w:r>
    </w:p>
    <w:p>
      <w:pPr>
        <w:pStyle w:val="301"/>
      </w:pPr>
    </w:p>
    <w:p>
      <w:pPr>
        <w:spacing w:before="120" w:line="480" w:lineRule="auto"/>
        <w:ind w:left="567"/>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AQSLYY-</w:t>
      </w:r>
      <w:r>
        <w:rPr>
          <w:rFonts w:hint="eastAsia" w:ascii="仿宋" w:hAnsi="仿宋" w:eastAsia="仿宋"/>
          <w:sz w:val="28"/>
          <w:szCs w:val="28"/>
          <w:u w:val="single"/>
        </w:rPr>
        <w:t>H</w:t>
      </w:r>
      <w:r>
        <w:rPr>
          <w:rFonts w:ascii="仿宋" w:hAnsi="仿宋" w:eastAsia="仿宋"/>
          <w:sz w:val="28"/>
          <w:szCs w:val="28"/>
          <w:u w:val="single"/>
        </w:rPr>
        <w:t>W-2023000</w:t>
      </w:r>
      <w:r>
        <w:rPr>
          <w:rFonts w:hint="eastAsia" w:ascii="仿宋" w:hAnsi="仿宋" w:eastAsia="仿宋"/>
          <w:sz w:val="28"/>
          <w:szCs w:val="28"/>
          <w:u w:val="single"/>
        </w:rPr>
        <w:t xml:space="preserve">2           </w:t>
      </w:r>
    </w:p>
    <w:p>
      <w:pPr>
        <w:pStyle w:val="301"/>
        <w:ind w:left="0" w:firstLine="0"/>
      </w:pPr>
    </w:p>
    <w:p>
      <w:pPr>
        <w:pStyle w:val="301"/>
        <w:ind w:left="0" w:firstLine="0"/>
      </w:pPr>
    </w:p>
    <w:p>
      <w:pPr>
        <w:tabs>
          <w:tab w:val="center" w:pos="4156"/>
          <w:tab w:val="left" w:pos="6330"/>
        </w:tabs>
        <w:spacing w:before="120" w:line="480" w:lineRule="auto"/>
        <w:jc w:val="left"/>
        <w:rPr>
          <w:rFonts w:ascii="仿宋" w:hAnsi="仿宋" w:eastAsia="仿宋"/>
          <w:b/>
          <w:bCs/>
          <w:sz w:val="36"/>
          <w:szCs w:val="36"/>
        </w:rPr>
      </w:pPr>
      <w:r>
        <w:rPr>
          <w:rFonts w:ascii="仿宋" w:hAnsi="仿宋" w:eastAsia="仿宋"/>
          <w:b/>
          <w:bCs/>
          <w:sz w:val="36"/>
          <w:szCs w:val="36"/>
        </w:rPr>
        <w:tab/>
      </w:r>
      <w:r>
        <w:rPr>
          <w:rFonts w:hint="eastAsia" w:ascii="仿宋" w:hAnsi="仿宋" w:eastAsia="仿宋"/>
          <w:b/>
          <w:bCs/>
          <w:sz w:val="36"/>
          <w:szCs w:val="36"/>
        </w:rPr>
        <w:t>安庆市立医院</w:t>
      </w:r>
    </w:p>
    <w:p>
      <w:pPr>
        <w:spacing w:before="120" w:line="480" w:lineRule="auto"/>
        <w:jc w:val="center"/>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日</w:t>
      </w:r>
    </w:p>
    <w:p>
      <w:pPr>
        <w:keepNext/>
        <w:keepLines/>
        <w:spacing w:before="312" w:beforeLines="100" w:after="156" w:afterLines="50"/>
        <w:jc w:val="center"/>
        <w:rPr>
          <w:sz w:val="32"/>
          <w:szCs w:val="32"/>
        </w:rPr>
      </w:pPr>
      <w:bookmarkStart w:id="3" w:name="_Toc12698"/>
      <w:r>
        <w:rPr>
          <w:sz w:val="32"/>
          <w:szCs w:val="32"/>
        </w:rPr>
        <w:t>目录</w:t>
      </w:r>
    </w:p>
    <w:p>
      <w:pPr>
        <w:pStyle w:val="33"/>
        <w:tabs>
          <w:tab w:val="right" w:leader="dot" w:pos="8312"/>
        </w:tabs>
        <w:spacing w:line="360" w:lineRule="auto"/>
        <w:rPr>
          <w:rFonts w:ascii="宋体" w:hAnsi="宋体" w:cs="宋体"/>
          <w:i w:val="0"/>
          <w:iCs w:val="0"/>
          <w:sz w:val="21"/>
          <w:szCs w:val="21"/>
        </w:rPr>
      </w:pPr>
      <w:r>
        <w:rPr>
          <w:rFonts w:hint="eastAsia" w:ascii="宋体" w:hAnsi="宋体" w:cs="宋体"/>
          <w:i w:val="0"/>
          <w:iCs w:val="0"/>
          <w:sz w:val="28"/>
          <w:szCs w:val="28"/>
        </w:rPr>
        <w:fldChar w:fldCharType="begin"/>
      </w:r>
      <w:r>
        <w:rPr>
          <w:rFonts w:hint="eastAsia" w:ascii="宋体" w:hAnsi="宋体" w:cs="宋体"/>
          <w:i w:val="0"/>
          <w:iCs w:val="0"/>
          <w:sz w:val="28"/>
          <w:szCs w:val="28"/>
        </w:rPr>
        <w:instrText xml:space="preserve"> TOC \o "1-3" \h \z \u </w:instrText>
      </w:r>
      <w:r>
        <w:rPr>
          <w:rFonts w:hint="eastAsia" w:ascii="宋体" w:hAnsi="宋体" w:cs="宋体"/>
          <w:i w:val="0"/>
          <w:iCs w:val="0"/>
          <w:sz w:val="28"/>
          <w:szCs w:val="28"/>
        </w:rPr>
        <w:fldChar w:fldCharType="separate"/>
      </w:r>
      <w:r>
        <w:fldChar w:fldCharType="begin"/>
      </w:r>
      <w:r>
        <w:instrText xml:space="preserve"> HYPERLINK \l "_Toc12130" </w:instrText>
      </w:r>
      <w:r>
        <w:fldChar w:fldCharType="separate"/>
      </w:r>
      <w:r>
        <w:rPr>
          <w:rFonts w:hint="eastAsia" w:ascii="宋体" w:hAnsi="宋体" w:cs="宋体"/>
          <w:i w:val="0"/>
          <w:iCs w:val="0"/>
          <w:sz w:val="21"/>
          <w:szCs w:val="36"/>
        </w:rPr>
        <w:t>第一章 询价公告</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_Toc12130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"_Toc5832" </w:instrText>
      </w:r>
      <w:r>
        <w:fldChar w:fldCharType="separate"/>
      </w:r>
      <w:r>
        <w:rPr>
          <w:rFonts w:hint="eastAsia" w:ascii="宋体" w:hAnsi="宋体" w:cs="宋体"/>
          <w:i w:val="0"/>
          <w:iCs w:val="0"/>
          <w:sz w:val="21"/>
          <w:szCs w:val="36"/>
        </w:rPr>
        <w:t>第二章 询价响应人须知</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_Toc5832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2</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"_Toc4406" </w:instrText>
      </w:r>
      <w:r>
        <w:fldChar w:fldCharType="separate"/>
      </w:r>
      <w:r>
        <w:rPr>
          <w:rFonts w:hint="eastAsia" w:ascii="宋体" w:hAnsi="宋体" w:cs="宋体"/>
          <w:i w:val="0"/>
          <w:iCs w:val="0"/>
          <w:sz w:val="21"/>
          <w:szCs w:val="36"/>
        </w:rPr>
        <w:t>第三章 货物需求及技术要求</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_Toc4406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6</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"_Toc9468" </w:instrText>
      </w:r>
      <w:r>
        <w:fldChar w:fldCharType="separate"/>
      </w:r>
      <w:r>
        <w:rPr>
          <w:rFonts w:hint="eastAsia" w:ascii="宋体" w:hAnsi="宋体" w:cs="宋体"/>
          <w:i w:val="0"/>
          <w:iCs w:val="0"/>
          <w:sz w:val="21"/>
          <w:szCs w:val="36"/>
        </w:rPr>
        <w:t>第四章 合同主要条款</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_Toc9468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8</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"_Toc25006" </w:instrText>
      </w:r>
      <w:r>
        <w:fldChar w:fldCharType="separate"/>
      </w:r>
      <w:r>
        <w:rPr>
          <w:rFonts w:hint="eastAsia" w:ascii="宋体" w:hAnsi="宋体" w:cs="宋体"/>
          <w:i w:val="0"/>
          <w:iCs w:val="0"/>
          <w:sz w:val="21"/>
          <w:szCs w:val="36"/>
        </w:rPr>
        <w:t>第五章 询价响应文件格式</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_Toc25006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10</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3"/>
        <w:tabs>
          <w:tab w:val="right" w:leader="dot" w:pos="8312"/>
        </w:tabs>
        <w:spacing w:line="360" w:lineRule="auto"/>
        <w:rPr>
          <w:rFonts w:ascii="宋体" w:hAnsi="宋体" w:cs="宋体"/>
          <w:i w:val="0"/>
          <w:iCs w:val="0"/>
          <w:sz w:val="21"/>
          <w:szCs w:val="21"/>
        </w:rPr>
      </w:pPr>
      <w:r>
        <w:fldChar w:fldCharType="begin"/>
      </w:r>
      <w:r>
        <w:instrText xml:space="preserve"> HYPERLINK \l "_Toc32763" </w:instrText>
      </w:r>
      <w:r>
        <w:fldChar w:fldCharType="separate"/>
      </w:r>
      <w:r>
        <w:rPr>
          <w:rFonts w:hint="eastAsia" w:ascii="宋体" w:hAnsi="宋体" w:cs="宋体"/>
          <w:i w:val="0"/>
          <w:iCs w:val="0"/>
          <w:sz w:val="21"/>
          <w:szCs w:val="36"/>
        </w:rPr>
        <w:t>附件：</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_Toc32763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16</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spacing w:line="360" w:lineRule="auto"/>
        <w:rPr>
          <w:sz w:val="25"/>
          <w:szCs w:val="28"/>
          <w:lang w:val="zh-CN"/>
        </w:rPr>
        <w:sectPr>
          <w:headerReference r:id="rId5" w:type="first"/>
          <w:headerReference r:id="rId3" w:type="default"/>
          <w:footerReference r:id="rId6" w:type="default"/>
          <w:headerReference r:id="rId4" w:type="even"/>
          <w:footerReference r:id="rId7" w:type="even"/>
          <w:type w:val="nextColumn"/>
          <w:pgSz w:w="11906" w:h="16838"/>
          <w:pgMar w:top="1440" w:right="1797" w:bottom="1440" w:left="1797" w:header="851" w:footer="992" w:gutter="0"/>
          <w:cols w:space="720" w:num="1"/>
          <w:titlePg/>
          <w:docGrid w:type="lines" w:linePitch="312" w:charSpace="0"/>
        </w:sectPr>
      </w:pPr>
      <w:r>
        <w:rPr>
          <w:rFonts w:hint="eastAsia" w:ascii="宋体" w:hAnsi="宋体" w:cs="宋体"/>
          <w:sz w:val="22"/>
          <w:szCs w:val="32"/>
          <w:lang w:val="zh-CN"/>
        </w:rPr>
        <w:fldChar w:fldCharType="end"/>
      </w:r>
      <w:bookmarkStart w:id="4" w:name="_Toc128058643"/>
      <w:bookmarkStart w:id="5" w:name="_Toc128984803"/>
    </w:p>
    <w:p>
      <w:pPr>
        <w:pStyle w:val="5"/>
        <w:spacing w:before="0" w:beforeAutospacing="0" w:after="0" w:afterAutospacing="0" w:line="240" w:lineRule="auto"/>
        <w:jc w:val="center"/>
        <w:rPr>
          <w:sz w:val="32"/>
          <w:szCs w:val="32"/>
        </w:rPr>
      </w:pPr>
      <w:bookmarkStart w:id="6" w:name="_Toc12130"/>
      <w:r>
        <w:rPr>
          <w:rFonts w:hint="eastAsia"/>
          <w:sz w:val="32"/>
          <w:szCs w:val="32"/>
        </w:rPr>
        <w:t>第一章 询价公告</w:t>
      </w:r>
      <w:bookmarkEnd w:id="3"/>
      <w:bookmarkEnd w:id="4"/>
      <w:bookmarkEnd w:id="5"/>
      <w:bookmarkEnd w:id="6"/>
    </w:p>
    <w:p>
      <w:pPr>
        <w:snapToGrid w:val="0"/>
        <w:spacing w:before="156" w:beforeLines="50" w:after="156" w:afterLines="50"/>
        <w:jc w:val="center"/>
        <w:rPr>
          <w:rFonts w:hint="eastAsia" w:ascii="宋体" w:hAnsi="宋体" w:eastAsia="宋体"/>
          <w:b/>
          <w:bCs/>
          <w:kern w:val="44"/>
          <w:sz w:val="36"/>
          <w:szCs w:val="36"/>
          <w:lang w:eastAsia="zh-CN"/>
        </w:rPr>
      </w:pPr>
      <w:bookmarkStart w:id="7" w:name="_Toc35393797"/>
      <w:bookmarkStart w:id="8" w:name="_Toc28359011"/>
      <w:r>
        <w:rPr>
          <w:rFonts w:hint="eastAsia" w:ascii="宋体" w:hAnsi="宋体"/>
          <w:b/>
          <w:bCs/>
          <w:kern w:val="44"/>
          <w:sz w:val="36"/>
          <w:szCs w:val="36"/>
        </w:rPr>
        <w:t>安庆市立医院洗手液采购项目询价公告</w:t>
      </w:r>
      <w:bookmarkEnd w:id="7"/>
      <w:bookmarkEnd w:id="8"/>
      <w:r>
        <w:rPr>
          <w:rFonts w:hint="eastAsia" w:ascii="宋体" w:hAnsi="宋体"/>
          <w:b/>
          <w:bCs/>
          <w:kern w:val="44"/>
          <w:sz w:val="36"/>
          <w:szCs w:val="36"/>
          <w:lang w:eastAsia="zh-CN"/>
        </w:rPr>
        <w:t>（二次）</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安庆市立医院现对</w:t>
      </w:r>
      <w:r>
        <w:rPr>
          <w:rFonts w:hint="eastAsia" w:ascii="仿宋" w:hAnsi="仿宋" w:eastAsia="仿宋"/>
          <w:kern w:val="44"/>
          <w:sz w:val="28"/>
          <w:szCs w:val="28"/>
          <w:u w:val="single"/>
        </w:rPr>
        <w:t>洗手液</w:t>
      </w:r>
      <w:r>
        <w:rPr>
          <w:rFonts w:hint="eastAsia" w:ascii="仿宋" w:hAnsi="仿宋" w:eastAsia="仿宋"/>
          <w:sz w:val="28"/>
          <w:szCs w:val="28"/>
        </w:rPr>
        <w:t>项目（项目编号：</w:t>
      </w:r>
      <w:r>
        <w:rPr>
          <w:rFonts w:ascii="仿宋" w:hAnsi="仿宋" w:eastAsia="仿宋"/>
          <w:sz w:val="28"/>
          <w:szCs w:val="28"/>
          <w:u w:val="single"/>
        </w:rPr>
        <w:t>AQSLYY-</w:t>
      </w:r>
      <w:r>
        <w:rPr>
          <w:rFonts w:hint="eastAsia" w:ascii="仿宋" w:hAnsi="仿宋" w:eastAsia="仿宋"/>
          <w:sz w:val="28"/>
          <w:szCs w:val="28"/>
          <w:u w:val="single"/>
        </w:rPr>
        <w:t>H</w:t>
      </w:r>
      <w:r>
        <w:rPr>
          <w:rFonts w:ascii="仿宋" w:hAnsi="仿宋" w:eastAsia="仿宋"/>
          <w:sz w:val="28"/>
          <w:szCs w:val="28"/>
          <w:u w:val="single"/>
        </w:rPr>
        <w:t>W-2023000</w:t>
      </w:r>
      <w:r>
        <w:rPr>
          <w:rFonts w:hint="eastAsia" w:ascii="仿宋" w:hAnsi="仿宋" w:eastAsia="仿宋"/>
          <w:sz w:val="28"/>
          <w:szCs w:val="28"/>
          <w:u w:val="single"/>
        </w:rPr>
        <w:t>2</w:t>
      </w:r>
      <w:r>
        <w:rPr>
          <w:rFonts w:hint="eastAsia" w:ascii="仿宋" w:hAnsi="仿宋" w:eastAsia="仿宋"/>
          <w:sz w:val="28"/>
          <w:szCs w:val="28"/>
        </w:rPr>
        <w:t>）进行采购，欢迎符合本项目条件要求的供应商前来报名。现将有关事宜公告如下：</w:t>
      </w:r>
    </w:p>
    <w:p>
      <w:pPr>
        <w:spacing w:line="300" w:lineRule="auto"/>
        <w:rPr>
          <w:rFonts w:ascii="仿宋" w:hAnsi="仿宋" w:eastAsia="仿宋"/>
          <w:b/>
          <w:bCs/>
          <w:sz w:val="28"/>
          <w:szCs w:val="28"/>
        </w:rPr>
      </w:pPr>
      <w:r>
        <w:rPr>
          <w:rFonts w:hint="eastAsia" w:ascii="仿宋" w:hAnsi="仿宋" w:eastAsia="仿宋"/>
          <w:b/>
          <w:bCs/>
          <w:sz w:val="28"/>
          <w:szCs w:val="28"/>
        </w:rPr>
        <w:t>一、项目基本情况：</w:t>
      </w:r>
    </w:p>
    <w:p>
      <w:pPr>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w:t>
      </w:r>
      <w:r>
        <w:rPr>
          <w:rFonts w:ascii="仿宋" w:hAnsi="仿宋" w:eastAsia="仿宋"/>
          <w:b/>
          <w:bCs/>
          <w:sz w:val="28"/>
          <w:szCs w:val="28"/>
        </w:rPr>
        <w:t>.</w:t>
      </w:r>
      <w:r>
        <w:rPr>
          <w:rFonts w:hint="eastAsia" w:ascii="仿宋" w:hAnsi="仿宋" w:eastAsia="仿宋" w:cs="仿宋"/>
          <w:b/>
          <w:bCs/>
          <w:sz w:val="28"/>
          <w:szCs w:val="28"/>
        </w:rPr>
        <w:t>项目概况：</w:t>
      </w:r>
      <w:r>
        <w:rPr>
          <w:rFonts w:hint="eastAsia" w:ascii="仿宋" w:hAnsi="仿宋" w:eastAsia="仿宋"/>
          <w:sz w:val="28"/>
          <w:szCs w:val="28"/>
        </w:rPr>
        <w:t>安庆市立医院洗手液采购。</w:t>
      </w:r>
    </w:p>
    <w:p>
      <w:pPr>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最高限价：</w:t>
      </w:r>
      <w:r>
        <w:rPr>
          <w:rFonts w:hint="eastAsia" w:ascii="仿宋" w:hAnsi="仿宋" w:eastAsia="仿宋"/>
          <w:sz w:val="28"/>
          <w:szCs w:val="28"/>
        </w:rPr>
        <w:t>人民币陆万伍仟元整（￥65000.00元）。</w:t>
      </w:r>
    </w:p>
    <w:p>
      <w:pPr>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合同期限：</w:t>
      </w:r>
      <w:r>
        <w:rPr>
          <w:rFonts w:hint="eastAsia" w:ascii="仿宋" w:hAnsi="仿宋" w:eastAsia="仿宋" w:cs="仿宋"/>
          <w:sz w:val="28"/>
          <w:szCs w:val="28"/>
        </w:rPr>
        <w:t>1年或采购费用总额达到本项目总成交价时，以先到者为准。</w:t>
      </w:r>
    </w:p>
    <w:p>
      <w:pPr>
        <w:spacing w:line="300" w:lineRule="auto"/>
        <w:ind w:left="562" w:hanging="562" w:hangingChars="200"/>
        <w:rPr>
          <w:rFonts w:ascii="仿宋" w:hAnsi="仿宋" w:eastAsia="仿宋"/>
          <w:b/>
          <w:bCs/>
          <w:sz w:val="28"/>
          <w:szCs w:val="28"/>
        </w:rPr>
      </w:pPr>
      <w:r>
        <w:rPr>
          <w:rFonts w:hint="eastAsia" w:ascii="仿宋" w:hAnsi="仿宋" w:eastAsia="仿宋" w:cs="仿宋"/>
          <w:b/>
          <w:bCs/>
          <w:sz w:val="28"/>
          <w:szCs w:val="28"/>
        </w:rPr>
        <w:t>二、投报人要求：</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kern w:val="0"/>
          <w:sz w:val="28"/>
          <w:szCs w:val="28"/>
        </w:rPr>
        <w:t>1</w:t>
      </w:r>
      <w:r>
        <w:rPr>
          <w:rFonts w:ascii="仿宋" w:hAnsi="仿宋" w:eastAsia="仿宋"/>
          <w:b/>
          <w:bCs/>
          <w:sz w:val="28"/>
          <w:szCs w:val="28"/>
        </w:rPr>
        <w:t>.</w:t>
      </w:r>
      <w:r>
        <w:rPr>
          <w:rFonts w:hint="eastAsia" w:ascii="仿宋" w:hAnsi="仿宋" w:eastAsia="仿宋" w:cs="宋体"/>
          <w:kern w:val="0"/>
          <w:sz w:val="28"/>
          <w:szCs w:val="28"/>
        </w:rPr>
        <w:t>具有合法有效的营业执照，具有履行合同所必需的产品和专业技术能力；</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kern w:val="0"/>
          <w:sz w:val="28"/>
          <w:szCs w:val="28"/>
        </w:rPr>
        <w:t>2</w:t>
      </w:r>
      <w:r>
        <w:rPr>
          <w:rFonts w:ascii="仿宋" w:hAnsi="仿宋" w:eastAsia="仿宋" w:cs="宋体"/>
          <w:sz w:val="28"/>
          <w:szCs w:val="28"/>
        </w:rPr>
        <w:t>.</w:t>
      </w:r>
      <w:r>
        <w:rPr>
          <w:rFonts w:hint="eastAsia" w:ascii="仿宋" w:hAnsi="仿宋" w:eastAsia="仿宋" w:cs="宋体"/>
          <w:kern w:val="0"/>
          <w:sz w:val="28"/>
          <w:szCs w:val="28"/>
        </w:rPr>
        <w:t>本项目不接受联合体。</w:t>
      </w:r>
    </w:p>
    <w:p>
      <w:pPr>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三、报名时间：</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时间： </w:t>
      </w:r>
      <w:r>
        <w:rPr>
          <w:rFonts w:hint="eastAsia" w:ascii="仿宋" w:hAnsi="仿宋" w:eastAsia="仿宋" w:cs="宋体"/>
          <w:color w:val="000000"/>
          <w:kern w:val="0"/>
          <w:sz w:val="28"/>
          <w:szCs w:val="28"/>
          <w:u w:val="single"/>
        </w:rPr>
        <w:t xml:space="preserve">2023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3</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23</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日至</w:t>
      </w:r>
      <w:r>
        <w:rPr>
          <w:rFonts w:hint="eastAsia" w:ascii="仿宋" w:hAnsi="仿宋" w:eastAsia="仿宋" w:cs="宋体"/>
          <w:color w:val="000000"/>
          <w:kern w:val="0"/>
          <w:sz w:val="28"/>
          <w:szCs w:val="28"/>
          <w:u w:val="single"/>
        </w:rPr>
        <w:t xml:space="preserve"> 2023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3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27</w:t>
      </w:r>
      <w:bookmarkStart w:id="59" w:name="_GoBack"/>
      <w:bookmarkEnd w:id="59"/>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日下午17:00。</w:t>
      </w:r>
    </w:p>
    <w:p>
      <w:pPr>
        <w:snapToGrid w:val="0"/>
        <w:spacing w:line="300" w:lineRule="auto"/>
        <w:ind w:left="562" w:hanging="562" w:hangingChars="200"/>
        <w:rPr>
          <w:rFonts w:ascii="仿宋" w:hAnsi="仿宋" w:eastAsia="仿宋" w:cs="宋体"/>
          <w:color w:val="000000"/>
          <w:kern w:val="0"/>
          <w:sz w:val="28"/>
          <w:szCs w:val="28"/>
        </w:rPr>
      </w:pPr>
      <w:r>
        <w:rPr>
          <w:rFonts w:hint="eastAsia" w:ascii="仿宋" w:hAnsi="仿宋" w:eastAsia="仿宋"/>
          <w:b/>
          <w:bCs/>
          <w:sz w:val="28"/>
          <w:szCs w:val="28"/>
        </w:rPr>
        <w:t>四、报名方式：</w:t>
      </w:r>
      <w:r>
        <w:rPr>
          <w:rFonts w:hint="eastAsia" w:ascii="仿宋" w:hAnsi="仿宋" w:eastAsia="仿宋" w:cs="宋体"/>
          <w:color w:val="000000"/>
          <w:kern w:val="0"/>
          <w:sz w:val="28"/>
          <w:szCs w:val="28"/>
        </w:rPr>
        <w:t>扫描二维码网上报名，不接受现场报名。同一IP地址报名视为无效。</w:t>
      </w:r>
    </w:p>
    <w:p>
      <w:pPr>
        <w:snapToGrid w:val="0"/>
        <w:spacing w:line="300" w:lineRule="auto"/>
        <w:ind w:left="562" w:hanging="562" w:hangingChars="200"/>
        <w:rPr>
          <w:rFonts w:ascii="仿宋" w:hAnsi="仿宋" w:eastAsia="仿宋" w:cs="宋体"/>
          <w:color w:val="000000"/>
          <w:kern w:val="0"/>
          <w:sz w:val="28"/>
          <w:szCs w:val="28"/>
        </w:rPr>
      </w:pPr>
      <w:r>
        <w:rPr>
          <w:rFonts w:hint="eastAsia" w:ascii="仿宋" w:hAnsi="仿宋" w:eastAsia="仿宋"/>
          <w:b/>
          <w:bCs/>
          <w:sz w:val="28"/>
          <w:szCs w:val="28"/>
        </w:rPr>
        <w:t>五、获取采购文件：</w:t>
      </w:r>
      <w:r>
        <w:rPr>
          <w:rFonts w:hint="eastAsia" w:ascii="仿宋" w:hAnsi="仿宋" w:eastAsia="仿宋" w:cs="宋体"/>
          <w:sz w:val="28"/>
          <w:szCs w:val="28"/>
        </w:rPr>
        <w:t>登陆安庆市立医院官网-招投标公告-项目公告中的附件下载采购文件。</w:t>
      </w:r>
    </w:p>
    <w:p>
      <w:pPr>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六、</w:t>
      </w:r>
      <w:bookmarkStart w:id="9" w:name="_Toc35393632"/>
      <w:bookmarkStart w:id="10" w:name="_Toc28359015"/>
      <w:bookmarkStart w:id="11" w:name="_Toc28359092"/>
      <w:bookmarkStart w:id="12" w:name="_Toc35393801"/>
      <w:r>
        <w:rPr>
          <w:rFonts w:hint="eastAsia" w:ascii="仿宋" w:hAnsi="仿宋" w:eastAsia="仿宋"/>
          <w:b/>
          <w:bCs/>
          <w:sz w:val="28"/>
          <w:szCs w:val="28"/>
        </w:rPr>
        <w:t>响应文件提交</w:t>
      </w:r>
      <w:bookmarkEnd w:id="9"/>
      <w:bookmarkEnd w:id="10"/>
      <w:bookmarkEnd w:id="11"/>
      <w:bookmarkEnd w:id="12"/>
      <w:r>
        <w:rPr>
          <w:rFonts w:hint="eastAsia" w:ascii="仿宋" w:hAnsi="仿宋" w:eastAsia="仿宋"/>
          <w:b/>
          <w:bCs/>
          <w:sz w:val="28"/>
          <w:szCs w:val="28"/>
        </w:rPr>
        <w:t>：</w:t>
      </w:r>
      <w:r>
        <w:rPr>
          <w:rFonts w:hint="eastAsia" w:ascii="仿宋" w:hAnsi="仿宋" w:eastAsia="仿宋"/>
          <w:sz w:val="28"/>
          <w:szCs w:val="28"/>
        </w:rPr>
        <w:t>询价</w:t>
      </w:r>
      <w:r>
        <w:rPr>
          <w:rFonts w:hint="eastAsia" w:ascii="仿宋" w:hAnsi="仿宋" w:eastAsia="仿宋" w:cs="宋体"/>
          <w:color w:val="000000"/>
          <w:kern w:val="0"/>
          <w:sz w:val="28"/>
          <w:szCs w:val="28"/>
        </w:rPr>
        <w:t>现场提交。</w:t>
      </w:r>
    </w:p>
    <w:p>
      <w:pPr>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七、现场评审</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color w:val="000000"/>
          <w:kern w:val="0"/>
          <w:sz w:val="28"/>
          <w:szCs w:val="28"/>
        </w:rPr>
        <w:t>时间：另行通知</w:t>
      </w:r>
    </w:p>
    <w:p>
      <w:pPr>
        <w:widowControl/>
        <w:snapToGrid w:val="0"/>
        <w:spacing w:line="300" w:lineRule="auto"/>
        <w:ind w:firstLine="560" w:firstLineChars="200"/>
        <w:rPr>
          <w:rFonts w:ascii="仿宋" w:hAnsi="仿宋" w:eastAsia="仿宋" w:cs="宋体"/>
          <w:sz w:val="28"/>
          <w:szCs w:val="28"/>
        </w:rPr>
      </w:pPr>
      <w:r>
        <w:rPr>
          <w:rFonts w:hint="eastAsia" w:ascii="仿宋" w:hAnsi="仿宋" w:eastAsia="仿宋" w:cs="宋体"/>
          <w:color w:val="000000"/>
          <w:kern w:val="0"/>
          <w:sz w:val="28"/>
          <w:szCs w:val="28"/>
        </w:rPr>
        <w:t>地点：</w:t>
      </w:r>
      <w:r>
        <w:rPr>
          <w:rFonts w:hint="eastAsia" w:ascii="仿宋" w:hAnsi="仿宋" w:eastAsia="仿宋"/>
          <w:sz w:val="28"/>
          <w:szCs w:val="28"/>
        </w:rPr>
        <w:t>安庆市立医院东院区党政后勤楼11楼会议室，天柱山东路87号。</w:t>
      </w:r>
      <w:r>
        <w:rPr>
          <w:rFonts w:hint="eastAsia" w:ascii="仿宋" w:hAnsi="仿宋" w:eastAsia="仿宋" w:cs="宋体"/>
          <w:color w:val="000000"/>
          <w:kern w:val="0"/>
          <w:sz w:val="28"/>
          <w:szCs w:val="28"/>
        </w:rPr>
        <w:t>电话：0556-5226009</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联系人：招采中心 徐老师</w:t>
      </w:r>
    </w:p>
    <w:p>
      <w:pPr>
        <w:widowControl/>
        <w:jc w:val="left"/>
        <w:rPr>
          <w:rFonts w:ascii="黑体" w:eastAsia="黑体"/>
          <w:color w:val="000000"/>
          <w:kern w:val="0"/>
          <w:sz w:val="24"/>
        </w:rPr>
      </w:pPr>
      <w:r>
        <w:br w:type="page"/>
      </w:r>
    </w:p>
    <w:p>
      <w:pPr>
        <w:pStyle w:val="5"/>
        <w:spacing w:before="0" w:beforeAutospacing="0" w:after="0" w:afterAutospacing="0" w:line="240" w:lineRule="auto"/>
        <w:jc w:val="center"/>
        <w:rPr>
          <w:sz w:val="32"/>
          <w:szCs w:val="32"/>
        </w:rPr>
      </w:pPr>
      <w:bookmarkStart w:id="13" w:name="_Toc128984804"/>
      <w:bookmarkStart w:id="14" w:name="_Toc128058644"/>
      <w:bookmarkStart w:id="15" w:name="_Toc5832"/>
      <w:r>
        <w:rPr>
          <w:rFonts w:hint="eastAsia"/>
          <w:sz w:val="32"/>
          <w:szCs w:val="32"/>
        </w:rPr>
        <w:t>第二章 询价响应人须知</w:t>
      </w:r>
      <w:bookmarkEnd w:id="13"/>
      <w:bookmarkEnd w:id="14"/>
      <w:bookmarkEnd w:id="15"/>
    </w:p>
    <w:p>
      <w:pPr>
        <w:spacing w:before="156" w:beforeLines="50" w:line="360" w:lineRule="auto"/>
        <w:outlineLvl w:val="3"/>
        <w:rPr>
          <w:rFonts w:ascii="楷体" w:hAnsi="楷体" w:eastAsia="楷体"/>
          <w:sz w:val="28"/>
          <w:szCs w:val="28"/>
          <w:lang w:val="zh-CN"/>
        </w:rPr>
      </w:pPr>
      <w:bookmarkStart w:id="16" w:name="_Toc16301"/>
      <w:bookmarkStart w:id="17" w:name="_Toc128984805"/>
      <w:bookmarkStart w:id="18" w:name="_Toc27607"/>
      <w:bookmarkStart w:id="19" w:name="_Toc128659067"/>
      <w:r>
        <w:rPr>
          <w:rFonts w:hint="eastAsia" w:ascii="楷体" w:hAnsi="楷体" w:eastAsia="楷体"/>
          <w:sz w:val="28"/>
          <w:szCs w:val="28"/>
          <w:lang w:val="zh-CN"/>
        </w:rPr>
        <w:t>第一节  询价响应人须知前附表</w:t>
      </w:r>
      <w:bookmarkEnd w:id="16"/>
      <w:bookmarkEnd w:id="17"/>
      <w:bookmarkEnd w:id="18"/>
      <w:bookmarkEnd w:id="19"/>
    </w:p>
    <w:tbl>
      <w:tblPr>
        <w:tblStyle w:val="66"/>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155"/>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内容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项目编号</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ascii="宋体" w:hAnsi="宋体" w:cs="仿宋"/>
                <w:szCs w:val="21"/>
              </w:rPr>
              <w:t>AQSLYY-</w:t>
            </w:r>
            <w:r>
              <w:rPr>
                <w:rFonts w:hint="eastAsia" w:ascii="宋体" w:hAnsi="宋体" w:cs="仿宋"/>
                <w:szCs w:val="21"/>
              </w:rPr>
              <w:t>H</w:t>
            </w:r>
            <w:r>
              <w:rPr>
                <w:rFonts w:ascii="宋体" w:hAnsi="宋体" w:cs="仿宋"/>
                <w:szCs w:val="21"/>
              </w:rPr>
              <w:t>W-2023000</w:t>
            </w:r>
            <w:r>
              <w:rPr>
                <w:rFonts w:hint="eastAsia" w:ascii="宋体" w:hAnsi="宋体" w:cs="仿宋"/>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仿宋"/>
                <w:szCs w:val="21"/>
                <w:lang w:eastAsia="zh-CN"/>
              </w:rPr>
            </w:pPr>
            <w:r>
              <w:rPr>
                <w:rFonts w:hint="eastAsia" w:ascii="宋体" w:hAnsi="宋体" w:cs="仿宋"/>
                <w:szCs w:val="21"/>
              </w:rPr>
              <w:t>安庆市立医院洗手液采购项目</w:t>
            </w:r>
            <w:r>
              <w:rPr>
                <w:rFonts w:hint="eastAsia" w:ascii="宋体" w:hAnsi="宋体" w:cs="仿宋"/>
                <w:szCs w:val="21"/>
                <w:lang w:eastAsia="zh-CN"/>
              </w:rPr>
              <w:t>（二次）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采购方式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4</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包别划分</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5</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资金来源</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6</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最高限价</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人民币</w:t>
            </w:r>
            <w:r>
              <w:rPr>
                <w:rFonts w:hint="eastAsia" w:ascii="宋体" w:hAnsi="宋体" w:cs="仿宋"/>
                <w:szCs w:val="21"/>
                <w:u w:val="single"/>
              </w:rPr>
              <w:t xml:space="preserve"> 陆万伍仟 </w:t>
            </w:r>
            <w:r>
              <w:rPr>
                <w:rFonts w:hint="eastAsia" w:ascii="宋体" w:hAnsi="宋体" w:cs="仿宋"/>
                <w:szCs w:val="21"/>
              </w:rPr>
              <w:t>元整（￥</w:t>
            </w:r>
            <w:r>
              <w:rPr>
                <w:rFonts w:hint="eastAsia" w:ascii="宋体" w:hAnsi="宋体" w:cs="仿宋"/>
                <w:szCs w:val="21"/>
                <w:u w:val="single"/>
              </w:rPr>
              <w:t xml:space="preserve"> </w:t>
            </w:r>
            <w:r>
              <w:rPr>
                <w:rFonts w:ascii="宋体" w:hAnsi="宋体" w:cs="仿宋"/>
                <w:szCs w:val="21"/>
                <w:u w:val="single"/>
              </w:rPr>
              <w:t>6</w:t>
            </w:r>
            <w:r>
              <w:rPr>
                <w:rFonts w:hint="eastAsia" w:ascii="宋体" w:hAnsi="宋体" w:cs="仿宋"/>
                <w:szCs w:val="21"/>
                <w:u w:val="single"/>
              </w:rPr>
              <w:t>5</w:t>
            </w:r>
            <w:r>
              <w:rPr>
                <w:rFonts w:ascii="宋体" w:hAnsi="宋体" w:cs="仿宋"/>
                <w:szCs w:val="21"/>
                <w:u w:val="single"/>
              </w:rPr>
              <w:t>000.00</w:t>
            </w:r>
            <w:r>
              <w:rPr>
                <w:rFonts w:hint="eastAsia" w:ascii="宋体" w:hAnsi="宋体" w:cs="仿宋"/>
                <w:szCs w:val="21"/>
                <w:u w:val="single"/>
              </w:rPr>
              <w:t xml:space="preserve"> </w:t>
            </w:r>
            <w:r>
              <w:rPr>
                <w:rFonts w:hint="eastAsia" w:ascii="宋体" w:hAnsi="宋体" w:cs="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7</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项目地点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安庆市立医院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8</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供货期限/交货、安装、调试期</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1年或采购费用总额达到本项目总成交价时，以先到者为准。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9</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资格要求</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详见安庆市立医院洗手液采购项目询价公告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10</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资格审查方式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询价现场审核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询价响应文件要求</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严格按照询价文件要求，并密封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询价响应文件提交</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询价响应人自行携带至评审现场，逾期提交不予受理。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媒介发布</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安庆市立医院官网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14</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询价时间和地点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时间:另行通知</w:t>
            </w:r>
          </w:p>
          <w:p>
            <w:pPr>
              <w:snapToGrid w:val="0"/>
              <w:rPr>
                <w:rFonts w:ascii="宋体" w:hAnsi="宋体" w:cs="仿宋"/>
                <w:szCs w:val="21"/>
              </w:rPr>
            </w:pPr>
            <w:r>
              <w:rPr>
                <w:rFonts w:hint="eastAsia" w:ascii="宋体" w:hAnsi="宋体" w:cs="仿宋"/>
                <w:szCs w:val="21"/>
              </w:rPr>
              <w:t>地点:安庆市立医院东院区党政后勤楼11楼会议室，天柱山东路87号。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15</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评审方法</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lang w:val="zh-CN"/>
              </w:rPr>
            </w:pPr>
            <w:r>
              <w:rPr>
                <w:rFonts w:hint="eastAsia" w:ascii="宋体" w:hAnsi="宋体" w:cs="仿宋"/>
                <w:szCs w:val="21"/>
                <w:lang w:val="zh-CN"/>
              </w:rPr>
              <w:t>符合性评审的最低评标价法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16</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付款方式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1.本项目款项按月结算，经采购人验收合格后，支付上月货款。</w:t>
            </w:r>
          </w:p>
          <w:p>
            <w:pPr>
              <w:snapToGrid w:val="0"/>
              <w:rPr>
                <w:rFonts w:ascii="宋体" w:hAnsi="宋体" w:cs="仿宋"/>
                <w:szCs w:val="21"/>
              </w:rPr>
            </w:pPr>
            <w:r>
              <w:rPr>
                <w:rFonts w:hint="eastAsia" w:ascii="宋体" w:hAnsi="宋体" w:cs="仿宋"/>
                <w:szCs w:val="21"/>
              </w:rPr>
              <w:t>2</w:t>
            </w:r>
            <w:r>
              <w:rPr>
                <w:rFonts w:ascii="宋体" w:hAnsi="宋体" w:cs="仿宋"/>
                <w:szCs w:val="21"/>
              </w:rPr>
              <w:t>.</w:t>
            </w:r>
            <w:r>
              <w:rPr>
                <w:rFonts w:hint="eastAsia" w:ascii="宋体" w:hAnsi="宋体" w:cs="仿宋"/>
                <w:szCs w:val="21"/>
              </w:rPr>
              <w:t>采购人付款前，成交人应向采购人开具等额有效的增值税发票，采购人未收到发票的，有权不予支付相应款项直至成交人提供合格发票，并不承担延迟付款责任。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17</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备注</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本询价文件的解释权归采购人。</w:t>
            </w:r>
          </w:p>
        </w:tc>
      </w:tr>
    </w:tbl>
    <w:p>
      <w:pPr>
        <w:rPr>
          <w:lang w:val="zh-CN"/>
        </w:rPr>
      </w:pPr>
      <w:bookmarkStart w:id="20" w:name="_Toc12932"/>
      <w:bookmarkStart w:id="21" w:name="_Toc14999"/>
    </w:p>
    <w:p>
      <w:pPr>
        <w:spacing w:before="156" w:beforeLines="50" w:line="360" w:lineRule="auto"/>
        <w:outlineLvl w:val="3"/>
        <w:rPr>
          <w:rFonts w:ascii="楷体" w:hAnsi="楷体" w:eastAsia="楷体"/>
          <w:sz w:val="28"/>
          <w:szCs w:val="28"/>
          <w:lang w:val="zh-CN"/>
        </w:rPr>
      </w:pPr>
      <w:r>
        <w:rPr>
          <w:lang w:val="zh-CN"/>
        </w:rPr>
        <w:br w:type="page"/>
      </w:r>
      <w:bookmarkStart w:id="22" w:name="_Toc128984806"/>
      <w:bookmarkStart w:id="23" w:name="_Toc128659068"/>
      <w:r>
        <w:rPr>
          <w:rFonts w:hint="eastAsia" w:ascii="楷体" w:hAnsi="楷体" w:eastAsia="楷体"/>
          <w:sz w:val="28"/>
          <w:szCs w:val="28"/>
          <w:lang w:val="zh-CN"/>
        </w:rPr>
        <w:t>第二节  询价响应人须知</w:t>
      </w:r>
      <w:bookmarkEnd w:id="20"/>
      <w:bookmarkEnd w:id="21"/>
      <w:bookmarkEnd w:id="22"/>
      <w:bookmarkEnd w:id="23"/>
    </w:p>
    <w:p>
      <w:pPr>
        <w:spacing w:line="300" w:lineRule="auto"/>
        <w:rPr>
          <w:rFonts w:ascii="仿宋" w:hAnsi="仿宋" w:eastAsia="仿宋"/>
          <w:b/>
          <w:bCs/>
          <w:sz w:val="28"/>
          <w:szCs w:val="28"/>
        </w:rPr>
      </w:pPr>
      <w:bookmarkStart w:id="24" w:name="_Toc8536"/>
      <w:bookmarkStart w:id="25" w:name="_Toc1655"/>
      <w:r>
        <w:rPr>
          <w:rFonts w:hint="eastAsia" w:ascii="仿宋" w:hAnsi="仿宋" w:eastAsia="仿宋"/>
          <w:b/>
          <w:bCs/>
          <w:sz w:val="28"/>
          <w:szCs w:val="28"/>
        </w:rPr>
        <w:t>一、询价文件</w:t>
      </w:r>
      <w:bookmarkEnd w:id="24"/>
      <w:bookmarkEnd w:id="25"/>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w:t>
      </w:r>
      <w:r>
        <w:rPr>
          <w:rFonts w:hint="eastAsia" w:ascii="仿宋" w:hAnsi="仿宋" w:eastAsia="仿宋"/>
          <w:b/>
          <w:bCs/>
          <w:sz w:val="28"/>
          <w:szCs w:val="28"/>
        </w:rPr>
        <w:t>询价文件的构成</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询价文件包括：本询价文件全部内容；本项目所有发生的答疑文件（如有）和通知（如有）。</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2</w:t>
      </w:r>
      <w:r>
        <w:rPr>
          <w:rFonts w:ascii="仿宋" w:hAnsi="仿宋" w:eastAsia="仿宋" w:cs="宋体"/>
          <w:color w:val="000000"/>
          <w:kern w:val="0"/>
          <w:sz w:val="28"/>
          <w:szCs w:val="28"/>
        </w:rPr>
        <w:t>.</w:t>
      </w:r>
      <w:r>
        <w:rPr>
          <w:rFonts w:hint="eastAsia" w:ascii="仿宋" w:hAnsi="仿宋" w:eastAsia="仿宋"/>
          <w:b/>
          <w:bCs/>
          <w:sz w:val="28"/>
          <w:szCs w:val="28"/>
        </w:rPr>
        <w:t>询价文件的修改</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采购人对询价文件的澄清、修改、补充说明等内容均通过安庆市立医院官网发布，该修改内容作为询价文件的组成部分，具有约束作用。</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3</w:t>
      </w:r>
      <w:r>
        <w:rPr>
          <w:rFonts w:ascii="仿宋" w:hAnsi="仿宋" w:eastAsia="仿宋" w:cs="宋体"/>
          <w:color w:val="000000"/>
          <w:kern w:val="0"/>
          <w:sz w:val="28"/>
          <w:szCs w:val="28"/>
        </w:rPr>
        <w:t>.</w:t>
      </w:r>
      <w:r>
        <w:rPr>
          <w:rFonts w:hint="eastAsia" w:ascii="仿宋" w:hAnsi="仿宋" w:eastAsia="仿宋"/>
          <w:b/>
          <w:bCs/>
          <w:sz w:val="28"/>
          <w:szCs w:val="28"/>
        </w:rPr>
        <w:t>询价响应报价</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询价响应人的报价应包含满足本次采购需求的所有费用（包括但不限于：人工费、材料费、交通费、培训费、印刷费、管理费、保险、税金等）。</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4</w:t>
      </w:r>
      <w:r>
        <w:rPr>
          <w:rFonts w:ascii="仿宋" w:hAnsi="仿宋" w:eastAsia="仿宋" w:cs="宋体"/>
          <w:color w:val="000000"/>
          <w:kern w:val="0"/>
          <w:sz w:val="28"/>
          <w:szCs w:val="28"/>
        </w:rPr>
        <w:t>.</w:t>
      </w:r>
      <w:r>
        <w:rPr>
          <w:rFonts w:hint="eastAsia" w:ascii="仿宋" w:hAnsi="仿宋" w:eastAsia="仿宋"/>
          <w:b/>
          <w:bCs/>
          <w:sz w:val="28"/>
          <w:szCs w:val="28"/>
        </w:rPr>
        <w:t>踏勘现场</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询价响应人自行踏勘现场。询价响应人自行负责在踏勘现场应注意的事项和费用。</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5</w:t>
      </w:r>
      <w:r>
        <w:rPr>
          <w:rFonts w:ascii="仿宋" w:hAnsi="仿宋" w:eastAsia="仿宋" w:cs="宋体"/>
          <w:color w:val="000000"/>
          <w:kern w:val="0"/>
          <w:sz w:val="28"/>
          <w:szCs w:val="28"/>
        </w:rPr>
        <w:t>.</w:t>
      </w:r>
      <w:r>
        <w:rPr>
          <w:rFonts w:hint="eastAsia" w:ascii="仿宋" w:hAnsi="仿宋" w:eastAsia="仿宋"/>
          <w:b/>
          <w:bCs/>
          <w:sz w:val="28"/>
          <w:szCs w:val="28"/>
        </w:rPr>
        <w:t>询价响应文件的编制和提交</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5.1 询价响应文件应认真编写，标明页码，胶装成册，未按照询价文件格式要求正确制作或者活页、散装式标书按废标处理。</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5.2供应商应提供纸质A4版壹份正本两份副本询价响应文件。</w:t>
      </w:r>
    </w:p>
    <w:p>
      <w:pPr>
        <w:spacing w:line="300" w:lineRule="auto"/>
        <w:ind w:left="562" w:hanging="562" w:hangingChars="200"/>
        <w:rPr>
          <w:rFonts w:ascii="仿宋" w:hAnsi="仿宋" w:eastAsia="仿宋"/>
          <w:b/>
          <w:bCs/>
          <w:sz w:val="28"/>
          <w:szCs w:val="28"/>
        </w:rPr>
      </w:pPr>
      <w:bookmarkStart w:id="26" w:name="_Toc23598"/>
      <w:bookmarkStart w:id="27" w:name="_Toc32696"/>
      <w:r>
        <w:rPr>
          <w:rFonts w:hint="eastAsia" w:ascii="仿宋" w:hAnsi="仿宋" w:eastAsia="仿宋"/>
          <w:b/>
          <w:bCs/>
          <w:sz w:val="28"/>
          <w:szCs w:val="28"/>
        </w:rPr>
        <w:t>二、</w:t>
      </w:r>
      <w:bookmarkEnd w:id="26"/>
      <w:r>
        <w:rPr>
          <w:rFonts w:hint="eastAsia" w:ascii="仿宋" w:hAnsi="仿宋" w:eastAsia="仿宋"/>
          <w:b/>
          <w:bCs/>
          <w:sz w:val="28"/>
          <w:szCs w:val="28"/>
        </w:rPr>
        <w:t>询价程序</w:t>
      </w:r>
      <w:bookmarkEnd w:id="27"/>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6</w:t>
      </w:r>
      <w:r>
        <w:rPr>
          <w:rFonts w:ascii="仿宋" w:hAnsi="仿宋" w:eastAsia="仿宋"/>
          <w:b/>
          <w:bCs/>
          <w:sz w:val="28"/>
          <w:szCs w:val="28"/>
        </w:rPr>
        <w:t>.</w:t>
      </w:r>
      <w:r>
        <w:rPr>
          <w:rFonts w:hint="eastAsia" w:ascii="仿宋" w:hAnsi="仿宋" w:eastAsia="仿宋"/>
          <w:b/>
          <w:bCs/>
          <w:sz w:val="28"/>
          <w:szCs w:val="28"/>
        </w:rPr>
        <w:t>询价程序</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 询价由询价小组主持，按下列程序进行：</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6.1.1 宣布项目名称；</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6.1.2询价响应人现场签到；</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6.1.3进入评审阶段：</w:t>
      </w:r>
    </w:p>
    <w:p>
      <w:pPr>
        <w:widowControl/>
        <w:snapToGrid w:val="0"/>
        <w:spacing w:line="300" w:lineRule="auto"/>
        <w:ind w:firstLine="560" w:firstLineChars="200"/>
      </w:pPr>
      <w:r>
        <w:rPr>
          <w:rFonts w:hint="eastAsia" w:ascii="仿宋" w:hAnsi="仿宋" w:eastAsia="仿宋" w:cs="宋体"/>
          <w:color w:val="000000"/>
          <w:kern w:val="0"/>
          <w:sz w:val="28"/>
          <w:szCs w:val="28"/>
        </w:rPr>
        <w:t>本次询价采用符合性评审的最低评标价法。</w:t>
      </w:r>
      <w:r>
        <w:rPr>
          <w:rFonts w:hint="eastAsia" w:ascii="仿宋" w:hAnsi="仿宋" w:eastAsia="仿宋"/>
          <w:sz w:val="28"/>
          <w:szCs w:val="28"/>
        </w:rPr>
        <w:t>以报价为主要因素确定成交候选供应商，即在全部满足询价文件实质性要求（包含样品、资格条件、采购内容、付款方式、货物需求及技术要求、项目完成期等）前提下，报价最低的为第一成交候选供应商。</w:t>
      </w:r>
    </w:p>
    <w:p>
      <w:pPr>
        <w:pStyle w:val="65"/>
        <w:snapToGrid w:val="0"/>
        <w:spacing w:after="0" w:line="300" w:lineRule="auto"/>
        <w:ind w:left="0" w:leftChars="0" w:firstLine="0" w:firstLineChars="0"/>
        <w:rPr>
          <w:rFonts w:ascii="仿宋" w:hAnsi="仿宋" w:eastAsia="仿宋"/>
          <w:b/>
          <w:bCs/>
          <w:sz w:val="28"/>
          <w:szCs w:val="28"/>
        </w:rPr>
      </w:pPr>
      <w:r>
        <w:rPr>
          <w:rFonts w:hint="eastAsia" w:ascii="仿宋" w:hAnsi="仿宋" w:eastAsia="仿宋"/>
          <w:b/>
          <w:bCs/>
          <w:sz w:val="28"/>
          <w:szCs w:val="28"/>
        </w:rPr>
        <w:t>（1）样品评审：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询价小组首先依次评审供应商所提供的样品，若样品被评审认可通过，则进行下一步询价响应文件评审。</w:t>
      </w:r>
    </w:p>
    <w:p>
      <w:pPr>
        <w:widowControl/>
        <w:snapToGrid w:val="0"/>
        <w:spacing w:line="300" w:lineRule="auto"/>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（2）询价响应文件评审：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询价小组现场开启通过样品评审的供应商的询价响应文件；询价响应文件评审通过后，</w:t>
      </w:r>
      <w:r>
        <w:rPr>
          <w:rFonts w:hint="eastAsia" w:ascii="仿宋" w:hAnsi="仿宋" w:eastAsia="仿宋"/>
          <w:sz w:val="28"/>
          <w:szCs w:val="28"/>
        </w:rPr>
        <w:t>根据各家报价由低到高排出成交候选供应商，报价最低的为第一成交候选人，以此类推。</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6.1.4宣布评审结果，并公布询价响应人名称、报价、样品评审情况并记录在案。</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6.1.5询价小组、监督人、记录人等有关人员在询价记录表上签字确认。</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7</w:t>
      </w:r>
      <w:r>
        <w:rPr>
          <w:rFonts w:ascii="仿宋" w:hAnsi="仿宋" w:eastAsia="仿宋" w:cs="宋体"/>
          <w:color w:val="000000"/>
          <w:kern w:val="0"/>
          <w:sz w:val="28"/>
          <w:szCs w:val="28"/>
        </w:rPr>
        <w:t>.</w:t>
      </w:r>
      <w:r>
        <w:rPr>
          <w:rFonts w:hint="eastAsia" w:ascii="仿宋" w:hAnsi="仿宋" w:eastAsia="仿宋"/>
          <w:b/>
          <w:bCs/>
          <w:sz w:val="28"/>
          <w:szCs w:val="28"/>
        </w:rPr>
        <w:t>询价响应文件的有效性</w:t>
      </w:r>
    </w:p>
    <w:p>
      <w:pPr>
        <w:pStyle w:val="2"/>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询价过程中发现有下列情况的，由询价小组评审后，认定为询价响应无效：</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7.1询价响应文件封面、询价响应函、货物报价表、技术参数响应表未加盖印章的； </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7.2 询价响应报价高于询价最高限价的；</w:t>
      </w:r>
    </w:p>
    <w:p>
      <w:pPr>
        <w:widowControl/>
        <w:snapToGrid w:val="0"/>
        <w:spacing w:line="300" w:lineRule="auto"/>
        <w:ind w:firstLine="280" w:firstLineChars="100"/>
      </w:pPr>
      <w:r>
        <w:rPr>
          <w:rFonts w:hint="eastAsia" w:ascii="仿宋" w:hAnsi="仿宋" w:eastAsia="仿宋" w:cs="宋体"/>
          <w:color w:val="000000"/>
          <w:kern w:val="0"/>
          <w:sz w:val="28"/>
          <w:szCs w:val="28"/>
        </w:rPr>
        <w:t>7.3除非特别要求，每个项目（或每个包）只允许有一个方案、一个报价。多方案、多报价的询价响应文件将视为无效询价响应文件。</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7.4 法律、法规及询价文件约定的其它情形。</w:t>
      </w:r>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8</w:t>
      </w:r>
      <w:r>
        <w:rPr>
          <w:rFonts w:ascii="仿宋" w:hAnsi="仿宋" w:eastAsia="仿宋" w:cs="宋体"/>
          <w:color w:val="000000"/>
          <w:kern w:val="0"/>
          <w:sz w:val="28"/>
          <w:szCs w:val="28"/>
        </w:rPr>
        <w:t>.</w:t>
      </w:r>
      <w:r>
        <w:rPr>
          <w:rFonts w:hint="eastAsia" w:ascii="仿宋" w:hAnsi="仿宋" w:eastAsia="仿宋"/>
          <w:b/>
          <w:bCs/>
          <w:sz w:val="28"/>
          <w:szCs w:val="28"/>
        </w:rPr>
        <w:t>中选结果公示</w:t>
      </w:r>
    </w:p>
    <w:p>
      <w:pPr>
        <w:widowControl/>
        <w:snapToGrid w:val="0"/>
        <w:spacing w:line="30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pPr>
        <w:spacing w:line="300" w:lineRule="auto"/>
        <w:ind w:left="562" w:hanging="562" w:hangingChars="200"/>
        <w:rPr>
          <w:rFonts w:ascii="仿宋" w:hAnsi="仿宋" w:eastAsia="仿宋"/>
          <w:b/>
          <w:bCs/>
          <w:sz w:val="28"/>
          <w:szCs w:val="28"/>
        </w:rPr>
      </w:pPr>
      <w:bookmarkStart w:id="28" w:name="_Toc30718"/>
      <w:r>
        <w:rPr>
          <w:rFonts w:hint="eastAsia" w:ascii="仿宋" w:hAnsi="仿宋" w:eastAsia="仿宋"/>
          <w:b/>
          <w:bCs/>
          <w:sz w:val="28"/>
          <w:szCs w:val="28"/>
        </w:rPr>
        <w:t>三、合同授予</w:t>
      </w:r>
      <w:bookmarkEnd w:id="28"/>
    </w:p>
    <w:p>
      <w:pPr>
        <w:spacing w:line="300" w:lineRule="auto"/>
        <w:ind w:firstLine="281" w:firstLineChars="100"/>
        <w:rPr>
          <w:rFonts w:ascii="仿宋" w:hAnsi="仿宋" w:eastAsia="仿宋"/>
          <w:b/>
          <w:bCs/>
          <w:sz w:val="28"/>
          <w:szCs w:val="28"/>
        </w:rPr>
      </w:pPr>
      <w:r>
        <w:rPr>
          <w:rFonts w:hint="eastAsia" w:ascii="仿宋" w:hAnsi="仿宋" w:eastAsia="仿宋"/>
          <w:b/>
          <w:bCs/>
          <w:sz w:val="28"/>
          <w:szCs w:val="28"/>
        </w:rPr>
        <w:t>9</w:t>
      </w:r>
      <w:r>
        <w:rPr>
          <w:rFonts w:ascii="仿宋" w:hAnsi="仿宋" w:eastAsia="仿宋"/>
          <w:b/>
          <w:bCs/>
          <w:sz w:val="28"/>
          <w:szCs w:val="28"/>
        </w:rPr>
        <w:t>.</w:t>
      </w:r>
      <w:bookmarkStart w:id="29" w:name="_Toc418517860"/>
      <w:bookmarkStart w:id="30" w:name="_Toc417655923"/>
      <w:bookmarkStart w:id="31" w:name="_Toc21358"/>
      <w:r>
        <w:rPr>
          <w:rFonts w:hint="eastAsia" w:ascii="仿宋" w:hAnsi="仿宋" w:eastAsia="仿宋"/>
          <w:b/>
          <w:bCs/>
          <w:sz w:val="28"/>
          <w:szCs w:val="28"/>
        </w:rPr>
        <w:t>签订合同</w:t>
      </w:r>
      <w:bookmarkEnd w:id="29"/>
      <w:bookmarkEnd w:id="30"/>
      <w:bookmarkEnd w:id="31"/>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9.1 成交人的成交价即为合同价款。</w:t>
      </w:r>
    </w:p>
    <w:p>
      <w:pPr>
        <w:widowControl/>
        <w:snapToGrid w:val="0"/>
        <w:spacing w:line="300" w:lineRule="auto"/>
        <w:ind w:firstLine="280" w:firstLineChars="100"/>
        <w:rPr>
          <w:b/>
          <w:bCs/>
        </w:rPr>
      </w:pPr>
      <w:r>
        <w:rPr>
          <w:rFonts w:hint="eastAsia" w:ascii="仿宋" w:hAnsi="仿宋" w:eastAsia="仿宋" w:cs="宋体"/>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2" w:name="_Toc15203"/>
      <w:bookmarkStart w:id="33" w:name="_Toc128058645"/>
    </w:p>
    <w:p>
      <w:pPr>
        <w:pStyle w:val="5"/>
        <w:spacing w:before="0" w:beforeAutospacing="0" w:after="0" w:afterAutospacing="0" w:line="240" w:lineRule="auto"/>
        <w:jc w:val="center"/>
        <w:rPr>
          <w:sz w:val="32"/>
          <w:szCs w:val="32"/>
        </w:rPr>
      </w:pPr>
      <w:r>
        <w:rPr>
          <w:sz w:val="32"/>
          <w:szCs w:val="32"/>
        </w:rPr>
        <w:br w:type="page"/>
      </w:r>
      <w:bookmarkStart w:id="34" w:name="_Toc4406"/>
      <w:bookmarkStart w:id="35" w:name="_Toc128984807"/>
      <w:r>
        <w:rPr>
          <w:rFonts w:hint="eastAsia"/>
          <w:sz w:val="32"/>
          <w:szCs w:val="32"/>
        </w:rPr>
        <w:t>第三章 货物需求及技术要求</w:t>
      </w:r>
      <w:bookmarkEnd w:id="32"/>
      <w:bookmarkEnd w:id="33"/>
      <w:bookmarkEnd w:id="34"/>
      <w:bookmarkEnd w:id="35"/>
    </w:p>
    <w:p>
      <w:pPr>
        <w:spacing w:line="300" w:lineRule="auto"/>
        <w:ind w:left="562" w:hanging="562" w:hangingChars="200"/>
        <w:rPr>
          <w:rFonts w:ascii="仿宋" w:hAnsi="仿宋" w:eastAsia="仿宋" w:cs="仿宋"/>
          <w:sz w:val="28"/>
          <w:szCs w:val="28"/>
        </w:rPr>
      </w:pPr>
      <w:bookmarkStart w:id="36" w:name="_Toc28001"/>
      <w:bookmarkStart w:id="37" w:name="_Toc24273"/>
      <w:bookmarkStart w:id="38" w:name="_Toc128058646"/>
      <w:bookmarkStart w:id="39" w:name="_Toc20302"/>
      <w:r>
        <w:rPr>
          <w:rFonts w:hint="eastAsia" w:ascii="仿宋" w:hAnsi="仿宋" w:eastAsia="仿宋"/>
          <w:b/>
          <w:bCs/>
          <w:sz w:val="28"/>
          <w:szCs w:val="28"/>
        </w:rPr>
        <w:t>一、货物需求一览表</w:t>
      </w:r>
      <w:bookmarkEnd w:id="36"/>
      <w:bookmarkEnd w:id="37"/>
    </w:p>
    <w:tbl>
      <w:tblPr>
        <w:tblStyle w:val="66"/>
        <w:tblW w:w="8860" w:type="dxa"/>
        <w:tblInd w:w="-207" w:type="dxa"/>
        <w:tblLayout w:type="fixed"/>
        <w:tblCellMar>
          <w:top w:w="0" w:type="dxa"/>
          <w:left w:w="108" w:type="dxa"/>
          <w:bottom w:w="0" w:type="dxa"/>
          <w:right w:w="108" w:type="dxa"/>
        </w:tblCellMar>
      </w:tblPr>
      <w:tblGrid>
        <w:gridCol w:w="693"/>
        <w:gridCol w:w="1091"/>
        <w:gridCol w:w="716"/>
        <w:gridCol w:w="693"/>
        <w:gridCol w:w="1284"/>
        <w:gridCol w:w="4383"/>
      </w:tblGrid>
      <w:tr>
        <w:trPr>
          <w:trHeight w:val="604" w:hRule="atLeast"/>
        </w:trPr>
        <w:tc>
          <w:tcPr>
            <w:tcW w:w="693"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序号</w:t>
            </w:r>
          </w:p>
        </w:tc>
        <w:tc>
          <w:tcPr>
            <w:tcW w:w="1091"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货物名称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规格</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单位</w:t>
            </w:r>
          </w:p>
        </w:tc>
        <w:tc>
          <w:tcPr>
            <w:tcW w:w="128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szCs w:val="21"/>
              </w:rPr>
              <w:t>预计使用量</w:t>
            </w:r>
          </w:p>
        </w:tc>
        <w:tc>
          <w:tcPr>
            <w:tcW w:w="43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参数要求</w:t>
            </w:r>
          </w:p>
        </w:tc>
      </w:tr>
      <w:tr>
        <w:tblPrEx>
          <w:tblCellMar>
            <w:top w:w="0" w:type="dxa"/>
            <w:left w:w="108" w:type="dxa"/>
            <w:bottom w:w="0" w:type="dxa"/>
            <w:right w:w="108" w:type="dxa"/>
          </w:tblCellMar>
        </w:tblPrEx>
        <w:trPr>
          <w:trHeight w:val="1563" w:hRule="atLeast"/>
        </w:trPr>
        <w:tc>
          <w:tcPr>
            <w:tcW w:w="6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1</w:t>
            </w:r>
          </w:p>
        </w:tc>
        <w:tc>
          <w:tcPr>
            <w:tcW w:w="10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洗手液</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500g</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瓶</w:t>
            </w:r>
          </w:p>
        </w:tc>
        <w:tc>
          <w:tcPr>
            <w:tcW w:w="128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11630</w:t>
            </w:r>
          </w:p>
        </w:tc>
        <w:tc>
          <w:tcPr>
            <w:tcW w:w="4383" w:type="dxa"/>
            <w:vMerge w:val="restart"/>
            <w:tcBorders>
              <w:top w:val="single" w:color="000000" w:sz="4" w:space="0"/>
              <w:left w:val="single" w:color="000000" w:sz="4" w:space="0"/>
              <w:right w:val="single" w:color="000000" w:sz="4" w:space="0"/>
            </w:tcBorders>
            <w:vAlign w:val="center"/>
          </w:tcPr>
          <w:p>
            <w:pPr>
              <w:snapToGrid w:val="0"/>
            </w:pPr>
            <w:r>
              <w:rPr>
                <w:rFonts w:hint="eastAsia"/>
              </w:rPr>
              <w:t>1</w:t>
            </w:r>
            <w:r>
              <w:t>.</w:t>
            </w:r>
            <w:r>
              <w:rPr>
                <w:rFonts w:hint="eastAsia"/>
              </w:rPr>
              <w:t>响应人提供的货物必须完全符合国家规定的质量标准和相关行业标准，满足《GB/T 34855-2017洗手液》的质量要求，均为厂家全新、原装、正宗产品。</w:t>
            </w:r>
          </w:p>
          <w:p>
            <w:pPr>
              <w:snapToGrid w:val="0"/>
            </w:pPr>
            <w:r>
              <w:rPr>
                <w:rFonts w:hint="eastAsia"/>
              </w:rPr>
              <w:t>2</w:t>
            </w:r>
            <w:r>
              <w:t>.</w:t>
            </w:r>
            <w:r>
              <w:rPr>
                <w:rFonts w:hint="eastAsia"/>
              </w:rPr>
              <w:t>响应人须提供质量监督部门出具的检验合格报告复印件并加盖响应人公章。</w:t>
            </w:r>
          </w:p>
          <w:p>
            <w:pPr>
              <w:widowControl/>
              <w:snapToGrid w:val="0"/>
              <w:jc w:val="left"/>
              <w:textAlignment w:val="center"/>
              <w:rPr>
                <w:rFonts w:ascii="宋体" w:hAnsi="宋体" w:cs="宋体"/>
                <w:szCs w:val="21"/>
              </w:rPr>
            </w:pPr>
            <w:r>
              <w:rPr>
                <w:rFonts w:hint="eastAsia" w:ascii="宋体" w:hAnsi="宋体" w:cs="宋体"/>
                <w:szCs w:val="21"/>
              </w:rPr>
              <w:t>3</w:t>
            </w:r>
            <w:r>
              <w:t>.</w:t>
            </w:r>
            <w:r>
              <w:rPr>
                <w:rFonts w:hint="eastAsia"/>
              </w:rPr>
              <w:t>温和去污，泡沫丰富，易冲洗；中性ＰＨ值平衡配方，无刺激；一次性包装，避免二次污染。</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2</w:t>
            </w:r>
          </w:p>
        </w:tc>
        <w:tc>
          <w:tcPr>
            <w:tcW w:w="10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洗手液</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2kg</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瓶</w:t>
            </w:r>
          </w:p>
        </w:tc>
        <w:tc>
          <w:tcPr>
            <w:tcW w:w="128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1460</w:t>
            </w:r>
          </w:p>
        </w:tc>
        <w:tc>
          <w:tcPr>
            <w:tcW w:w="4383"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700" w:hRule="atLeast"/>
        </w:trPr>
        <w:tc>
          <w:tcPr>
            <w:tcW w:w="8860" w:type="dxa"/>
            <w:gridSpan w:val="6"/>
            <w:tcBorders>
              <w:top w:val="single" w:color="000000" w:sz="4" w:space="0"/>
              <w:left w:val="single" w:color="000000" w:sz="4" w:space="0"/>
              <w:bottom w:val="single" w:color="000000" w:sz="4" w:space="0"/>
              <w:right w:val="single" w:color="000000" w:sz="4" w:space="0"/>
            </w:tcBorders>
            <w:vAlign w:val="center"/>
          </w:tcPr>
          <w:p>
            <w:pPr>
              <w:widowControl/>
              <w:tabs>
                <w:tab w:val="left" w:pos="3028"/>
              </w:tabs>
              <w:textAlignment w:val="center"/>
              <w:rPr>
                <w:rFonts w:ascii="宋体" w:hAnsi="宋体" w:cs="宋体"/>
                <w:color w:val="000000"/>
                <w:szCs w:val="21"/>
              </w:rPr>
            </w:pPr>
            <w:r>
              <w:rPr>
                <w:rFonts w:hint="eastAsia" w:ascii="宋体" w:hAnsi="宋体" w:cs="宋体"/>
                <w:color w:val="000000"/>
                <w:szCs w:val="21"/>
              </w:rPr>
              <w:t>说明：</w:t>
            </w:r>
            <w:r>
              <w:rPr>
                <w:rFonts w:hint="eastAsia" w:ascii="宋体" w:hAnsi="宋体" w:cs="宋体"/>
                <w:szCs w:val="21"/>
              </w:rPr>
              <w:t>以上采购量为1年预计使用量，实际采购品种和采购量以采购人需求及通知为准，采购人无法预计也无法保证成交人在服务期内所将获得的业务量，成交人自负盈亏。</w:t>
            </w:r>
          </w:p>
          <w:p>
            <w:pPr>
              <w:widowControl/>
              <w:tabs>
                <w:tab w:val="left" w:pos="3028"/>
              </w:tabs>
              <w:textAlignment w:val="center"/>
              <w:rPr>
                <w:rFonts w:ascii="宋体" w:hAnsi="宋体" w:cs="宋体"/>
                <w:kern w:val="0"/>
                <w:szCs w:val="21"/>
                <w:lang w:bidi="ar"/>
              </w:rPr>
            </w:pPr>
            <w:r>
              <w:rPr>
                <w:rFonts w:hint="eastAsia" w:ascii="宋体" w:hAnsi="宋体" w:cs="宋体"/>
                <w:color w:val="000000"/>
                <w:szCs w:val="21"/>
              </w:rPr>
              <w:t>本次采购</w:t>
            </w:r>
            <w:r>
              <w:rPr>
                <w:rFonts w:hint="eastAsia" w:ascii="宋体" w:hAnsi="宋体" w:cs="宋体"/>
                <w:kern w:val="0"/>
                <w:szCs w:val="21"/>
                <w:lang w:bidi="ar"/>
              </w:rPr>
              <w:t>最高限价：人民币陆万伍仟元整（￥65000.00元）。</w:t>
            </w:r>
          </w:p>
        </w:tc>
      </w:tr>
    </w:tbl>
    <w:p>
      <w:pPr>
        <w:snapToGrid w:val="0"/>
        <w:spacing w:line="300" w:lineRule="auto"/>
        <w:rPr>
          <w:rFonts w:ascii="仿宋" w:hAnsi="仿宋" w:eastAsia="仿宋" w:cs="仿宋"/>
          <w:sz w:val="28"/>
          <w:szCs w:val="28"/>
        </w:rPr>
      </w:pPr>
      <w:r>
        <w:rPr>
          <w:rFonts w:hint="eastAsia" w:ascii="仿宋" w:hAnsi="仿宋" w:eastAsia="仿宋" w:cs="仿宋"/>
          <w:b/>
          <w:bCs/>
          <w:sz w:val="28"/>
          <w:szCs w:val="28"/>
        </w:rPr>
        <w:t>二、采购期限：</w:t>
      </w:r>
      <w:r>
        <w:rPr>
          <w:rFonts w:hint="eastAsia" w:ascii="仿宋" w:hAnsi="仿宋" w:eastAsia="仿宋" w:cs="仿宋"/>
          <w:color w:val="000000"/>
          <w:sz w:val="28"/>
          <w:szCs w:val="28"/>
        </w:rPr>
        <w:t>1年</w:t>
      </w:r>
      <w:r>
        <w:rPr>
          <w:rFonts w:hint="eastAsia" w:ascii="仿宋" w:hAnsi="仿宋" w:eastAsia="仿宋" w:cs="仿宋"/>
          <w:sz w:val="28"/>
          <w:szCs w:val="28"/>
        </w:rPr>
        <w:t>或采购费用总额达到本项目总成交价时，以先到者为准。如合同到期，采购人新一轮采购未完成，成交人仍按合同价格供货，不得以任何理由提出涨价要求，直至采购人新一轮采购结束后。</w:t>
      </w:r>
    </w:p>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三、服务要求</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b/>
          <w:bCs/>
          <w:sz w:val="28"/>
          <w:szCs w:val="28"/>
        </w:rPr>
        <w:t>.</w:t>
      </w:r>
      <w:r>
        <w:rPr>
          <w:rFonts w:hint="eastAsia" w:ascii="仿宋" w:hAnsi="仿宋" w:eastAsia="仿宋" w:cs="仿宋"/>
          <w:color w:val="000000"/>
          <w:sz w:val="28"/>
          <w:szCs w:val="28"/>
        </w:rPr>
        <w:t>供货要求：</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成交人根据采购人采购计划进行供货，不允许超计划供货，超出计划的品种，采购人不予验收入库，由成交人无条件带回。所供货物严格按照采购人要求送至指定地点，并负责运输、上架，摆放整齐，运输费用及运输途中的风险由成交人自行承担。零星采购保证采购人随要随送，送货时间原则上不得超过2个工作日。</w:t>
      </w:r>
    </w:p>
    <w:p>
      <w:pPr>
        <w:snapToGrid w:val="0"/>
        <w:spacing w:line="30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（2）成交人须</w:t>
      </w:r>
      <w:r>
        <w:rPr>
          <w:rFonts w:hint="eastAsia" w:ascii="仿宋" w:hAnsi="仿宋" w:eastAsia="仿宋" w:cs="仿宋"/>
          <w:color w:val="000000"/>
          <w:sz w:val="28"/>
          <w:szCs w:val="28"/>
          <w:lang w:val="zh-CN"/>
        </w:rPr>
        <w:t>确保货源供应充足、保证按时足额供货，不得出现因产品价格上涨等原因而不供货或少供货的现象。</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sz w:val="28"/>
          <w:szCs w:val="28"/>
        </w:rPr>
        <w:t>.</w:t>
      </w:r>
      <w:r>
        <w:rPr>
          <w:rFonts w:hint="eastAsia" w:ascii="仿宋" w:hAnsi="仿宋" w:eastAsia="仿宋" w:cs="仿宋"/>
          <w:color w:val="000000"/>
          <w:sz w:val="28"/>
          <w:szCs w:val="28"/>
        </w:rPr>
        <w:t>验收要求：</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（1）货物送达采购人指定的地点后，由双方工作人员按送货单进行初步的检货验收和签名确认。初检仅代表采购人收到成交人送达货物的数量，并不代表采购人已经认可成交人货物的质量。</w:t>
      </w:r>
    </w:p>
    <w:p>
      <w:pPr>
        <w:pStyle w:val="65"/>
        <w:snapToGrid w:val="0"/>
        <w:spacing w:line="300" w:lineRule="auto"/>
        <w:ind w:left="0" w:leftChars="0" w:firstLine="560"/>
      </w:pPr>
      <w:r>
        <w:rPr>
          <w:rFonts w:hint="eastAsia" w:ascii="仿宋" w:hAnsi="仿宋" w:eastAsia="仿宋" w:cs="仿宋"/>
          <w:color w:val="000000"/>
          <w:sz w:val="28"/>
          <w:szCs w:val="28"/>
        </w:rPr>
        <w:t>（2）样品作为采购人验收的依据，样品不计入采购数量</w:t>
      </w:r>
    </w:p>
    <w:p>
      <w:pPr>
        <w:snapToGrid w:val="0"/>
        <w:spacing w:line="30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（3）本项目在验收时如发现货物不符合合同的约定，或产品使用中出现沉淀、分层、稀释等影响去污能力的，采购人有权无条件退货。</w:t>
      </w:r>
    </w:p>
    <w:p>
      <w:pPr>
        <w:snapToGrid w:val="0"/>
        <w:spacing w:line="30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如发现成交人以次充好、不按时供货、造成采购人使用科室投诉或者违反合同任何约定的，每发现一次扣罚成交人500元；影响采购人正常医疗秩序的，每发现一次扣罚1000元；如累计发现三次以上情况的，采购人有权单方面终止或解除合同；</w:t>
      </w:r>
      <w:r>
        <w:rPr>
          <w:rFonts w:hint="eastAsia" w:ascii="仿宋" w:hAnsi="仿宋" w:eastAsia="仿宋" w:cs="仿宋"/>
          <w:sz w:val="28"/>
          <w:szCs w:val="28"/>
        </w:rPr>
        <w:t>货物因质量不合格等由乙方问题导致采购人遭受损失的，</w:t>
      </w:r>
      <w:r>
        <w:rPr>
          <w:rFonts w:hint="eastAsia" w:ascii="仿宋" w:hAnsi="仿宋" w:eastAsia="仿宋" w:cs="仿宋"/>
          <w:color w:val="000000"/>
          <w:sz w:val="28"/>
          <w:szCs w:val="28"/>
        </w:rPr>
        <w:t>将追究成交人相应的法律责任，并附带承担由此造成的一切损失（包括但不限于诉讼费、保全费、保全担保费、律师费等）。</w:t>
      </w:r>
    </w:p>
    <w:p>
      <w:pPr>
        <w:snapToGrid w:val="0"/>
        <w:spacing w:line="30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w:t>
      </w:r>
      <w:r>
        <w:rPr>
          <w:rFonts w:ascii="仿宋" w:hAnsi="仿宋" w:eastAsia="仿宋" w:cs="仿宋"/>
          <w:color w:val="000000"/>
          <w:sz w:val="28"/>
          <w:szCs w:val="28"/>
        </w:rPr>
        <w:t>.</w:t>
      </w:r>
      <w:r>
        <w:rPr>
          <w:rFonts w:hint="eastAsia" w:ascii="仿宋" w:hAnsi="仿宋" w:eastAsia="仿宋" w:cs="仿宋"/>
          <w:color w:val="000000"/>
          <w:sz w:val="28"/>
          <w:szCs w:val="28"/>
        </w:rPr>
        <w:t>成交人必须有完善的售后服务体系，指派专人负责后期相关服务，投报时提供一名联系人员姓名、联系方式。同时采购人所有通知均可以向联系人发布，联系人收到视为成交人收悉。</w:t>
      </w:r>
    </w:p>
    <w:p>
      <w:pPr>
        <w:pStyle w:val="65"/>
        <w:ind w:left="0" w:leftChars="0" w:firstLine="0" w:firstLineChars="0"/>
        <w:rPr>
          <w:rFonts w:eastAsia="仿宋"/>
        </w:rPr>
      </w:pPr>
    </w:p>
    <w:p>
      <w:r>
        <w:br w:type="page"/>
      </w:r>
    </w:p>
    <w:p>
      <w:pPr>
        <w:pStyle w:val="5"/>
        <w:spacing w:before="0" w:beforeAutospacing="0" w:after="0" w:afterAutospacing="0" w:line="240" w:lineRule="auto"/>
        <w:jc w:val="center"/>
        <w:rPr>
          <w:sz w:val="32"/>
          <w:szCs w:val="32"/>
        </w:rPr>
      </w:pPr>
      <w:bookmarkStart w:id="40" w:name="_Toc9468"/>
      <w:bookmarkStart w:id="41" w:name="_Toc128984808"/>
      <w:r>
        <w:rPr>
          <w:rFonts w:hint="eastAsia"/>
          <w:sz w:val="32"/>
          <w:szCs w:val="32"/>
        </w:rPr>
        <w:t>第四章 合同主要条款</w:t>
      </w:r>
      <w:bookmarkEnd w:id="38"/>
      <w:bookmarkEnd w:id="39"/>
      <w:bookmarkEnd w:id="40"/>
      <w:bookmarkEnd w:id="41"/>
    </w:p>
    <w:p>
      <w:pPr>
        <w:tabs>
          <w:tab w:val="left" w:pos="3640"/>
        </w:tabs>
        <w:autoSpaceDE w:val="0"/>
        <w:autoSpaceDN w:val="0"/>
        <w:snapToGrid w:val="0"/>
        <w:spacing w:line="300" w:lineRule="auto"/>
        <w:rPr>
          <w:rFonts w:ascii="仿宋" w:hAnsi="仿宋" w:eastAsia="仿宋" w:cs="宋体"/>
          <w:color w:val="000000"/>
          <w:sz w:val="28"/>
          <w:szCs w:val="28"/>
          <w:u w:val="single"/>
        </w:rPr>
      </w:pPr>
      <w:r>
        <w:rPr>
          <w:rFonts w:hint="eastAsia" w:ascii="仿宋" w:hAnsi="仿宋" w:eastAsia="仿宋" w:cs="宋体"/>
          <w:color w:val="000000"/>
          <w:sz w:val="28"/>
          <w:szCs w:val="28"/>
        </w:rPr>
        <w:t>甲方（采购人）：</w:t>
      </w:r>
      <w:r>
        <w:rPr>
          <w:rFonts w:hint="eastAsia" w:ascii="仿宋" w:hAnsi="仿宋" w:eastAsia="仿宋" w:cs="宋体"/>
          <w:color w:val="000000"/>
          <w:sz w:val="28"/>
          <w:szCs w:val="28"/>
          <w:u w:val="single"/>
        </w:rPr>
        <w:t xml:space="preserve">                           </w:t>
      </w:r>
    </w:p>
    <w:p>
      <w:pPr>
        <w:tabs>
          <w:tab w:val="left" w:pos="3640"/>
        </w:tabs>
        <w:autoSpaceDE w:val="0"/>
        <w:autoSpaceDN w:val="0"/>
        <w:snapToGrid w:val="0"/>
        <w:spacing w:line="300" w:lineRule="auto"/>
        <w:rPr>
          <w:rFonts w:ascii="仿宋" w:hAnsi="仿宋" w:eastAsia="仿宋" w:cs="宋体"/>
          <w:color w:val="000000"/>
          <w:sz w:val="28"/>
          <w:szCs w:val="28"/>
          <w:u w:val="single"/>
        </w:rPr>
      </w:pPr>
      <w:r>
        <w:rPr>
          <w:rFonts w:hint="eastAsia" w:ascii="仿宋" w:hAnsi="仿宋" w:eastAsia="仿宋" w:cs="宋体"/>
          <w:color w:val="000000"/>
          <w:sz w:val="28"/>
          <w:szCs w:val="28"/>
        </w:rPr>
        <w:t>乙方（成交人）：</w:t>
      </w:r>
      <w:r>
        <w:rPr>
          <w:rFonts w:hint="eastAsia" w:ascii="仿宋" w:hAnsi="仿宋" w:eastAsia="仿宋" w:cs="宋体"/>
          <w:color w:val="000000"/>
          <w:sz w:val="28"/>
          <w:szCs w:val="28"/>
          <w:u w:val="single"/>
        </w:rPr>
        <w:t xml:space="preserve">                           </w:t>
      </w:r>
    </w:p>
    <w:p>
      <w:pPr>
        <w:tabs>
          <w:tab w:val="left" w:pos="3640"/>
        </w:tabs>
        <w:autoSpaceDE w:val="0"/>
        <w:autoSpaceDN w:val="0"/>
        <w:snapToGrid w:val="0"/>
        <w:spacing w:line="30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根据《中华人民共和国民法典》及</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 xml:space="preserve">（项目名称）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rPr>
        <w:t>的询价文件、询价响应文件等，甲、乙双方经协商一致，签订如下合同条款，并共同遵守。</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一、货物名称、生产厂家、品牌、数量及金额</w:t>
      </w:r>
    </w:p>
    <w:tbl>
      <w:tblPr>
        <w:tblStyle w:val="6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szCs w:val="21"/>
              </w:rPr>
            </w:pPr>
            <w:r>
              <w:rPr>
                <w:rFonts w:hint="eastAsia" w:ascii="仿宋" w:hAnsi="仿宋" w:eastAsia="仿宋" w:cs="仿宋"/>
                <w:color w:val="000000"/>
                <w:szCs w:val="21"/>
              </w:rPr>
              <w:t>总价：</w:t>
            </w: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tc>
      </w:tr>
    </w:tbl>
    <w:p>
      <w:pPr>
        <w:tabs>
          <w:tab w:val="left" w:pos="3640"/>
        </w:tabs>
        <w:autoSpaceDE w:val="0"/>
        <w:autoSpaceDN w:val="0"/>
        <w:spacing w:after="156" w:afterLines="50"/>
        <w:ind w:firstLine="392" w:firstLineChars="200"/>
        <w:rPr>
          <w:rFonts w:ascii="仿宋" w:hAnsi="仿宋" w:eastAsia="仿宋" w:cs="仿宋"/>
          <w:b/>
          <w:color w:val="000000"/>
          <w:sz w:val="28"/>
          <w:szCs w:val="28"/>
        </w:rPr>
      </w:pPr>
      <w:r>
        <w:rPr>
          <w:rFonts w:hint="eastAsia" w:ascii="仿宋" w:hAnsi="仿宋" w:eastAsia="仿宋" w:cs="仿宋"/>
          <w:bCs/>
          <w:color w:val="000000"/>
          <w:spacing w:val="8"/>
          <w:sz w:val="18"/>
          <w:szCs w:val="18"/>
        </w:rPr>
        <w:t>本合同所列货物首先须满足询价文件要求，其次与成交单位的询价响应文件一致。</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二、售后服务：</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三、交货、安装、调试期/服务期限：</w:t>
      </w:r>
      <w:r>
        <w:rPr>
          <w:rFonts w:hint="eastAsia" w:ascii="宋体" w:hAnsi="宋体" w:cs="宋体"/>
          <w:b/>
          <w:color w:val="000000"/>
          <w:szCs w:val="21"/>
          <w:u w:val="single"/>
        </w:rPr>
        <w:t xml:space="preserve">                                   </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四、交货地点：</w:t>
      </w:r>
      <w:r>
        <w:rPr>
          <w:rFonts w:hint="eastAsia" w:ascii="宋体" w:hAnsi="宋体" w:cs="宋体"/>
          <w:b/>
          <w:color w:val="000000"/>
          <w:szCs w:val="21"/>
          <w:u w:val="single"/>
        </w:rPr>
        <w:t xml:space="preserve">                                                             </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五、验　　收：</w:t>
      </w:r>
      <w:r>
        <w:rPr>
          <w:rFonts w:hint="eastAsia" w:ascii="宋体" w:hAnsi="宋体" w:cs="宋体"/>
          <w:bCs/>
          <w:color w:val="000000"/>
          <w:u w:val="single"/>
        </w:rPr>
        <w:t xml:space="preserve">                                                             </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六、付款方式：</w:t>
      </w:r>
      <w:r>
        <w:rPr>
          <w:rFonts w:hint="eastAsia" w:ascii="宋体" w:hAnsi="宋体" w:cs="宋体"/>
          <w:b/>
          <w:color w:val="000000"/>
          <w:szCs w:val="21"/>
          <w:u w:val="single"/>
        </w:rPr>
        <w:t xml:space="preserve">                                                             </w:t>
      </w:r>
    </w:p>
    <w:p>
      <w:pPr>
        <w:tabs>
          <w:tab w:val="left" w:pos="3640"/>
        </w:tabs>
        <w:autoSpaceDE w:val="0"/>
        <w:autoSpaceDN w:val="0"/>
        <w:spacing w:line="360" w:lineRule="auto"/>
        <w:rPr>
          <w:rFonts w:ascii="仿宋" w:hAnsi="仿宋" w:eastAsia="仿宋" w:cs="仿宋"/>
          <w:bCs/>
          <w:color w:val="000000"/>
          <w:sz w:val="28"/>
          <w:szCs w:val="28"/>
        </w:rPr>
      </w:pPr>
      <w:r>
        <w:rPr>
          <w:rFonts w:hint="eastAsia" w:ascii="仿宋" w:hAnsi="仿宋" w:eastAsia="仿宋" w:cs="仿宋"/>
          <w:b/>
          <w:color w:val="000000"/>
          <w:sz w:val="28"/>
          <w:szCs w:val="28"/>
        </w:rPr>
        <w:t>七、违约责任</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bCs/>
          <w:color w:val="000000"/>
          <w:sz w:val="28"/>
          <w:szCs w:val="28"/>
        </w:rPr>
        <w:t>.</w:t>
      </w:r>
      <w:r>
        <w:rPr>
          <w:rFonts w:hint="eastAsia" w:ascii="仿宋" w:hAnsi="仿宋" w:eastAsia="仿宋" w:cs="仿宋"/>
          <w:sz w:val="28"/>
          <w:szCs w:val="28"/>
        </w:rPr>
        <w:t>甲方无正当理由拒绝接受货物，甲方向乙方偿付合同价的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‰的违约金；</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甲方无正当理由逾期付款的，甲方向乙方每日偿付合同价的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3</w:t>
      </w:r>
      <w:r>
        <w:rPr>
          <w:rFonts w:ascii="仿宋" w:hAnsi="仿宋" w:eastAsia="仿宋" w:cs="仿宋"/>
          <w:sz w:val="28"/>
          <w:szCs w:val="28"/>
        </w:rPr>
        <w:t>.</w:t>
      </w:r>
      <w:r>
        <w:rPr>
          <w:rFonts w:hint="eastAsia" w:ascii="仿宋" w:hAnsi="仿宋" w:eastAsia="仿宋" w:cs="仿宋"/>
          <w:spacing w:val="8"/>
          <w:sz w:val="28"/>
          <w:szCs w:val="28"/>
        </w:rPr>
        <w:t>乙方不能提供货物的，乙方向甲方支付合同价的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w:t>
      </w:r>
      <w:r>
        <w:rPr>
          <w:rFonts w:hint="eastAsia" w:ascii="仿宋" w:hAnsi="仿宋" w:eastAsia="仿宋" w:cs="仿宋"/>
          <w:spacing w:val="8"/>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4</w:t>
      </w:r>
      <w:r>
        <w:rPr>
          <w:rFonts w:ascii="仿宋" w:hAnsi="仿宋" w:eastAsia="仿宋" w:cs="仿宋"/>
          <w:b/>
          <w:sz w:val="28"/>
          <w:szCs w:val="28"/>
        </w:rPr>
        <w:t>.</w:t>
      </w:r>
      <w:r>
        <w:rPr>
          <w:rFonts w:hint="eastAsia" w:ascii="仿宋" w:hAnsi="仿宋" w:eastAsia="仿宋" w:cs="仿宋"/>
          <w:spacing w:val="8"/>
          <w:sz w:val="28"/>
          <w:szCs w:val="28"/>
        </w:rPr>
        <w:t>乙方逾期提供货物的，</w:t>
      </w:r>
      <w:r>
        <w:rPr>
          <w:rFonts w:hint="eastAsia" w:ascii="仿宋" w:hAnsi="仿宋" w:eastAsia="仿宋" w:cs="仿宋"/>
          <w:sz w:val="28"/>
          <w:szCs w:val="28"/>
        </w:rPr>
        <w:t>乙</w:t>
      </w:r>
      <w:r>
        <w:rPr>
          <w:rFonts w:hint="eastAsia" w:ascii="仿宋" w:hAnsi="仿宋" w:eastAsia="仿宋" w:cs="仿宋"/>
          <w:spacing w:val="8"/>
          <w:sz w:val="28"/>
          <w:szCs w:val="28"/>
        </w:rPr>
        <w:t>方向甲方每日偿付合同价的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spacing w:line="360" w:lineRule="auto"/>
        <w:rPr>
          <w:rFonts w:ascii="仿宋" w:hAnsi="仿宋" w:eastAsia="仿宋"/>
          <w:b/>
          <w:bCs/>
          <w:sz w:val="28"/>
          <w:szCs w:val="28"/>
        </w:rPr>
      </w:pPr>
      <w:r>
        <w:rPr>
          <w:rFonts w:hint="eastAsia" w:ascii="仿宋" w:hAnsi="仿宋" w:eastAsia="仿宋"/>
          <w:b/>
          <w:bCs/>
          <w:sz w:val="28"/>
          <w:szCs w:val="28"/>
        </w:rPr>
        <w:t>八、解决合同纠纷方式 ：</w:t>
      </w:r>
      <w:r>
        <w:rPr>
          <w:rFonts w:hint="eastAsia" w:ascii="仿宋" w:hAnsi="仿宋" w:eastAsia="仿宋" w:cs="宋体"/>
          <w:color w:val="000000"/>
          <w:kern w:val="0"/>
          <w:sz w:val="28"/>
          <w:szCs w:val="28"/>
        </w:rPr>
        <w:t>本合同如发生纠纷，甲乙双方应当及时协商解决，协商不成时，根据《中华人民共和国仲裁法》的规定向安庆仲裁委员会申请仲裁。</w:t>
      </w:r>
    </w:p>
    <w:p>
      <w:pPr>
        <w:spacing w:line="360" w:lineRule="auto"/>
        <w:rPr>
          <w:rFonts w:ascii="仿宋" w:hAnsi="仿宋" w:eastAsia="仿宋"/>
          <w:b/>
          <w:bCs/>
          <w:sz w:val="28"/>
          <w:szCs w:val="28"/>
        </w:rPr>
      </w:pPr>
      <w:r>
        <w:rPr>
          <w:rFonts w:hint="eastAsia" w:ascii="仿宋" w:hAnsi="仿宋" w:eastAsia="仿宋"/>
          <w:b/>
          <w:bCs/>
          <w:sz w:val="28"/>
          <w:szCs w:val="28"/>
        </w:rPr>
        <w:t>九、本合同组成及解释先后顺序：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280" w:firstLineChars="1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本合同及其补充合同、变更协议；</w:t>
      </w:r>
    </w:p>
    <w:p>
      <w:pPr>
        <w:spacing w:line="360" w:lineRule="auto"/>
        <w:ind w:firstLine="280" w:firstLineChars="1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询价文件（含澄清或者说明文件）；</w:t>
      </w:r>
    </w:p>
    <w:p>
      <w:pPr>
        <w:spacing w:line="360" w:lineRule="auto"/>
        <w:ind w:firstLine="280" w:firstLineChars="1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询价响应文件（含澄清或者修改文件）；</w:t>
      </w:r>
    </w:p>
    <w:p>
      <w:pPr>
        <w:spacing w:line="360" w:lineRule="auto"/>
        <w:ind w:firstLine="280" w:firstLineChars="100"/>
        <w:rPr>
          <w:rFonts w:ascii="仿宋" w:hAnsi="仿宋" w:eastAsia="仿宋" w:cs="宋体"/>
          <w:color w:val="000000"/>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其他补充约定事项。</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十、其他约定事项：</w:t>
      </w:r>
      <w:r>
        <w:rPr>
          <w:rFonts w:hint="eastAsia" w:ascii="仿宋" w:hAnsi="仿宋" w:eastAsia="仿宋" w:cs="宋体"/>
          <w:color w:val="000000"/>
          <w:spacing w:val="8"/>
          <w:szCs w:val="21"/>
          <w:u w:val="single"/>
        </w:rPr>
        <w:t xml:space="preserve"> 　　　　　　　　　　　  </w:t>
      </w:r>
      <w:r>
        <w:rPr>
          <w:rFonts w:hint="eastAsia" w:ascii="仿宋" w:hAnsi="仿宋" w:eastAsia="仿宋" w:cs="宋体"/>
          <w:b/>
          <w:color w:val="000000"/>
          <w:spacing w:val="8"/>
          <w:szCs w:val="21"/>
          <w:u w:val="single"/>
        </w:rPr>
        <w:t xml:space="preserve">                        </w:t>
      </w:r>
    </w:p>
    <w:p>
      <w:pPr>
        <w:snapToGrid w:val="0"/>
        <w:spacing w:line="300" w:lineRule="auto"/>
        <w:ind w:left="454" w:hanging="454" w:hangingChars="200"/>
        <w:rPr>
          <w:rFonts w:ascii="仿宋" w:hAnsi="仿宋" w:eastAsia="仿宋"/>
          <w:b/>
          <w:bCs/>
          <w:sz w:val="28"/>
          <w:szCs w:val="28"/>
        </w:rPr>
      </w:pPr>
      <w:r>
        <w:rPr>
          <w:rFonts w:hint="eastAsia" w:ascii="仿宋" w:hAnsi="仿宋" w:eastAsia="仿宋" w:cs="宋体"/>
          <w:b/>
          <w:color w:val="000000"/>
          <w:spacing w:val="8"/>
          <w:szCs w:val="21"/>
          <w:u w:val="single"/>
        </w:rPr>
        <w:t xml:space="preserve">                                                       </w:t>
      </w:r>
      <w:r>
        <w:rPr>
          <w:rFonts w:hint="eastAsia" w:ascii="仿宋" w:hAnsi="仿宋" w:eastAsia="仿宋" w:cs="宋体"/>
          <w:color w:val="000000"/>
          <w:spacing w:val="8"/>
          <w:szCs w:val="21"/>
          <w:u w:val="single"/>
        </w:rPr>
        <w:t xml:space="preserve">             </w:t>
      </w:r>
    </w:p>
    <w:p>
      <w:pPr>
        <w:rPr>
          <w:rFonts w:ascii="仿宋" w:hAnsi="仿宋" w:eastAsia="仿宋" w:cs="仿宋"/>
          <w:color w:val="000000"/>
          <w:sz w:val="28"/>
          <w:szCs w:val="28"/>
        </w:rPr>
      </w:pPr>
      <w:r>
        <w:rPr>
          <w:rFonts w:hint="eastAsia" w:ascii="仿宋" w:hAnsi="仿宋" w:eastAsia="仿宋" w:cs="仿宋"/>
          <w:color w:val="000000"/>
          <w:sz w:val="28"/>
          <w:szCs w:val="28"/>
        </w:rPr>
        <w:t xml:space="preserve">甲 方 ：                       乙 方：                      </w:t>
      </w:r>
    </w:p>
    <w:p>
      <w:pPr>
        <w:tabs>
          <w:tab w:val="left" w:pos="3640"/>
        </w:tabs>
        <w:autoSpaceDE w:val="0"/>
        <w:autoSpaceDN w:val="0"/>
        <w:spacing w:line="720" w:lineRule="auto"/>
        <w:rPr>
          <w:rFonts w:ascii="仿宋" w:hAnsi="仿宋" w:eastAsia="仿宋" w:cs="仿宋"/>
          <w:color w:val="000000"/>
          <w:sz w:val="28"/>
          <w:szCs w:val="28"/>
        </w:rPr>
      </w:pPr>
      <w:r>
        <w:rPr>
          <w:rFonts w:hint="eastAsia" w:ascii="仿宋" w:hAnsi="仿宋" w:eastAsia="仿宋" w:cs="仿宋"/>
          <w:color w:val="000000"/>
          <w:sz w:val="28"/>
          <w:szCs w:val="28"/>
        </w:rPr>
        <w:t>采购人（单位盖章）：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成交人（单位盖章）：</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tabs>
          <w:tab w:val="left" w:pos="3640"/>
        </w:tabs>
        <w:autoSpaceDE w:val="0"/>
        <w:autoSpaceDN w:val="0"/>
        <w:spacing w:line="720" w:lineRule="auto"/>
        <w:rPr>
          <w:rFonts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法定代表人：</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p>
    <w:p>
      <w:pPr>
        <w:tabs>
          <w:tab w:val="left" w:pos="3640"/>
        </w:tabs>
        <w:autoSpaceDE w:val="0"/>
        <w:autoSpaceDN w:val="0"/>
        <w:spacing w:line="720" w:lineRule="auto"/>
        <w:rPr>
          <w:rFonts w:ascii="仿宋" w:hAnsi="仿宋" w:eastAsia="仿宋" w:cs="仿宋"/>
          <w:color w:val="000000"/>
          <w:sz w:val="28"/>
          <w:szCs w:val="28"/>
          <w:u w:val="single"/>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联系人：</w:t>
      </w:r>
      <w:r>
        <w:rPr>
          <w:rFonts w:hint="eastAsia" w:ascii="仿宋" w:hAnsi="仿宋" w:eastAsia="仿宋" w:cs="仿宋"/>
          <w:color w:val="000000"/>
          <w:sz w:val="28"/>
          <w:szCs w:val="28"/>
          <w:u w:val="single"/>
        </w:rPr>
        <w:t xml:space="preserve">              </w:t>
      </w:r>
    </w:p>
    <w:p>
      <w:pPr>
        <w:tabs>
          <w:tab w:val="left" w:pos="3640"/>
        </w:tabs>
        <w:autoSpaceDE w:val="0"/>
        <w:autoSpaceDN w:val="0"/>
        <w:spacing w:line="720" w:lineRule="auto"/>
        <w:rPr>
          <w:rFonts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p>
    <w:p>
      <w:pPr>
        <w:tabs>
          <w:tab w:val="left" w:pos="3640"/>
        </w:tabs>
        <w:autoSpaceDE w:val="0"/>
        <w:autoSpaceDN w:val="0"/>
        <w:spacing w:line="720" w:lineRule="auto"/>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p>
    <w:p>
      <w:pPr>
        <w:tabs>
          <w:tab w:val="left" w:pos="3640"/>
        </w:tabs>
        <w:autoSpaceDE w:val="0"/>
        <w:autoSpaceDN w:val="0"/>
        <w:spacing w:line="72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 xml:space="preserve"> 年   月    日                  年   月    日                 </w:t>
      </w:r>
    </w:p>
    <w:p>
      <w:pPr>
        <w:pStyle w:val="5"/>
        <w:numPr>
          <w:ilvl w:val="0"/>
          <w:numId w:val="23"/>
        </w:numPr>
        <w:spacing w:before="0" w:beforeAutospacing="0" w:after="0" w:afterAutospacing="0" w:line="240" w:lineRule="auto"/>
        <w:jc w:val="center"/>
        <w:rPr>
          <w:sz w:val="32"/>
          <w:szCs w:val="32"/>
        </w:rPr>
      </w:pPr>
      <w:bookmarkStart w:id="42" w:name="_Toc19036"/>
      <w:bookmarkStart w:id="43" w:name="_Toc25006"/>
      <w:bookmarkStart w:id="44" w:name="_Toc128058647"/>
      <w:bookmarkStart w:id="45" w:name="_Toc128984809"/>
      <w:r>
        <w:rPr>
          <w:rFonts w:hint="eastAsia"/>
          <w:sz w:val="32"/>
          <w:szCs w:val="32"/>
        </w:rPr>
        <w:t>询价响应文件格式</w:t>
      </w:r>
      <w:bookmarkEnd w:id="42"/>
      <w:bookmarkEnd w:id="43"/>
      <w:bookmarkEnd w:id="44"/>
      <w:bookmarkEnd w:id="45"/>
    </w:p>
    <w:p>
      <w:pPr>
        <w:keepNext/>
        <w:keepLines/>
        <w:rPr>
          <w:rFonts w:ascii="宋体" w:hAnsi="宋体" w:cs="宋体"/>
          <w:b/>
          <w:color w:val="000000"/>
          <w:spacing w:val="20"/>
          <w:sz w:val="36"/>
          <w:szCs w:val="36"/>
          <w:u w:val="single"/>
        </w:rPr>
      </w:pPr>
      <w:r>
        <w:rPr>
          <w:rFonts w:hint="eastAsia" w:ascii="仿宋" w:hAnsi="仿宋" w:eastAsia="仿宋" w:cs="宋体"/>
          <w:color w:val="000000"/>
          <w:sz w:val="28"/>
          <w:szCs w:val="28"/>
        </w:rPr>
        <w:t>注：若本项目供应商资格允许经营者投报，参照下列格式提供。</w:t>
      </w:r>
    </w:p>
    <w:p>
      <w:pPr>
        <w:spacing w:line="360" w:lineRule="auto"/>
        <w:jc w:val="center"/>
        <w:rPr>
          <w:rFonts w:ascii="宋体" w:hAnsi="宋体" w:cs="宋体"/>
          <w:b/>
          <w:color w:val="000000"/>
          <w:spacing w:val="20"/>
          <w:sz w:val="32"/>
          <w:szCs w:val="32"/>
        </w:rPr>
      </w:pPr>
      <w:r>
        <w:rPr>
          <w:rFonts w:hint="eastAsia" w:ascii="宋体" w:hAnsi="宋体" w:cs="宋体"/>
          <w:b/>
          <w:color w:val="000000"/>
          <w:spacing w:val="20"/>
          <w:sz w:val="32"/>
          <w:szCs w:val="32"/>
          <w:u w:val="single"/>
        </w:rPr>
        <w:t xml:space="preserve">                              </w:t>
      </w:r>
      <w:r>
        <w:rPr>
          <w:rFonts w:hint="eastAsia" w:ascii="宋体" w:hAnsi="宋体" w:cs="宋体"/>
          <w:b/>
          <w:color w:val="000000"/>
          <w:spacing w:val="20"/>
          <w:sz w:val="32"/>
          <w:szCs w:val="32"/>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询</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价</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before="240" w:after="156" w:afterLines="50" w:line="480" w:lineRule="auto"/>
        <w:ind w:left="567"/>
        <w:rPr>
          <w:rFonts w:ascii="仿宋" w:hAnsi="仿宋" w:eastAsia="仿宋"/>
          <w:sz w:val="28"/>
          <w:szCs w:val="28"/>
        </w:rPr>
      </w:pP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采购人名称：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安庆市立医院                     </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询价响应人名称：</w:t>
      </w:r>
      <w:r>
        <w:rPr>
          <w:rFonts w:hint="eastAsia" w:ascii="仿宋" w:hAnsi="仿宋" w:eastAsia="仿宋"/>
          <w:sz w:val="28"/>
          <w:szCs w:val="28"/>
          <w:u w:val="single"/>
        </w:rPr>
        <w:t xml:space="preserve">                           </w:t>
      </w:r>
      <w:r>
        <w:rPr>
          <w:rFonts w:hint="eastAsia" w:ascii="仿宋" w:hAnsi="仿宋" w:eastAsia="仿宋"/>
          <w:sz w:val="28"/>
          <w:szCs w:val="28"/>
        </w:rPr>
        <w:t>（盖 章）</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(盖 章) </w:t>
      </w:r>
    </w:p>
    <w:p>
      <w:pPr>
        <w:pStyle w:val="301"/>
      </w:pPr>
    </w:p>
    <w:p>
      <w:pPr>
        <w:spacing w:before="120" w:line="480" w:lineRule="auto"/>
        <w:jc w:val="center"/>
        <w:rPr>
          <w:rFonts w:ascii="仿宋" w:hAnsi="仿宋" w:eastAsia="仿宋"/>
          <w:sz w:val="28"/>
          <w:szCs w:val="28"/>
        </w:rPr>
      </w:pPr>
      <w:r>
        <w:rPr>
          <w:rFonts w:hint="eastAsia" w:ascii="仿宋" w:hAnsi="仿宋" w:eastAsia="仿宋"/>
          <w:sz w:val="28"/>
          <w:szCs w:val="28"/>
        </w:rPr>
        <w:t>日期：    年     月    日</w:t>
      </w:r>
    </w:p>
    <w:p>
      <w:pPr>
        <w:pStyle w:val="6"/>
        <w:ind w:firstLine="0"/>
        <w:rPr>
          <w:rFonts w:ascii="宋体" w:hAnsi="宋体" w:cs="宋体"/>
          <w:color w:val="000000"/>
          <w:sz w:val="24"/>
        </w:rPr>
      </w:pPr>
      <w:r>
        <w:br w:type="page"/>
      </w:r>
    </w:p>
    <w:p>
      <w:pPr>
        <w:spacing w:before="156" w:beforeLines="50"/>
        <w:jc w:val="center"/>
        <w:rPr>
          <w:b/>
          <w:bCs/>
          <w:sz w:val="32"/>
          <w:szCs w:val="32"/>
        </w:rPr>
      </w:pPr>
      <w:r>
        <w:rPr>
          <w:rFonts w:hint="eastAsia"/>
          <w:b/>
          <w:bCs/>
          <w:sz w:val="32"/>
          <w:szCs w:val="32"/>
        </w:rPr>
        <w:t>目 录</w:t>
      </w:r>
    </w:p>
    <w:p>
      <w:pPr>
        <w:spacing w:line="480" w:lineRule="auto"/>
        <w:ind w:firstLine="480" w:firstLineChars="200"/>
        <w:rPr>
          <w:rFonts w:ascii="仿宋" w:hAnsi="仿宋" w:eastAsia="仿宋" w:cs="宋体"/>
          <w:color w:val="000000"/>
          <w:sz w:val="24"/>
        </w:rPr>
      </w:pP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一、询价响应函</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二、货物报价表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三、技术参数响应表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四、供货及售后服务方案</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五、询价证明材料</w:t>
      </w:r>
    </w:p>
    <w:p/>
    <w:p>
      <w:pPr>
        <w:spacing w:before="156" w:beforeLines="50" w:line="360" w:lineRule="auto"/>
        <w:jc w:val="center"/>
        <w:outlineLvl w:val="3"/>
        <w:rPr>
          <w:rFonts w:ascii="楷体" w:hAnsi="楷体" w:eastAsia="楷体"/>
          <w:sz w:val="28"/>
          <w:szCs w:val="28"/>
          <w:lang w:val="zh-CN"/>
        </w:rPr>
      </w:pPr>
      <w:bookmarkStart w:id="46" w:name="_Toc31388"/>
      <w:r>
        <w:rPr>
          <w:rFonts w:hAnsi="宋体" w:cs="宋体"/>
          <w:b/>
          <w:color w:val="000000"/>
        </w:rPr>
        <w:br w:type="page"/>
      </w:r>
      <w:r>
        <w:rPr>
          <w:rFonts w:hint="eastAsia" w:ascii="仿宋" w:hAnsi="仿宋" w:eastAsia="仿宋" w:cs="仿宋"/>
          <w:b/>
          <w:bCs/>
          <w:sz w:val="28"/>
          <w:szCs w:val="28"/>
          <w:lang w:val="zh-CN"/>
        </w:rPr>
        <w:t>一、询价响应函</w:t>
      </w:r>
      <w:bookmarkEnd w:id="46"/>
    </w:p>
    <w:p>
      <w:pPr>
        <w:widowControl/>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（采购人名称）</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根据贵方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号询价公告，我方决定参加贵方组织的</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项目的采购活动。我方正式提交询价响应文件正本1份,副本2份，采用A4规格纸编制并装订成册。我方授权</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(姓名和职务)代表我方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（询价响应人的名称）全权处理本项目询价响应的有关事宜。</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我方愿意按照询价文件约定的各项要求，向采购人提供所需的货物与服务，报价为人民币（大写）</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(小写)</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元。</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一旦我方成交，我方将严格履行合同约定的责任和义务，并严格履行合同义务。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我方保证按照本项目询价文件要求提交询价响应文件。</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我方愿意提供贵方可能另外要求的、与询价响应有关的文件资料，并保证我方已提供和将要提供的文件是真实的、准确的。</w:t>
      </w:r>
    </w:p>
    <w:p>
      <w:pPr>
        <w:pStyle w:val="34"/>
        <w:tabs>
          <w:tab w:val="left" w:pos="5580"/>
        </w:tabs>
        <w:spacing w:line="360" w:lineRule="auto"/>
        <w:ind w:left="63" w:right="360" w:firstLine="3570" w:firstLineChars="1700"/>
        <w:rPr>
          <w:rFonts w:hAnsi="宋体" w:cs="宋体"/>
          <w:color w:val="000000"/>
        </w:rPr>
      </w:pPr>
    </w:p>
    <w:p>
      <w:pPr>
        <w:pStyle w:val="34"/>
        <w:tabs>
          <w:tab w:val="left" w:pos="5580"/>
        </w:tabs>
        <w:spacing w:line="360" w:lineRule="auto"/>
        <w:ind w:left="63" w:right="360" w:firstLine="3570" w:firstLineChars="1700"/>
        <w:rPr>
          <w:rFonts w:hAnsi="宋体" w:cs="宋体"/>
          <w:color w:val="000000"/>
        </w:rPr>
      </w:pPr>
    </w:p>
    <w:p>
      <w:pPr>
        <w:pStyle w:val="34"/>
        <w:tabs>
          <w:tab w:val="left" w:pos="5580"/>
        </w:tabs>
        <w:spacing w:line="360" w:lineRule="auto"/>
        <w:ind w:left="63" w:right="360" w:firstLine="4760" w:firstLineChars="1700"/>
        <w:rPr>
          <w:rFonts w:ascii="仿宋" w:hAnsi="仿宋" w:eastAsia="仿宋" w:cs="宋体"/>
          <w:color w:val="000000"/>
          <w:sz w:val="28"/>
          <w:szCs w:val="28"/>
        </w:rPr>
      </w:pPr>
    </w:p>
    <w:p>
      <w:pPr>
        <w:pStyle w:val="34"/>
        <w:tabs>
          <w:tab w:val="left" w:pos="5580"/>
        </w:tabs>
        <w:spacing w:line="360" w:lineRule="auto"/>
        <w:ind w:left="423" w:right="360"/>
        <w:rPr>
          <w:rFonts w:ascii="仿宋" w:hAnsi="仿宋" w:eastAsia="仿宋" w:cs="宋体"/>
          <w:color w:val="000000"/>
          <w:sz w:val="28"/>
          <w:szCs w:val="28"/>
          <w:u w:val="single"/>
        </w:rPr>
      </w:pPr>
      <w:r>
        <w:rPr>
          <w:rFonts w:hint="eastAsia" w:ascii="仿宋" w:hAnsi="仿宋" w:eastAsia="仿宋" w:cs="宋体"/>
          <w:color w:val="000000"/>
          <w:sz w:val="28"/>
          <w:szCs w:val="28"/>
        </w:rPr>
        <w:t>询价响应人：</w:t>
      </w:r>
      <w:r>
        <w:rPr>
          <w:rFonts w:hint="eastAsia" w:ascii="仿宋" w:hAnsi="仿宋" w:eastAsia="仿宋" w:cs="宋体"/>
          <w:color w:val="000000"/>
          <w:sz w:val="28"/>
          <w:szCs w:val="28"/>
          <w:u w:val="single"/>
        </w:rPr>
        <w:t xml:space="preserve">                           （盖章） </w:t>
      </w:r>
    </w:p>
    <w:p>
      <w:pPr>
        <w:pStyle w:val="34"/>
        <w:tabs>
          <w:tab w:val="left" w:pos="5580"/>
        </w:tabs>
        <w:spacing w:line="360" w:lineRule="auto"/>
        <w:ind w:left="423" w:right="360"/>
        <w:rPr>
          <w:rFonts w:ascii="仿宋" w:hAnsi="仿宋" w:eastAsia="仿宋" w:cs="宋体"/>
          <w:color w:val="000000"/>
          <w:sz w:val="28"/>
          <w:szCs w:val="28"/>
          <w:u w:val="single"/>
        </w:rPr>
      </w:pPr>
    </w:p>
    <w:p>
      <w:pPr>
        <w:pStyle w:val="34"/>
        <w:tabs>
          <w:tab w:val="left" w:pos="6145"/>
        </w:tabs>
        <w:spacing w:line="360" w:lineRule="auto"/>
        <w:ind w:left="423"/>
        <w:rPr>
          <w:rFonts w:ascii="仿宋" w:hAnsi="仿宋" w:eastAsia="仿宋" w:cs="宋体"/>
          <w:color w:val="000000"/>
          <w:sz w:val="28"/>
          <w:szCs w:val="28"/>
          <w:u w:val="single"/>
        </w:rPr>
      </w:pPr>
      <w:r>
        <w:rPr>
          <w:rFonts w:hint="eastAsia" w:ascii="仿宋" w:hAnsi="仿宋" w:eastAsia="仿宋" w:cs="宋体"/>
          <w:color w:val="000000"/>
          <w:sz w:val="28"/>
          <w:szCs w:val="28"/>
        </w:rPr>
        <w:t>单位地址：</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p>
    <w:p>
      <w:pPr>
        <w:pStyle w:val="34"/>
        <w:tabs>
          <w:tab w:val="left" w:pos="6145"/>
        </w:tabs>
        <w:spacing w:line="360" w:lineRule="auto"/>
        <w:ind w:left="423"/>
        <w:rPr>
          <w:rFonts w:ascii="仿宋" w:hAnsi="仿宋" w:eastAsia="仿宋" w:cs="宋体"/>
          <w:color w:val="000000"/>
          <w:sz w:val="28"/>
          <w:szCs w:val="28"/>
          <w:u w:val="single"/>
        </w:rPr>
      </w:pPr>
    </w:p>
    <w:p>
      <w:pPr>
        <w:pStyle w:val="34"/>
        <w:tabs>
          <w:tab w:val="left" w:pos="5580"/>
        </w:tabs>
        <w:spacing w:line="360" w:lineRule="auto"/>
        <w:ind w:left="423"/>
        <w:rPr>
          <w:rFonts w:ascii="仿宋" w:hAnsi="仿宋" w:eastAsia="仿宋" w:cs="宋体"/>
          <w:color w:val="000000"/>
          <w:sz w:val="28"/>
          <w:szCs w:val="28"/>
          <w:u w:val="single"/>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（盖章）</w:t>
      </w:r>
    </w:p>
    <w:p>
      <w:pPr>
        <w:pStyle w:val="34"/>
        <w:tabs>
          <w:tab w:val="left" w:pos="5580"/>
        </w:tabs>
        <w:spacing w:line="360" w:lineRule="auto"/>
        <w:ind w:left="63" w:firstLine="560" w:firstLineChars="200"/>
        <w:rPr>
          <w:rFonts w:ascii="仿宋" w:hAnsi="仿宋" w:eastAsia="仿宋" w:cs="宋体"/>
          <w:color w:val="000000"/>
          <w:sz w:val="28"/>
          <w:szCs w:val="28"/>
          <w:u w:val="single"/>
        </w:rPr>
      </w:pPr>
    </w:p>
    <w:p>
      <w:pPr>
        <w:pStyle w:val="34"/>
        <w:tabs>
          <w:tab w:val="left" w:pos="5580"/>
        </w:tabs>
        <w:spacing w:line="360" w:lineRule="auto"/>
        <w:ind w:left="63" w:firstLine="560" w:firstLineChars="200"/>
        <w:rPr>
          <w:rFonts w:ascii="仿宋" w:hAnsi="仿宋" w:eastAsia="仿宋" w:cs="宋体"/>
          <w:color w:val="000000"/>
          <w:sz w:val="28"/>
          <w:szCs w:val="28"/>
          <w:u w:val="single"/>
        </w:rPr>
      </w:pPr>
    </w:p>
    <w:p>
      <w:pPr>
        <w:pStyle w:val="34"/>
        <w:tabs>
          <w:tab w:val="left" w:pos="5580"/>
        </w:tabs>
        <w:spacing w:line="360" w:lineRule="auto"/>
        <w:ind w:left="423"/>
        <w:jc w:val="right"/>
        <w:rPr>
          <w:rFonts w:ascii="仿宋" w:hAnsi="仿宋" w:eastAsia="仿宋" w:cs="宋体"/>
          <w:color w:val="000000"/>
          <w:sz w:val="28"/>
          <w:szCs w:val="28"/>
        </w:rPr>
      </w:pPr>
      <w:r>
        <w:rPr>
          <w:rFonts w:hint="eastAsia" w:ascii="仿宋" w:hAnsi="仿宋" w:eastAsia="仿宋" w:cs="宋体"/>
          <w:color w:val="000000"/>
          <w:sz w:val="28"/>
          <w:szCs w:val="28"/>
        </w:rPr>
        <w:t>日期：          年      月      日</w:t>
      </w:r>
    </w:p>
    <w:p>
      <w:r>
        <w:rPr>
          <w:rFonts w:hint="eastAsia"/>
        </w:rPr>
        <w:t xml:space="preserve">        </w:t>
      </w:r>
      <w:bookmarkStart w:id="47" w:name="_Toc12161"/>
      <w:bookmarkStart w:id="48" w:name="_Toc54939202"/>
      <w:bookmarkStart w:id="49" w:name="_Toc7098"/>
      <w:bookmarkStart w:id="50" w:name="_Toc128984810"/>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二、</w:t>
      </w:r>
      <w:bookmarkEnd w:id="47"/>
      <w:r>
        <w:rPr>
          <w:rFonts w:hint="eastAsia" w:ascii="仿宋" w:hAnsi="仿宋" w:eastAsia="仿宋" w:cs="仿宋"/>
          <w:b/>
          <w:bCs/>
          <w:sz w:val="28"/>
          <w:szCs w:val="28"/>
          <w:lang w:val="zh-CN"/>
        </w:rPr>
        <w:t>货物报价表</w:t>
      </w:r>
      <w:bookmarkEnd w:id="48"/>
      <w:bookmarkEnd w:id="49"/>
      <w:bookmarkEnd w:id="50"/>
    </w:p>
    <w:tbl>
      <w:tblPr>
        <w:tblStyle w:val="6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gridCol w:w="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right w:val="nil"/>
            </w:tcBorders>
            <w:vAlign w:val="center"/>
          </w:tcPr>
          <w:p>
            <w:pPr>
              <w:widowControl/>
              <w:spacing w:line="480" w:lineRule="exact"/>
              <w:rPr>
                <w:rFonts w:ascii="仿宋" w:hAnsi="仿宋" w:eastAsia="仿宋" w:cs="宋体"/>
                <w:kern w:val="0"/>
                <w:sz w:val="30"/>
                <w:szCs w:val="30"/>
              </w:rPr>
            </w:pPr>
            <w:r>
              <w:rPr>
                <w:rFonts w:hint="eastAsia" w:ascii="宋体" w:hAnsi="宋体" w:cs="宋体"/>
                <w:szCs w:val="21"/>
              </w:rPr>
              <w:t>项目名称：                               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56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3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大写：人民币    元；小写：</w:t>
            </w:r>
            <w:r>
              <w:rPr>
                <w:rFonts w:hint="eastAsia" w:ascii="宋体" w:hAnsi="宋体" w:cs="宋体"/>
                <w:kern w:val="0"/>
                <w:szCs w:val="21"/>
                <w:lang w:bidi="ar"/>
              </w:rPr>
              <w:t xml:space="preserve">￥    </w:t>
            </w:r>
            <w:r>
              <w:rPr>
                <w:rFonts w:hint="eastAsia" w:ascii="宋体" w:hAnsi="宋体" w:cs="宋体"/>
                <w:color w:val="000000"/>
                <w:szCs w:val="21"/>
              </w:rPr>
              <w:t>元。</w:t>
            </w:r>
          </w:p>
        </w:tc>
      </w:tr>
    </w:tbl>
    <w:p>
      <w:pPr>
        <w:spacing w:line="360" w:lineRule="auto"/>
        <w:rPr>
          <w:rFonts w:ascii="宋体" w:hAnsi="宋体" w:cs="仿宋"/>
          <w:b/>
          <w:bCs/>
          <w:sz w:val="18"/>
          <w:szCs w:val="18"/>
        </w:rPr>
      </w:pPr>
      <w:r>
        <w:rPr>
          <w:rFonts w:hint="eastAsia" w:ascii="宋体" w:hAnsi="宋体" w:cs="仿宋"/>
          <w:b/>
          <w:bCs/>
          <w:sz w:val="18"/>
          <w:szCs w:val="18"/>
        </w:rPr>
        <w:t>注：询价响应人可根据实际情况自行填写，但必须注明具体的细目内容，栏目不够可自行添加。</w:t>
      </w:r>
    </w:p>
    <w:p>
      <w:pPr>
        <w:spacing w:line="360" w:lineRule="auto"/>
        <w:rPr>
          <w:rFonts w:ascii="仿宋" w:hAnsi="仿宋" w:eastAsia="仿宋" w:cs="仿宋"/>
          <w:sz w:val="28"/>
          <w:szCs w:val="28"/>
        </w:rPr>
      </w:pPr>
    </w:p>
    <w:p>
      <w:pPr>
        <w:pStyle w:val="7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询价响应人：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48" w:firstLineChars="169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60" w:firstLineChars="1700"/>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300" w:lineRule="auto"/>
        <w:ind w:left="420" w:hanging="420" w:hangingChars="200"/>
        <w:jc w:val="center"/>
      </w:pPr>
    </w:p>
    <w:p>
      <w:pPr>
        <w:snapToGrid w:val="0"/>
        <w:spacing w:line="300" w:lineRule="auto"/>
        <w:ind w:left="420" w:hanging="420" w:hangingChars="200"/>
        <w:jc w:val="center"/>
      </w:pPr>
    </w:p>
    <w:p>
      <w:pPr>
        <w:snapToGrid w:val="0"/>
        <w:spacing w:line="300" w:lineRule="auto"/>
        <w:ind w:left="420" w:hanging="420" w:hangingChars="200"/>
        <w:jc w:val="center"/>
        <w:outlineLvl w:val="3"/>
        <w:rPr>
          <w:rFonts w:ascii="仿宋" w:hAnsi="仿宋" w:eastAsia="仿宋" w:cs="仿宋"/>
          <w:b/>
          <w:bCs/>
          <w:sz w:val="28"/>
          <w:szCs w:val="28"/>
          <w:lang w:val="zh-CN"/>
        </w:rPr>
      </w:pPr>
      <w:r>
        <w:br w:type="page"/>
      </w:r>
      <w:bookmarkStart w:id="51" w:name="_Toc14554"/>
      <w:bookmarkStart w:id="52" w:name="_Toc2920"/>
      <w:bookmarkStart w:id="53" w:name="_Toc128984812"/>
      <w:bookmarkStart w:id="54" w:name="_Toc8668"/>
      <w:bookmarkStart w:id="55" w:name="_Toc54939205"/>
      <w:r>
        <w:rPr>
          <w:rFonts w:hint="eastAsia" w:ascii="仿宋" w:hAnsi="仿宋" w:eastAsia="仿宋" w:cs="仿宋"/>
          <w:b/>
          <w:bCs/>
          <w:sz w:val="28"/>
          <w:szCs w:val="28"/>
          <w:lang w:val="zh-CN"/>
        </w:rPr>
        <w:t>三、技术参数响应表</w:t>
      </w:r>
      <w:bookmarkEnd w:id="51"/>
    </w:p>
    <w:p>
      <w:pPr>
        <w:spacing w:line="360" w:lineRule="auto"/>
        <w:rPr>
          <w:rFonts w:ascii="宋体" w:hAnsi="宋体" w:cs="宋体"/>
          <w:b/>
          <w:color w:val="000000"/>
          <w:szCs w:val="21"/>
        </w:rPr>
      </w:pPr>
      <w:r>
        <w:rPr>
          <w:rFonts w:hint="eastAsia" w:ascii="宋体" w:hAnsi="宋体" w:cs="宋体"/>
          <w:color w:val="000000"/>
          <w:szCs w:val="21"/>
        </w:rPr>
        <w:t>项目名称：</w:t>
      </w:r>
    </w:p>
    <w:tbl>
      <w:tblPr>
        <w:tblStyle w:val="6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09"/>
        <w:gridCol w:w="2341"/>
        <w:gridCol w:w="1990"/>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0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3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1990" w:type="dxa"/>
            <w:vAlign w:val="center"/>
          </w:tcPr>
          <w:p>
            <w:pPr>
              <w:spacing w:line="360" w:lineRule="auto"/>
              <w:rPr>
                <w:rFonts w:ascii="宋体" w:hAnsi="宋体" w:cs="宋体"/>
                <w:color w:val="000000"/>
                <w:szCs w:val="21"/>
              </w:rPr>
            </w:pPr>
            <w:r>
              <w:rPr>
                <w:rFonts w:hint="eastAsia" w:ascii="宋体" w:hAnsi="宋体" w:cs="宋体"/>
                <w:color w:val="000000"/>
                <w:szCs w:val="21"/>
              </w:rPr>
              <w:t>询价响应技术参数</w:t>
            </w:r>
          </w:p>
        </w:tc>
        <w:tc>
          <w:tcPr>
            <w:tcW w:w="155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509" w:type="dxa"/>
            <w:vAlign w:val="center"/>
          </w:tcPr>
          <w:p>
            <w:pPr>
              <w:spacing w:line="360" w:lineRule="auto"/>
              <w:jc w:val="center"/>
              <w:rPr>
                <w:rFonts w:ascii="宋体" w:hAnsi="宋体" w:cs="宋体"/>
                <w:color w:val="000000"/>
                <w:szCs w:val="21"/>
              </w:rPr>
            </w:pPr>
          </w:p>
        </w:tc>
        <w:tc>
          <w:tcPr>
            <w:tcW w:w="2341" w:type="dxa"/>
          </w:tcPr>
          <w:p>
            <w:pPr>
              <w:spacing w:line="360" w:lineRule="auto"/>
              <w:jc w:val="center"/>
              <w:rPr>
                <w:rFonts w:ascii="宋体" w:hAnsi="宋体" w:cs="宋体"/>
                <w:b/>
                <w:color w:val="000000"/>
                <w:szCs w:val="21"/>
              </w:rPr>
            </w:pPr>
          </w:p>
        </w:tc>
        <w:tc>
          <w:tcPr>
            <w:tcW w:w="1990"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bl>
    <w:p>
      <w:pPr>
        <w:rPr>
          <w:rFonts w:ascii="宋体" w:hAnsi="宋体"/>
          <w:sz w:val="18"/>
          <w:szCs w:val="18"/>
        </w:rPr>
      </w:pPr>
      <w:r>
        <w:rPr>
          <w:rFonts w:hint="eastAsia" w:ascii="宋体" w:hAnsi="宋体"/>
          <w:sz w:val="18"/>
          <w:szCs w:val="18"/>
        </w:rPr>
        <w:t>注：1、询价响应人必须将自己所投货物真实、准确地填入以上表格中。</w:t>
      </w:r>
    </w:p>
    <w:p>
      <w:pPr>
        <w:ind w:firstLine="360" w:firstLineChars="200"/>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询价响应人必须根据自己所投货物与“货物需求一览表中参数要求”的差异情况，实事求是地填写“响应情况”（优于、满足、不满足） 。</w:t>
      </w:r>
    </w:p>
    <w:p>
      <w:pPr>
        <w:ind w:firstLine="360" w:firstLineChars="200"/>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若询价响应人所投货物为进口产品的，必须在表中标明进口。</w:t>
      </w:r>
    </w:p>
    <w:p>
      <w:pPr>
        <w:pStyle w:val="301"/>
        <w:rPr>
          <w:rFonts w:ascii="仿宋" w:hAnsi="仿宋" w:eastAsia="仿宋"/>
          <w:sz w:val="28"/>
          <w:szCs w:val="28"/>
        </w:rPr>
      </w:pP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询价响应人：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rPr>
          <w:rFonts w:ascii="仿宋" w:hAnsi="仿宋" w:eastAsia="仿宋"/>
          <w:sz w:val="28"/>
          <w:szCs w:val="28"/>
        </w:rPr>
      </w:pP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ind w:left="0" w:firstLine="0"/>
        <w:rPr>
          <w:rFonts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日  期：</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rPr>
          <w:lang w:val="zh-CN"/>
        </w:rPr>
      </w:pPr>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四、</w:t>
      </w:r>
      <w:bookmarkEnd w:id="52"/>
      <w:bookmarkEnd w:id="53"/>
      <w:bookmarkEnd w:id="54"/>
      <w:bookmarkEnd w:id="55"/>
      <w:r>
        <w:rPr>
          <w:rFonts w:hint="eastAsia" w:ascii="仿宋" w:hAnsi="仿宋" w:eastAsia="仿宋" w:cs="仿宋"/>
          <w:b/>
          <w:bCs/>
          <w:sz w:val="28"/>
          <w:szCs w:val="28"/>
          <w:lang w:val="zh-CN"/>
        </w:rPr>
        <w:t>供货及售后服务方案</w:t>
      </w:r>
    </w:p>
    <w:p>
      <w:pPr>
        <w:spacing w:line="360" w:lineRule="auto"/>
        <w:rPr>
          <w:rFonts w:ascii="仿宋" w:hAnsi="仿宋" w:eastAsia="仿宋" w:cs="仿宋"/>
          <w:sz w:val="28"/>
          <w:szCs w:val="28"/>
        </w:rPr>
      </w:pPr>
      <w:r>
        <w:rPr>
          <w:rFonts w:hint="eastAsia" w:ascii="仿宋" w:hAnsi="仿宋" w:eastAsia="仿宋" w:cs="仿宋"/>
          <w:sz w:val="28"/>
          <w:szCs w:val="28"/>
        </w:rPr>
        <w:t>询价响应人依据第三章“货物需求及技术要求”自行提供。</w:t>
      </w:r>
      <w:bookmarkStart w:id="56" w:name="_Toc13353"/>
    </w:p>
    <w:bookmarkEnd w:id="56"/>
    <w:p>
      <w:pPr>
        <w:spacing w:before="156" w:beforeLines="50" w:line="360" w:lineRule="auto"/>
        <w:jc w:val="center"/>
        <w:outlineLvl w:val="3"/>
        <w:rPr>
          <w:rFonts w:ascii="仿宋" w:hAnsi="仿宋" w:eastAsia="仿宋"/>
          <w:b/>
          <w:bCs/>
          <w:sz w:val="28"/>
          <w:szCs w:val="28"/>
        </w:rPr>
      </w:pPr>
      <w:bookmarkStart w:id="57" w:name="_Toc22851"/>
      <w:r>
        <w:rPr>
          <w:rFonts w:hint="eastAsia" w:ascii="仿宋" w:hAnsi="仿宋" w:eastAsia="仿宋"/>
          <w:b/>
          <w:bCs/>
          <w:sz w:val="28"/>
          <w:szCs w:val="28"/>
        </w:rPr>
        <w:t>五、询价证明</w:t>
      </w:r>
      <w:bookmarkEnd w:id="57"/>
      <w:r>
        <w:rPr>
          <w:rFonts w:hint="eastAsia" w:ascii="仿宋" w:hAnsi="仿宋" w:eastAsia="仿宋"/>
          <w:b/>
          <w:bCs/>
          <w:sz w:val="28"/>
          <w:szCs w:val="28"/>
        </w:rPr>
        <w:t>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b/>
          <w:bCs/>
          <w:sz w:val="28"/>
          <w:szCs w:val="28"/>
        </w:rPr>
        <w:t>.</w:t>
      </w:r>
      <w:r>
        <w:rPr>
          <w:rFonts w:hint="eastAsia" w:ascii="仿宋" w:hAnsi="仿宋" w:eastAsia="仿宋" w:cs="宋体"/>
          <w:color w:val="000000"/>
          <w:kern w:val="0"/>
          <w:sz w:val="28"/>
          <w:szCs w:val="28"/>
        </w:rPr>
        <w:t>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税务登记证；</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（如为三证合一的，只需提供三证合一的营业执照）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法定代表人身份证明书（格式见附件）及其有效二代居民身份证（</w:t>
      </w:r>
      <w:r>
        <w:rPr>
          <w:rFonts w:hint="eastAsia" w:ascii="仿宋" w:hAnsi="仿宋" w:eastAsia="仿宋" w:cs="宋体"/>
          <w:color w:val="000000"/>
          <w:sz w:val="28"/>
          <w:szCs w:val="28"/>
        </w:rPr>
        <w:t>注：若本项目供应商资格允许经营者投报，参照此表提供</w:t>
      </w:r>
      <w:r>
        <w:rPr>
          <w:rFonts w:hint="eastAsia" w:ascii="仿宋" w:hAnsi="仿宋" w:eastAsia="仿宋" w:cs="宋体"/>
          <w:color w:val="000000"/>
          <w:kern w:val="0"/>
          <w:sz w:val="28"/>
          <w:szCs w:val="28"/>
        </w:rPr>
        <w:t>）；</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法定代表人授权委托书（格式见附件）及其委托代理人有效二代居民身份证，若法定代表人参与询价则不需此件；</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履行合同所必需的设备专业技术能力证明文件 ( 根据项目需要，可调整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本项目询价文件中要求询价响应人提供的其他证明材料。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须提供上述证明材料复印件或扫描件或影印件。</w:t>
      </w:r>
    </w:p>
    <w:p>
      <w:pPr>
        <w:spacing w:line="360" w:lineRule="auto"/>
        <w:ind w:firstLine="411" w:firstLineChars="196"/>
        <w:jc w:val="center"/>
        <w:rPr>
          <w:rFonts w:ascii="宋体" w:hAnsi="宋体" w:cs="宋体"/>
          <w:color w:val="000000"/>
          <w:szCs w:val="21"/>
        </w:rPr>
      </w:pPr>
    </w:p>
    <w:p>
      <w:pPr>
        <w:pStyle w:val="5"/>
        <w:spacing w:before="0" w:beforeAutospacing="0" w:after="0" w:afterAutospacing="0" w:line="240" w:lineRule="auto"/>
        <w:rPr>
          <w:sz w:val="32"/>
          <w:szCs w:val="32"/>
        </w:rPr>
      </w:pPr>
      <w:r>
        <w:rPr>
          <w:rFonts w:ascii="宋体" w:hAnsi="宋体" w:cs="宋体"/>
          <w:color w:val="000000"/>
          <w:sz w:val="24"/>
        </w:rPr>
        <w:br w:type="page"/>
      </w:r>
      <w:bookmarkStart w:id="58" w:name="_Toc32763"/>
      <w:r>
        <w:rPr>
          <w:rFonts w:hint="eastAsia"/>
          <w:sz w:val="32"/>
          <w:szCs w:val="32"/>
        </w:rPr>
        <w:t>附件</w:t>
      </w:r>
      <w:bookmarkEnd w:id="58"/>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法定代表人身份证明书</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询价响应人名称：</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单位性质：</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地址：</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成立时间：</w:t>
      </w: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经营期限：</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姓名：</w:t>
      </w:r>
      <w:r>
        <w:rPr>
          <w:rFonts w:hint="eastAsia" w:ascii="宋体" w:hAnsi="宋体" w:cs="仿宋"/>
          <w:color w:val="000000"/>
          <w:szCs w:val="21"/>
          <w:u w:val="single"/>
        </w:rPr>
        <w:t xml:space="preserve">             </w:t>
      </w:r>
      <w:r>
        <w:rPr>
          <w:rFonts w:hint="eastAsia" w:ascii="宋体" w:hAnsi="宋体" w:cs="仿宋"/>
          <w:color w:val="000000"/>
          <w:szCs w:val="21"/>
        </w:rPr>
        <w:t>性别：</w:t>
      </w:r>
      <w:r>
        <w:rPr>
          <w:rFonts w:hint="eastAsia" w:ascii="宋体" w:hAnsi="宋体" w:cs="仿宋"/>
          <w:color w:val="000000"/>
          <w:szCs w:val="21"/>
          <w:u w:val="single"/>
        </w:rPr>
        <w:t xml:space="preserve">         </w:t>
      </w:r>
      <w:r>
        <w:rPr>
          <w:rFonts w:hint="eastAsia" w:ascii="宋体" w:hAnsi="宋体" w:cs="仿宋"/>
          <w:color w:val="000000"/>
          <w:szCs w:val="21"/>
        </w:rPr>
        <w:t>年龄：</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w:t>
      </w:r>
    </w:p>
    <w:p>
      <w:pPr>
        <w:wordWrap w:val="0"/>
        <w:adjustRightInd w:val="0"/>
        <w:snapToGrid w:val="0"/>
        <w:spacing w:line="360" w:lineRule="auto"/>
        <w:ind w:firstLine="411" w:firstLineChars="196"/>
        <w:rPr>
          <w:rFonts w:ascii="宋体" w:hAnsi="宋体" w:cs="仿宋"/>
          <w:szCs w:val="21"/>
        </w:rPr>
      </w:pPr>
      <w:r>
        <w:rPr>
          <w:rFonts w:hint="eastAsia" w:ascii="宋体" w:hAnsi="宋体" w:cs="仿宋"/>
          <w:szCs w:val="21"/>
        </w:rPr>
        <w:t>联系方式（移动电话）：</w:t>
      </w:r>
      <w:r>
        <w:rPr>
          <w:rFonts w:hint="eastAsia" w:ascii="宋体" w:hAnsi="宋体" w:cs="仿宋"/>
          <w:szCs w:val="21"/>
          <w:u w:val="single"/>
        </w:rPr>
        <w:t xml:space="preserve">           </w:t>
      </w:r>
      <w:r>
        <w:rPr>
          <w:rFonts w:hint="eastAsia" w:ascii="宋体" w:hAnsi="宋体" w:cs="仿宋"/>
          <w:szCs w:val="21"/>
        </w:rPr>
        <w:t>            </w:t>
      </w:r>
    </w:p>
    <w:p>
      <w:pPr>
        <w:wordWrap w:val="0"/>
        <w:adjustRightInd w:val="0"/>
        <w:snapToGrid w:val="0"/>
        <w:spacing w:line="360" w:lineRule="auto"/>
        <w:ind w:firstLine="411" w:firstLineChars="196"/>
        <w:rPr>
          <w:rFonts w:ascii="宋体" w:hAnsi="宋体" w:cs="仿宋"/>
          <w:color w:val="000000"/>
          <w:szCs w:val="21"/>
        </w:rPr>
      </w:pPr>
      <w:r>
        <w:rPr>
          <w:rFonts w:hint="eastAsia" w:ascii="宋体" w:hAnsi="宋体" w:cs="仿宋"/>
          <w:color w:val="000000"/>
          <w:szCs w:val="21"/>
        </w:rPr>
        <w:t>特此证明。</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w:t>
      </w:r>
      <w:r>
        <w:rPr>
          <w:rFonts w:hint="eastAsia" w:ascii="宋体" w:hAnsi="宋体" w:cs="仿宋"/>
          <w:color w:val="000000"/>
          <w:szCs w:val="21"/>
        </w:rPr>
        <w:t>（盖章）</w:t>
      </w:r>
    </w:p>
    <w:p>
      <w:pPr>
        <w:wordWrap w:val="0"/>
        <w:adjustRightInd w:val="0"/>
        <w:spacing w:line="720" w:lineRule="auto"/>
        <w:ind w:right="360" w:firstLine="4851" w:firstLineChars="2310"/>
        <w:jc w:val="right"/>
        <w:rPr>
          <w:rFonts w:ascii="宋体" w:hAnsi="宋体"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法定代表人授权委托书</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本人</w:t>
      </w:r>
      <w:r>
        <w:rPr>
          <w:rFonts w:hint="eastAsia" w:ascii="宋体" w:hAnsi="宋体" w:cs="仿宋"/>
          <w:color w:val="000000"/>
          <w:szCs w:val="21"/>
          <w:u w:val="single"/>
        </w:rPr>
        <w:t xml:space="preserve">         </w:t>
      </w:r>
      <w:r>
        <w:rPr>
          <w:rFonts w:hint="eastAsia" w:ascii="宋体" w:hAnsi="宋体" w:cs="仿宋"/>
          <w:color w:val="000000"/>
          <w:szCs w:val="21"/>
        </w:rPr>
        <w:t>（姓名）系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（询价响应人名称）的法定代表人，现委托</w:t>
      </w:r>
      <w:r>
        <w:rPr>
          <w:rFonts w:hint="eastAsia" w:ascii="宋体" w:hAnsi="宋体" w:cs="仿宋"/>
          <w:color w:val="000000"/>
          <w:szCs w:val="21"/>
          <w:u w:val="single"/>
        </w:rPr>
        <w:t xml:space="preserve">        </w:t>
      </w:r>
      <w:r>
        <w:rPr>
          <w:rFonts w:hint="eastAsia" w:ascii="宋体" w:hAnsi="宋体" w:cs="仿宋"/>
          <w:color w:val="000000"/>
          <w:szCs w:val="21"/>
        </w:rPr>
        <w:t>（姓名）为我方委托代理人。委托代理人根据授权，以我方名义处理</w:t>
      </w:r>
      <w:r>
        <w:rPr>
          <w:rFonts w:hint="eastAsia" w:ascii="宋体" w:hAnsi="宋体" w:cs="仿宋"/>
          <w:color w:val="000000"/>
          <w:szCs w:val="21"/>
          <w:u w:val="single"/>
        </w:rPr>
        <w:t xml:space="preserve">                           </w:t>
      </w:r>
      <w:r>
        <w:rPr>
          <w:rFonts w:hint="eastAsia" w:ascii="宋体" w:hAnsi="宋体" w:cs="仿宋"/>
          <w:color w:val="000000"/>
          <w:szCs w:val="21"/>
        </w:rPr>
        <w:t>（项目名称）的询价响应一切事宜，其法律后果由我方承担。</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委托期限：</w:t>
      </w:r>
      <w:r>
        <w:rPr>
          <w:rFonts w:hint="eastAsia" w:ascii="宋体" w:hAnsi="宋体" w:cs="仿宋"/>
          <w:color w:val="000000"/>
          <w:szCs w:val="21"/>
          <w:u w:val="single"/>
        </w:rPr>
        <w:t xml:space="preserve">                </w:t>
      </w:r>
      <w:r>
        <w:rPr>
          <w:rFonts w:hint="eastAsia" w:ascii="宋体" w:hAnsi="宋体" w:cs="仿宋"/>
          <w:color w:val="000000"/>
          <w:szCs w:val="21"/>
        </w:rPr>
        <w:t>。</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委托代理人无转委托权，特此委托。</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委托代理人：</w:t>
      </w:r>
      <w:r>
        <w:rPr>
          <w:rFonts w:hint="eastAsia" w:ascii="宋体" w:hAnsi="宋体" w:cs="仿宋"/>
          <w:color w:val="000000"/>
          <w:szCs w:val="21"/>
          <w:u w:val="single"/>
        </w:rPr>
        <w:t xml:space="preserve">              </w:t>
      </w:r>
      <w:r>
        <w:rPr>
          <w:rFonts w:hint="eastAsia" w:ascii="宋体" w:hAnsi="宋体" w:cs="仿宋"/>
          <w:color w:val="000000"/>
          <w:szCs w:val="21"/>
        </w:rPr>
        <w:t>性别 ：</w:t>
      </w:r>
      <w:r>
        <w:rPr>
          <w:rFonts w:hint="eastAsia" w:ascii="宋体" w:hAnsi="宋体" w:cs="仿宋"/>
          <w:color w:val="000000"/>
          <w:szCs w:val="21"/>
          <w:u w:val="single"/>
        </w:rPr>
        <w:t xml:space="preserve">            </w:t>
      </w:r>
      <w:r>
        <w:rPr>
          <w:rFonts w:hint="eastAsia" w:ascii="宋体" w:hAnsi="宋体" w:cs="仿宋"/>
          <w:color w:val="000000"/>
          <w:szCs w:val="21"/>
        </w:rPr>
        <w:t>年龄：_______</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身份证号码：</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621" w:firstLineChars="296"/>
        <w:rPr>
          <w:rFonts w:ascii="宋体" w:hAnsi="宋体" w:cs="仿宋"/>
          <w:szCs w:val="21"/>
          <w:u w:val="single"/>
        </w:rPr>
      </w:pPr>
      <w:r>
        <w:rPr>
          <w:rFonts w:hint="eastAsia" w:ascii="宋体" w:hAnsi="宋体" w:cs="仿宋"/>
          <w:szCs w:val="21"/>
        </w:rPr>
        <w:t>联系方式（移动电话）：</w:t>
      </w:r>
      <w:r>
        <w:rPr>
          <w:rFonts w:hint="eastAsia" w:ascii="宋体" w:hAnsi="宋体" w:cs="仿宋"/>
          <w:szCs w:val="21"/>
          <w:u w:val="single"/>
        </w:rPr>
        <w:t xml:space="preserve">                       </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（盖章）</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法定代表人：</w:t>
      </w:r>
      <w:r>
        <w:rPr>
          <w:rFonts w:hint="eastAsia" w:ascii="宋体" w:hAnsi="宋体" w:cs="仿宋"/>
          <w:color w:val="000000"/>
          <w:szCs w:val="21"/>
          <w:u w:val="single"/>
        </w:rPr>
        <w:t xml:space="preserve">                      （盖章）</w:t>
      </w:r>
    </w:p>
    <w:p>
      <w:pPr>
        <w:wordWrap w:val="0"/>
        <w:adjustRightInd w:val="0"/>
        <w:spacing w:line="720" w:lineRule="auto"/>
        <w:ind w:firstLine="4137" w:firstLineChars="1970"/>
        <w:rPr>
          <w:rFonts w:ascii="宋体" w:hAnsi="宋体" w:cs="仿宋"/>
          <w:color w:val="000000"/>
          <w:szCs w:val="21"/>
        </w:rPr>
      </w:pPr>
      <w:r>
        <w:rPr>
          <w:rFonts w:hint="eastAsia" w:ascii="宋体" w:hAnsi="宋体" w:cs="仿宋"/>
          <w:color w:val="000000"/>
          <w:szCs w:val="21"/>
        </w:rPr>
        <w:t>授权委托日期：</w:t>
      </w:r>
      <w:r>
        <w:rPr>
          <w:rFonts w:hint="eastAsia" w:ascii="宋体" w:hAnsi="宋体" w:cs="仿宋"/>
          <w:color w:val="000000"/>
          <w:szCs w:val="21"/>
          <w:u w:val="single"/>
        </w:rPr>
        <w:t xml:space="preserve">     </w:t>
      </w:r>
      <w:r>
        <w:rPr>
          <w:rFonts w:hint="eastAsia" w:ascii="宋体" w:hAnsi="宋体" w:cs="仿宋"/>
          <w:color w:val="000000"/>
          <w:szCs w:val="21"/>
        </w:rPr>
        <w:t xml:space="preserve">年 </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sectPr>
      <w:headerReference r:id="rId9" w:type="first"/>
      <w:footerReference r:id="rId11" w:type="first"/>
      <w:headerReference r:id="rId8" w:type="even"/>
      <w:footerReference r:id="rId10" w:type="even"/>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Arial, Helvetica">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0288" behindDoc="0" locked="0" layoutInCell="1" allowOverlap="1">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153.05pt;margin-top:8.55pt;height:19.85pt;width:109.4pt;mso-position-horizontal-relative:margin;z-index:251660288;mso-width-relative:page;mso-height-relative:page;" filled="f" stroked="f" coordsize="21600,21600" o:gfxdata="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Rwz2AAAAAkBAAAPAAAAAAAAAAEAIAAA&#10;ACIAAABkcnMvZG93bnJldi54bWxQSwECFAAUAAAACACHTuJAxOtzqAwCAAAFBAAADgAAAAAAAAAB&#10;ACAAAAAnAQAAZHJzL2Uyb0RvYy54bWxQSwUGAAAAAAYABgBZAQAApQUAAAAA&#10;">
              <v:fill on="f" focussize="0,0"/>
              <v:stroke on="f"/>
              <v:imagedata o:title=""/>
              <o:lock v:ext="edit" aspectratio="f"/>
              <v:textbox inset="0mm,0mm,0mm,0mm">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mc:AlternateContent>
        <mc:Choice Requires="wps">
          <w:drawing>
            <wp:anchor distT="0" distB="0" distL="114300" distR="114300" simplePos="0" relativeHeight="251661312" behindDoc="0" locked="0" layoutInCell="1" allowOverlap="1">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3.05pt;margin-top:10.05pt;height:19.85pt;width:109.4pt;mso-position-horizontal-relative:margin;z-index:251661312;mso-width-relative:page;mso-height-relative:page;" filled="f" stroked="f" coordsize="21600,21600" o:gfxdata="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UWTbXAAAACQEAAA8AAAAAAAAAAQAgAAAA&#10;IgAAAGRycy9kb3ducmV2LnhtbFBLAQIUABQAAAAIAIdO4kC4ddU2DAIAAAUEAAAOAAAAAAAAAAEA&#10;IAAAACYBAABkcnMvZTJvRG9jLnhtbFBLBQYAAAAABgAGAFkBAACkBQAAAAA=&#10;">
              <v:fill on="f" focussize="0,0"/>
              <v:stroke on="f"/>
              <v:imagedata o:title=""/>
              <o:lock v:ext="edit" aspectratio="f"/>
              <v:textbox inset="0mm,0mm,0mm,0mm">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0.3pt;height:19.85pt;width:100.65pt;mso-position-horizontal:center;mso-position-horizontal-relative:margin;z-index:251662336;mso-width-relative:page;mso-height-relative:page;" filled="f" stroked="f" coordsize="21600,21600" o:gfxdata="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&#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YiZ2NMAAAAEAQAADwAAAAAAAAABACAAAAAiAAAA&#10;ZHJzL2Rvd25yZXYueG1sUEsBAhQAFAAAAAgAh07iQN7ONuwMAgAABQQAAA4AAAAAAAAAAQAgAAAA&#10;IgEAAGRycy9lMm9Eb2MueG1sUEsFBgAAAAAGAAYAWQEAAKAFAAAAAA==&#10;">
              <v:fill on="f" focussize="0,0"/>
              <v:stroke on="f"/>
              <v:imagedata o:title=""/>
              <o:lock v:ext="edit" aspectratio="f"/>
              <v:textbox inset="0mm,0mm,0mm,0mm">
                <w:txbxContent>
                  <w:p>
                    <w:pPr>
                      <w:pStyle w:val="39"/>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16</w:t>
                    </w:r>
                    <w:r>
                      <w:fldChar w:fldCharType="end"/>
                    </w:r>
                    <w:r>
                      <w:t xml:space="preserve"> </w:t>
                    </w:r>
                    <w:r>
                      <w:rPr>
                        <w:rFonts w:hint="eastAsia"/>
                      </w:rPr>
                      <w:t>页</w:t>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right" w:pos="8295"/>
        <w:tab w:val="clear" w:pos="4153"/>
        <w:tab w:val="clear" w:pos="8306"/>
      </w:tabs>
      <w:jc w:val="right"/>
    </w:pPr>
    <w:r>
      <w:rPr>
        <w:rFonts w:hint="eastAsia" w:ascii="宋体" w:hAnsi="宋体" w:cs="宋体"/>
      </w:rPr>
      <w:t xml:space="preserve"> </w:t>
    </w: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lear" w:pos="4153"/>
      </w:tabs>
      <w:jc w:val="left"/>
      <w:rPr>
        <w:rFonts w:ascii="宋体" w:hAnsi="宋体" w:cs="宋体"/>
      </w:rPr>
    </w:pPr>
    <w:r>
      <w:rPr>
        <w:rFonts w:hint="eastAsia" w:ascii="宋体" w:hAnsi="宋体" w:cs="宋体"/>
      </w:rPr>
      <w:t>安庆市立医院采购文件（货物类）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right" w:pos="8190"/>
        <w:tab w:val="clear" w:pos="4153"/>
        <w:tab w:val="clear" w:pos="8306"/>
      </w:tabs>
      <w:jc w:val="both"/>
      <w:rPr>
        <w:rFonts w:ascii="仿宋" w:hAnsi="仿宋" w:eastAsia="仿宋"/>
        <w:sz w:val="32"/>
        <w:szCs w:val="32"/>
      </w:rPr>
    </w:pPr>
    <w:r>
      <w:rPr>
        <w:rFonts w:hint="eastAsia" w:ascii="仿宋" w:hAnsi="仿宋" w:eastAsia="仿宋" w:cs="宋体"/>
        <w:sz w:val="28"/>
        <w:szCs w:val="28"/>
      </w:rPr>
      <w:t>安庆市立医院采购文件</w:t>
    </w:r>
    <w:r>
      <w:rPr>
        <w:rFonts w:ascii="仿宋" w:hAnsi="仿宋" w:eastAsia="仿宋" w:cs="宋体"/>
        <w:sz w:val="32"/>
        <w:szCs w:val="32"/>
      </w:rPr>
      <w:tab/>
    </w:r>
    <w:r>
      <w:rPr>
        <w:rFonts w:hint="eastAsia" w:ascii="黑体" w:hAnsi="黑体" w:eastAsia="黑体" w:cs="黑体"/>
        <w:sz w:val="36"/>
        <w:szCs w:val="36"/>
      </w:rPr>
      <w:t>货物</w:t>
    </w:r>
    <w:r>
      <w:rPr>
        <w:rFonts w:hint="eastAsia" w:ascii="黑体" w:hAnsi="黑体" w:eastAsia="黑体" w:cs="宋体"/>
        <w:sz w:val="36"/>
        <w:szCs w:val="36"/>
      </w:rPr>
      <w:t>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1"/>
        <w:left w:val="none" w:color="auto" w:sz="0" w:space="4"/>
        <w:bottom w:val="none" w:color="auto" w:sz="0" w:space="1"/>
        <w:right w:val="none" w:color="auto" w:sz="0" w:space="4"/>
      </w:pBdr>
      <w:tabs>
        <w:tab w:val="clear" w:pos="4153"/>
      </w:tabs>
      <w:jc w:val="both"/>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right" w:pos="8190"/>
        <w:tab w:val="clear" w:pos="4153"/>
        <w:tab w:val="clear" w:pos="8306"/>
      </w:tabs>
      <w:jc w:val="right"/>
      <w:rPr>
        <w:rFonts w:ascii="仿宋" w:hAnsi="仿宋" w:eastAsia="仿宋"/>
        <w:sz w:val="32"/>
        <w:szCs w:val="32"/>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1032"/>
        </w:tabs>
        <w:ind w:left="1032" w:hanging="420"/>
      </w:pPr>
      <w:rPr>
        <w:rFonts w:hint="default" w:ascii="Wingdings" w:hAnsi="Wingdings"/>
      </w:rPr>
    </w:lvl>
    <w:lvl w:ilvl="1" w:tentative="0">
      <w:start w:val="1"/>
      <w:numFmt w:val="bullet"/>
      <w:pStyle w:val="183"/>
      <w:lvlText w:val=""/>
      <w:lvlJc w:val="left"/>
      <w:pPr>
        <w:tabs>
          <w:tab w:val="left" w:pos="-102"/>
        </w:tabs>
        <w:ind w:left="1259" w:hanging="227"/>
      </w:pPr>
      <w:rPr>
        <w:rFonts w:hint="default" w:ascii="Wingdings" w:hAnsi="Wingdings"/>
      </w:rPr>
    </w:lvl>
    <w:lvl w:ilvl="2" w:tentative="0">
      <w:start w:val="1"/>
      <w:numFmt w:val="bullet"/>
      <w:lvlText w:val=""/>
      <w:lvlJc w:val="left"/>
      <w:pPr>
        <w:tabs>
          <w:tab w:val="left" w:pos="1872"/>
        </w:tabs>
        <w:ind w:left="1872" w:hanging="420"/>
      </w:pPr>
      <w:rPr>
        <w:rFonts w:hint="default" w:ascii="Wingdings" w:hAnsi="Wingdings"/>
      </w:rPr>
    </w:lvl>
    <w:lvl w:ilvl="3" w:tentative="0">
      <w:start w:val="1"/>
      <w:numFmt w:val="bullet"/>
      <w:lvlText w:val=""/>
      <w:lvlJc w:val="left"/>
      <w:pPr>
        <w:tabs>
          <w:tab w:val="left" w:pos="2292"/>
        </w:tabs>
        <w:ind w:left="2292" w:hanging="420"/>
      </w:pPr>
      <w:rPr>
        <w:rFonts w:hint="default" w:ascii="Wingdings" w:hAnsi="Wingdings"/>
      </w:rPr>
    </w:lvl>
    <w:lvl w:ilvl="4" w:tentative="0">
      <w:start w:val="1"/>
      <w:numFmt w:val="bullet"/>
      <w:lvlText w:val=""/>
      <w:lvlJc w:val="left"/>
      <w:pPr>
        <w:tabs>
          <w:tab w:val="left" w:pos="2712"/>
        </w:tabs>
        <w:ind w:left="2712" w:hanging="420"/>
      </w:pPr>
      <w:rPr>
        <w:rFonts w:hint="default" w:ascii="Wingdings" w:hAnsi="Wingdings"/>
      </w:rPr>
    </w:lvl>
    <w:lvl w:ilvl="5" w:tentative="0">
      <w:start w:val="1"/>
      <w:numFmt w:val="bullet"/>
      <w:lvlText w:val=""/>
      <w:lvlJc w:val="left"/>
      <w:pPr>
        <w:tabs>
          <w:tab w:val="left" w:pos="3132"/>
        </w:tabs>
        <w:ind w:left="3132" w:hanging="420"/>
      </w:pPr>
      <w:rPr>
        <w:rFonts w:hint="default" w:ascii="Wingdings" w:hAnsi="Wingdings"/>
      </w:rPr>
    </w:lvl>
    <w:lvl w:ilvl="6" w:tentative="0">
      <w:start w:val="1"/>
      <w:numFmt w:val="bullet"/>
      <w:lvlText w:val=""/>
      <w:lvlJc w:val="left"/>
      <w:pPr>
        <w:tabs>
          <w:tab w:val="left" w:pos="3552"/>
        </w:tabs>
        <w:ind w:left="3552" w:hanging="420"/>
      </w:pPr>
      <w:rPr>
        <w:rFonts w:hint="default" w:ascii="Wingdings" w:hAnsi="Wingdings"/>
      </w:rPr>
    </w:lvl>
    <w:lvl w:ilvl="7" w:tentative="0">
      <w:start w:val="1"/>
      <w:numFmt w:val="bullet"/>
      <w:lvlText w:val=""/>
      <w:lvlJc w:val="left"/>
      <w:pPr>
        <w:tabs>
          <w:tab w:val="left" w:pos="3972"/>
        </w:tabs>
        <w:ind w:left="3972" w:hanging="420"/>
      </w:pPr>
      <w:rPr>
        <w:rFonts w:hint="default" w:ascii="Wingdings" w:hAnsi="Wingdings"/>
      </w:rPr>
    </w:lvl>
    <w:lvl w:ilvl="8" w:tentative="0">
      <w:start w:val="1"/>
      <w:numFmt w:val="bullet"/>
      <w:lvlText w:val=""/>
      <w:lvlJc w:val="left"/>
      <w:pPr>
        <w:tabs>
          <w:tab w:val="left" w:pos="4392"/>
        </w:tabs>
        <w:ind w:left="4392" w:hanging="420"/>
      </w:pPr>
      <w:rPr>
        <w:rFonts w:hint="default" w:ascii="Wingdings" w:hAnsi="Wingdings"/>
      </w:rPr>
    </w:lvl>
  </w:abstractNum>
  <w:abstractNum w:abstractNumId="1">
    <w:nsid w:val="00000002"/>
    <w:multiLevelType w:val="multilevel"/>
    <w:tmpl w:val="00000002"/>
    <w:lvl w:ilvl="0" w:tentative="0">
      <w:start w:val="1"/>
      <w:numFmt w:val="bullet"/>
      <w:pStyle w:val="19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0000000C"/>
    <w:multiLevelType w:val="multilevel"/>
    <w:tmpl w:val="0000000C"/>
    <w:lvl w:ilvl="0" w:tentative="0">
      <w:start w:val="1"/>
      <w:numFmt w:val="decimal"/>
      <w:lvlText w:val="%1"/>
      <w:lvlJc w:val="left"/>
      <w:pPr>
        <w:tabs>
          <w:tab w:val="left" w:pos="1440"/>
        </w:tabs>
        <w:ind w:left="1440" w:hanging="720"/>
      </w:pPr>
      <w:rPr>
        <w:rFonts w:hint="default"/>
      </w:rPr>
    </w:lvl>
    <w:lvl w:ilvl="1" w:tentative="0">
      <w:start w:val="1"/>
      <w:numFmt w:val="decimal"/>
      <w:pStyle w:val="199"/>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258"/>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3">
    <w:nsid w:val="0000000E"/>
    <w:multiLevelType w:val="multilevel"/>
    <w:tmpl w:val="0000000E"/>
    <w:lvl w:ilvl="0" w:tentative="0">
      <w:start w:val="1"/>
      <w:numFmt w:val="decimal"/>
      <w:pStyle w:val="200"/>
      <w:lvlText w:val="%1."/>
      <w:lvlJc w:val="left"/>
      <w:pPr>
        <w:tabs>
          <w:tab w:val="left" w:pos="720"/>
        </w:tabs>
        <w:ind w:left="720" w:hanging="720"/>
      </w:pPr>
      <w:rPr>
        <w:rFonts w:hint="default"/>
      </w:rPr>
    </w:lvl>
    <w:lvl w:ilvl="1" w:tentative="0">
      <w:start w:val="1"/>
      <w:numFmt w:val="decimal"/>
      <w:pStyle w:val="291"/>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000000F"/>
    <w:multiLevelType w:val="multilevel"/>
    <w:tmpl w:val="0000000F"/>
    <w:lvl w:ilvl="0" w:tentative="0">
      <w:start w:val="1"/>
      <w:numFmt w:val="lowerLetter"/>
      <w:pStyle w:val="244"/>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0000010"/>
    <w:multiLevelType w:val="multilevel"/>
    <w:tmpl w:val="00000010"/>
    <w:lvl w:ilvl="0" w:tentative="0">
      <w:start w:val="1"/>
      <w:numFmt w:val="decimal"/>
      <w:suff w:val="nothing"/>
      <w:lvlText w:val="第%1章 "/>
      <w:lvlJc w:val="center"/>
      <w:rPr>
        <w:rFonts w:hint="default" w:ascii="Arial" w:hAnsi="Arial" w:eastAsia="宋体"/>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pStyle w:val="277"/>
      <w:suff w:val="nothing"/>
      <w:lvlText w:val="%1.%2 "/>
      <w:lvlJc w:val="left"/>
      <w:rPr>
        <w:rFonts w:hint="default" w:ascii="Arial" w:hAnsi="Arial" w:eastAsia="宋体"/>
        <w:b/>
        <w:i w:val="0"/>
        <w:caps w:val="0"/>
        <w:strike w:val="0"/>
        <w:dstrike w:val="0"/>
        <w:vanish w:val="0"/>
        <w:sz w:val="32"/>
        <w:szCs w:val="32"/>
        <w:vertAlign w:val="baseline"/>
        <w14:shadow w14:blurRad="0" w14:dist="0" w14:dir="0" w14:sx="0" w14:sy="0" w14:kx="0" w14:ky="0" w14:algn="none">
          <w14:srgbClr w14:val="000000"/>
        </w14:shadow>
      </w:rPr>
    </w:lvl>
    <w:lvl w:ilvl="2" w:tentative="0">
      <w:start w:val="1"/>
      <w:numFmt w:val="decimal"/>
      <w:suff w:val="nothing"/>
      <w:lvlText w:val="%1.%2.%3 "/>
      <w:lvlJc w:val="left"/>
      <w:pPr>
        <w:ind w:left="-900" w:firstLine="0"/>
      </w:pPr>
      <w:rPr>
        <w:rFonts w:hint="eastAsia"/>
        <w:b/>
        <w:sz w:val="28"/>
        <w:szCs w:val="28"/>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5、"/>
      <w:lvlJc w:val="left"/>
      <w:pPr>
        <w:ind w:left="-900" w:firstLine="0"/>
      </w:pPr>
      <w:rPr>
        <w:rFonts w:hint="eastAsia"/>
      </w:rPr>
    </w:lvl>
    <w:lvl w:ilvl="5" w:tentative="0">
      <w:start w:val="1"/>
      <w:numFmt w:val="lowerRoman"/>
      <w:suff w:val="nothing"/>
      <w:lvlText w:val="%6 "/>
      <w:lvlJc w:val="left"/>
      <w:pPr>
        <w:ind w:left="-900" w:firstLine="0"/>
      </w:pPr>
      <w:rPr>
        <w:rFonts w:hint="eastAsia"/>
      </w:rPr>
    </w:lvl>
    <w:lvl w:ilvl="6" w:tentative="0">
      <w:start w:val="1"/>
      <w:numFmt w:val="none"/>
      <w:suff w:val="nothing"/>
      <w:lvlText w:val=""/>
      <w:lvlJc w:val="left"/>
      <w:pPr>
        <w:ind w:left="-900" w:firstLine="0"/>
      </w:pPr>
      <w:rPr>
        <w:rFonts w:hint="eastAsia"/>
      </w:rPr>
    </w:lvl>
    <w:lvl w:ilvl="7" w:tentative="0">
      <w:start w:val="1"/>
      <w:numFmt w:val="none"/>
      <w:suff w:val="nothing"/>
      <w:lvlText w:val=""/>
      <w:lvlJc w:val="left"/>
      <w:pPr>
        <w:ind w:left="-900" w:firstLine="0"/>
      </w:pPr>
      <w:rPr>
        <w:rFonts w:hint="eastAsia"/>
      </w:rPr>
    </w:lvl>
    <w:lvl w:ilvl="8" w:tentative="0">
      <w:start w:val="1"/>
      <w:numFmt w:val="none"/>
      <w:suff w:val="nothing"/>
      <w:lvlText w:val=""/>
      <w:lvlJc w:val="left"/>
      <w:pPr>
        <w:ind w:left="-900" w:firstLine="0"/>
      </w:pPr>
      <w:rPr>
        <w:rFonts w:hint="eastAsia"/>
      </w:rPr>
    </w:lvl>
  </w:abstractNum>
  <w:abstractNum w:abstractNumId="6">
    <w:nsid w:val="00000014"/>
    <w:multiLevelType w:val="multilevel"/>
    <w:tmpl w:val="00000014"/>
    <w:lvl w:ilvl="0" w:tentative="0">
      <w:start w:val="1"/>
      <w:numFmt w:val="lowerLetter"/>
      <w:pStyle w:val="20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0000016"/>
    <w:multiLevelType w:val="multilevel"/>
    <w:tmpl w:val="0000001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57"/>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78"/>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23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0000001B"/>
    <w:multiLevelType w:val="singleLevel"/>
    <w:tmpl w:val="0000001B"/>
    <w:lvl w:ilvl="0" w:tentative="0">
      <w:start w:val="1"/>
      <w:numFmt w:val="decimal"/>
      <w:pStyle w:val="47"/>
      <w:lvlText w:val="%1."/>
      <w:lvlJc w:val="left"/>
      <w:pPr>
        <w:tabs>
          <w:tab w:val="left" w:pos="425"/>
        </w:tabs>
        <w:ind w:left="425" w:hanging="425"/>
      </w:pPr>
    </w:lvl>
  </w:abstractNum>
  <w:abstractNum w:abstractNumId="11">
    <w:nsid w:val="0000001C"/>
    <w:multiLevelType w:val="multilevel"/>
    <w:tmpl w:val="0000001C"/>
    <w:lvl w:ilvl="0" w:tentative="0">
      <w:start w:val="1"/>
      <w:numFmt w:val="bullet"/>
      <w:pStyle w:val="189"/>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2">
    <w:nsid w:val="0000001D"/>
    <w:multiLevelType w:val="singleLevel"/>
    <w:tmpl w:val="0000001D"/>
    <w:lvl w:ilvl="0" w:tentative="0">
      <w:start w:val="1"/>
      <w:numFmt w:val="decimal"/>
      <w:pStyle w:val="202"/>
      <w:lvlText w:val="%1．"/>
      <w:lvlJc w:val="left"/>
      <w:pPr>
        <w:tabs>
          <w:tab w:val="left" w:pos="360"/>
        </w:tabs>
        <w:ind w:left="245" w:hanging="245"/>
      </w:pPr>
      <w:rPr>
        <w:rFonts w:ascii="Times New Roman" w:hAnsi="Times New Roman" w:eastAsia="Times New Roman" w:cs="Times New Roman"/>
      </w:rPr>
    </w:lvl>
  </w:abstractNum>
  <w:abstractNum w:abstractNumId="13">
    <w:nsid w:val="0000001F"/>
    <w:multiLevelType w:val="multilevel"/>
    <w:tmpl w:val="0000001F"/>
    <w:lvl w:ilvl="0" w:tentative="0">
      <w:start w:val="1"/>
      <w:numFmt w:val="none"/>
      <w:pStyle w:val="166"/>
      <w:suff w:val="nothing"/>
      <w:lvlText w:val="%1"/>
      <w:lvlJc w:val="left"/>
      <w:pPr>
        <w:ind w:left="0" w:firstLine="0"/>
      </w:pPr>
    </w:lvl>
    <w:lvl w:ilvl="1" w:tentative="0">
      <w:start w:val="1"/>
      <w:numFmt w:val="decimal"/>
      <w:pStyle w:val="164"/>
      <w:lvlText w:val="%1%2.0"/>
      <w:lvlJc w:val="left"/>
      <w:pPr>
        <w:tabs>
          <w:tab w:val="left" w:pos="576"/>
        </w:tabs>
        <w:ind w:left="576" w:hanging="576"/>
      </w:pPr>
    </w:lvl>
    <w:lvl w:ilvl="2" w:tentative="0">
      <w:start w:val="1"/>
      <w:numFmt w:val="decimal"/>
      <w:pStyle w:val="252"/>
      <w:lvlText w:val="%1%2.%3"/>
      <w:lvlJc w:val="left"/>
      <w:pPr>
        <w:tabs>
          <w:tab w:val="left" w:pos="576"/>
        </w:tabs>
        <w:ind w:left="576" w:hanging="576"/>
      </w:pPr>
    </w:lvl>
    <w:lvl w:ilvl="3" w:tentative="0">
      <w:start w:val="1"/>
      <w:numFmt w:val="lowerLetter"/>
      <w:pStyle w:val="197"/>
      <w:lvlText w:val="%1%4."/>
      <w:lvlJc w:val="left"/>
      <w:pPr>
        <w:tabs>
          <w:tab w:val="left" w:pos="720"/>
        </w:tabs>
        <w:ind w:left="360" w:hanging="360"/>
      </w:pPr>
    </w:lvl>
    <w:lvl w:ilvl="4" w:tentative="0">
      <w:start w:val="1"/>
      <w:numFmt w:val="decimal"/>
      <w:pStyle w:val="266"/>
      <w:lvlText w:val="%5."/>
      <w:lvlJc w:val="left"/>
      <w:pPr>
        <w:tabs>
          <w:tab w:val="left" w:pos="720"/>
        </w:tabs>
        <w:ind w:left="720" w:hanging="360"/>
      </w:pPr>
    </w:lvl>
    <w:lvl w:ilvl="5" w:tentative="0">
      <w:start w:val="1"/>
      <w:numFmt w:val="lowerLetter"/>
      <w:pStyle w:val="212"/>
      <w:lvlText w:val="%1(%6)"/>
      <w:lvlJc w:val="left"/>
      <w:pPr>
        <w:tabs>
          <w:tab w:val="left" w:pos="1440"/>
        </w:tabs>
        <w:ind w:left="720" w:firstLine="0"/>
      </w:pPr>
    </w:lvl>
    <w:lvl w:ilvl="6" w:tentative="0">
      <w:start w:val="1"/>
      <w:numFmt w:val="lowerRoman"/>
      <w:pStyle w:val="227"/>
      <w:lvlText w:val="(%7)"/>
      <w:lvlJc w:val="left"/>
      <w:pPr>
        <w:tabs>
          <w:tab w:val="left" w:pos="1800"/>
        </w:tabs>
        <w:ind w:left="1440" w:hanging="360"/>
      </w:pPr>
    </w:lvl>
    <w:lvl w:ilvl="7" w:tentative="0">
      <w:start w:val="1"/>
      <w:numFmt w:val="decimal"/>
      <w:pStyle w:val="288"/>
      <w:lvlText w:val="(%8)"/>
      <w:lvlJc w:val="left"/>
      <w:pPr>
        <w:tabs>
          <w:tab w:val="left" w:pos="1800"/>
        </w:tabs>
        <w:ind w:left="1800" w:hanging="360"/>
      </w:pPr>
    </w:lvl>
    <w:lvl w:ilvl="8" w:tentative="0">
      <w:start w:val="1"/>
      <w:numFmt w:val="lowerRoman"/>
      <w:pStyle w:val="253"/>
      <w:lvlText w:val="(%9)"/>
      <w:lvlJc w:val="left"/>
      <w:pPr>
        <w:tabs>
          <w:tab w:val="left" w:pos="2520"/>
        </w:tabs>
        <w:ind w:left="2160" w:hanging="360"/>
      </w:pPr>
    </w:lvl>
  </w:abstractNum>
  <w:abstractNum w:abstractNumId="14">
    <w:nsid w:val="00000020"/>
    <w:multiLevelType w:val="multilevel"/>
    <w:tmpl w:val="00000020"/>
    <w:lvl w:ilvl="0" w:tentative="0">
      <w:start w:val="1"/>
      <w:numFmt w:val="bullet"/>
      <w:pStyle w:val="16"/>
      <w:lvlText w:val=""/>
      <w:lvlJc w:val="left"/>
      <w:pPr>
        <w:tabs>
          <w:tab w:val="left" w:pos="927"/>
        </w:tabs>
        <w:ind w:left="567" w:firstLine="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5">
    <w:nsid w:val="00000021"/>
    <w:multiLevelType w:val="multilevel"/>
    <w:tmpl w:val="00000021"/>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新宋体"/>
      </w:rPr>
    </w:lvl>
    <w:lvl w:ilvl="2" w:tentative="0">
      <w:start w:val="1"/>
      <w:numFmt w:val="bullet"/>
      <w:pStyle w:val="24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新宋体"/>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新宋体"/>
      </w:rPr>
    </w:lvl>
    <w:lvl w:ilvl="8" w:tentative="0">
      <w:start w:val="1"/>
      <w:numFmt w:val="bullet"/>
      <w:lvlText w:val=""/>
      <w:lvlJc w:val="left"/>
      <w:pPr>
        <w:tabs>
          <w:tab w:val="left" w:pos="7200"/>
        </w:tabs>
        <w:ind w:left="7200" w:hanging="360"/>
      </w:pPr>
      <w:rPr>
        <w:rFonts w:hint="default" w:ascii="Wingdings" w:hAnsi="Wingdings"/>
      </w:rPr>
    </w:lvl>
  </w:abstractNum>
  <w:abstractNum w:abstractNumId="16">
    <w:nsid w:val="00000022"/>
    <w:multiLevelType w:val="multilevel"/>
    <w:tmpl w:val="00000022"/>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201"/>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7">
    <w:nsid w:val="00000023"/>
    <w:multiLevelType w:val="multilevel"/>
    <w:tmpl w:val="00000023"/>
    <w:lvl w:ilvl="0" w:tentative="0">
      <w:start w:val="1"/>
      <w:numFmt w:val="decimal"/>
      <w:pStyle w:val="210"/>
      <w:lvlText w:val="%1."/>
      <w:lvlJc w:val="left"/>
      <w:pPr>
        <w:tabs>
          <w:tab w:val="left" w:pos="900"/>
        </w:tabs>
        <w:ind w:left="900" w:hanging="420"/>
      </w:pPr>
    </w:lvl>
    <w:lvl w:ilvl="1" w:tentative="0">
      <w:start w:val="5"/>
      <w:numFmt w:val="decimal"/>
      <w:lvlText w:val="%2．"/>
      <w:lvlJc w:val="left"/>
      <w:pPr>
        <w:tabs>
          <w:tab w:val="left" w:pos="1260"/>
        </w:tabs>
        <w:ind w:left="1260" w:hanging="360"/>
      </w:pPr>
      <w:rPr>
        <w:rFonts w:hint="eastAsia"/>
        <w:color w:val="00000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24"/>
    <w:multiLevelType w:val="multilevel"/>
    <w:tmpl w:val="00000024"/>
    <w:lvl w:ilvl="0" w:tentative="0">
      <w:start w:val="1"/>
      <w:numFmt w:val="bullet"/>
      <w:pStyle w:val="25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00000026"/>
    <w:multiLevelType w:val="multilevel"/>
    <w:tmpl w:val="00000026"/>
    <w:lvl w:ilvl="0" w:tentative="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eastAsia"/>
        <w:b/>
        <w:sz w:val="28"/>
        <w:szCs w:val="28"/>
      </w:rPr>
    </w:lvl>
    <w:lvl w:ilvl="2" w:tentative="0">
      <w:start w:val="1"/>
      <w:numFmt w:val="decimal"/>
      <w:suff w:val="nothing"/>
      <w:lvlText w:val="%1.%2.%3 "/>
      <w:lvlJc w:val="left"/>
      <w:pPr>
        <w:ind w:left="0" w:firstLine="0"/>
      </w:pPr>
      <w:rPr>
        <w:rFonts w:hint="eastAsia"/>
        <w:b/>
        <w:sz w:val="28"/>
        <w:szCs w:val="28"/>
      </w:rPr>
    </w:lvl>
    <w:lvl w:ilvl="3" w:tentative="0">
      <w:start w:val="1"/>
      <w:numFmt w:val="decimal"/>
      <w:suff w:val="nothing"/>
      <w:lvlText w:val="%1.%2.%3.%4 "/>
      <w:lvlJc w:val="left"/>
      <w:pPr>
        <w:ind w:left="900" w:firstLine="0"/>
      </w:pPr>
      <w:rPr>
        <w:rFonts w:hint="eastAsia"/>
      </w:rPr>
    </w:lvl>
    <w:lvl w:ilvl="4" w:tentative="0">
      <w:start w:val="1"/>
      <w:numFmt w:val="decimal"/>
      <w:pStyle w:val="272"/>
      <w:suff w:val="nothing"/>
      <w:lvlText w:val="%1.%2.%3.%4.%5 "/>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1EDF7F2C"/>
    <w:multiLevelType w:val="multilevel"/>
    <w:tmpl w:val="1EDF7F2C"/>
    <w:lvl w:ilvl="0" w:tentative="0">
      <w:start w:val="1"/>
      <w:numFmt w:val="decimal"/>
      <w:pStyle w:val="3"/>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tentative="0">
      <w:start w:val="1"/>
      <w:numFmt w:val="decimal"/>
      <w:pStyle w:val="4"/>
      <w:suff w:val="nothing"/>
      <w:lvlText w:val="%1.%2 "/>
      <w:lvlJc w:val="left"/>
      <w:pPr>
        <w:ind w:left="709" w:firstLine="0"/>
      </w:pPr>
      <w:rPr>
        <w:rFonts w:hint="eastAsia"/>
        <w:b/>
        <w:sz w:val="36"/>
        <w:szCs w:val="28"/>
      </w:rPr>
    </w:lvl>
    <w:lvl w:ilvl="2" w:tentative="0">
      <w:start w:val="1"/>
      <w:numFmt w:val="decimal"/>
      <w:suff w:val="nothing"/>
      <w:lvlText w:val="%1.%2.%3 "/>
      <w:lvlJc w:val="left"/>
      <w:pPr>
        <w:ind w:left="630" w:firstLine="0"/>
      </w:pPr>
      <w:rPr>
        <w:rFonts w:hint="eastAsia"/>
        <w:b/>
        <w:sz w:val="32"/>
        <w:szCs w:val="24"/>
      </w:rPr>
    </w:lvl>
    <w:lvl w:ilvl="3" w:tentative="0">
      <w:start w:val="1"/>
      <w:numFmt w:val="decimal"/>
      <w:pStyle w:val="7"/>
      <w:suff w:val="nothing"/>
      <w:lvlText w:val="%1.%2.%3.%4 "/>
      <w:lvlJc w:val="left"/>
      <w:rPr>
        <w:rFonts w:hint="eastAsia" w:ascii="宋体" w:hAnsi="宋体" w:eastAsia="宋体"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360" w:firstLine="0"/>
      </w:pPr>
      <w:rPr>
        <w:rFonts w:hint="eastAsia"/>
      </w:rPr>
    </w:lvl>
    <w:lvl w:ilvl="5" w:tentative="0">
      <w:start w:val="1"/>
      <w:numFmt w:val="decimal"/>
      <w:pStyle w:val="185"/>
      <w:suff w:val="nothing"/>
      <w:lvlText w:val="%6、"/>
      <w:lvlJc w:val="left"/>
      <w:pPr>
        <w:ind w:left="0" w:firstLine="0"/>
      </w:pPr>
      <w:rPr>
        <w:rFonts w:hint="eastAsia"/>
      </w:rPr>
    </w:lvl>
    <w:lvl w:ilvl="6" w:tentative="0">
      <w:start w:val="1"/>
      <w:numFmt w:val="decimal"/>
      <w:pStyle w:val="260"/>
      <w:suff w:val="nothing"/>
      <w:lvlText w:val="%7）"/>
      <w:lvlJc w:val="left"/>
      <w:pPr>
        <w:ind w:left="-360" w:firstLine="0"/>
      </w:pPr>
      <w:rPr>
        <w:rFonts w:hint="eastAsia"/>
      </w:rPr>
    </w:lvl>
    <w:lvl w:ilvl="7" w:tentative="0">
      <w:start w:val="1"/>
      <w:numFmt w:val="none"/>
      <w:pStyle w:val="11"/>
      <w:suff w:val="nothing"/>
      <w:lvlText w:val=""/>
      <w:lvlJc w:val="left"/>
      <w:pPr>
        <w:ind w:left="-360" w:firstLine="0"/>
      </w:pPr>
      <w:rPr>
        <w:rFonts w:hint="eastAsia"/>
      </w:rPr>
    </w:lvl>
    <w:lvl w:ilvl="8" w:tentative="0">
      <w:start w:val="1"/>
      <w:numFmt w:val="none"/>
      <w:pStyle w:val="12"/>
      <w:suff w:val="nothing"/>
      <w:lvlText w:val=""/>
      <w:lvlJc w:val="left"/>
      <w:pPr>
        <w:ind w:left="-360" w:firstLine="0"/>
      </w:pPr>
      <w:rPr>
        <w:rFonts w:hint="eastAsia"/>
      </w:rPr>
    </w:lvl>
  </w:abstractNum>
  <w:abstractNum w:abstractNumId="21">
    <w:nsid w:val="285169A1"/>
    <w:multiLevelType w:val="multilevel"/>
    <w:tmpl w:val="285169A1"/>
    <w:lvl w:ilvl="0" w:tentative="0">
      <w:start w:val="1"/>
      <w:numFmt w:val="decimal"/>
      <w:pStyle w:val="270"/>
      <w:suff w:val="nothing"/>
      <w:lvlText w:val="%1 "/>
      <w:lvlJc w:val="left"/>
      <w:pPr>
        <w:ind w:left="0" w:firstLine="0"/>
      </w:pPr>
      <w:rPr>
        <w:rFonts w:hint="eastAsia"/>
        <w:sz w:val="36"/>
        <w:szCs w:val="36"/>
      </w:rPr>
    </w:lvl>
    <w:lvl w:ilvl="1" w:tentative="0">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142" w:firstLine="0"/>
      </w:pPr>
      <w:rPr>
        <w:rFonts w:hint="eastAsia"/>
      </w:rPr>
    </w:lvl>
    <w:lvl w:ilvl="3" w:tentative="0">
      <w:start w:val="1"/>
      <w:numFmt w:val="decimal"/>
      <w:suff w:val="nothing"/>
      <w:lvlText w:val="%1.%2.%3.%4 "/>
      <w:lvlJc w:val="left"/>
      <w:pPr>
        <w:ind w:left="-142" w:firstLine="0"/>
      </w:pPr>
      <w:rPr>
        <w:rFonts w:hint="eastAsia"/>
      </w:rPr>
    </w:lvl>
    <w:lvl w:ilvl="4" w:tentative="0">
      <w:start w:val="1"/>
      <w:numFmt w:val="decimal"/>
      <w:suff w:val="nothing"/>
      <w:lvlText w:val="%1.%2.%3.%4.%5 "/>
      <w:lvlJc w:val="left"/>
      <w:pPr>
        <w:ind w:left="-142" w:firstLine="0"/>
      </w:pPr>
      <w:rPr>
        <w:rFonts w:hint="eastAsia"/>
        <w:b/>
        <w:i w:val="0"/>
        <w:sz w:val="24"/>
      </w:rPr>
    </w:lvl>
    <w:lvl w:ilvl="5" w:tentative="0">
      <w:start w:val="1"/>
      <w:numFmt w:val="decimal"/>
      <w:suff w:val="nothing"/>
      <w:lvlText w:val="%1.%2.%3.%4.%5.%6 "/>
      <w:lvlJc w:val="left"/>
      <w:pPr>
        <w:ind w:left="-142" w:firstLine="0"/>
      </w:pPr>
      <w:rPr>
        <w:rFonts w:hint="eastAsia"/>
        <w:b/>
        <w:i w:val="0"/>
        <w:sz w:val="24"/>
      </w:rPr>
    </w:lvl>
    <w:lvl w:ilvl="6" w:tentative="0">
      <w:start w:val="1"/>
      <w:numFmt w:val="none"/>
      <w:suff w:val="nothing"/>
      <w:lvlText w:val=""/>
      <w:lvlJc w:val="left"/>
      <w:pPr>
        <w:ind w:left="-142" w:firstLine="0"/>
      </w:pPr>
      <w:rPr>
        <w:rFonts w:hint="eastAsia"/>
      </w:rPr>
    </w:lvl>
    <w:lvl w:ilvl="7" w:tentative="0">
      <w:start w:val="1"/>
      <w:numFmt w:val="none"/>
      <w:suff w:val="nothing"/>
      <w:lvlText w:val=""/>
      <w:lvlJc w:val="left"/>
      <w:pPr>
        <w:ind w:left="-142" w:firstLine="0"/>
      </w:pPr>
      <w:rPr>
        <w:rFonts w:hint="eastAsia"/>
      </w:rPr>
    </w:lvl>
    <w:lvl w:ilvl="8" w:tentative="0">
      <w:start w:val="1"/>
      <w:numFmt w:val="none"/>
      <w:suff w:val="nothing"/>
      <w:lvlText w:val=""/>
      <w:lvlJc w:val="left"/>
      <w:pPr>
        <w:ind w:left="-142" w:firstLine="0"/>
      </w:pPr>
      <w:rPr>
        <w:rFonts w:hint="eastAsia"/>
      </w:rPr>
    </w:lvl>
  </w:abstractNum>
  <w:abstractNum w:abstractNumId="22">
    <w:nsid w:val="3A245CC8"/>
    <w:multiLevelType w:val="singleLevel"/>
    <w:tmpl w:val="3A245CC8"/>
    <w:lvl w:ilvl="0" w:tentative="0">
      <w:start w:val="5"/>
      <w:numFmt w:val="chineseCounting"/>
      <w:suff w:val="space"/>
      <w:lvlText w:val="第%1章"/>
      <w:lvlJc w:val="left"/>
      <w:rPr>
        <w:rFonts w:hint="eastAsia"/>
      </w:rPr>
    </w:lvl>
  </w:abstractNum>
  <w:num w:numId="1">
    <w:abstractNumId w:val="20"/>
  </w:num>
  <w:num w:numId="2">
    <w:abstractNumId w:val="14"/>
  </w:num>
  <w:num w:numId="3">
    <w:abstractNumId w:val="10"/>
  </w:num>
  <w:num w:numId="4">
    <w:abstractNumId w:val="13"/>
  </w:num>
  <w:num w:numId="5">
    <w:abstractNumId w:val="0"/>
  </w:num>
  <w:num w:numId="6">
    <w:abstractNumId w:val="11"/>
  </w:num>
  <w:num w:numId="7">
    <w:abstractNumId w:val="1"/>
  </w:num>
  <w:num w:numId="8">
    <w:abstractNumId w:val="2"/>
  </w:num>
  <w:num w:numId="9">
    <w:abstractNumId w:val="3"/>
  </w:num>
  <w:num w:numId="10">
    <w:abstractNumId w:val="16"/>
  </w:num>
  <w:num w:numId="11">
    <w:abstractNumId w:val="12"/>
  </w:num>
  <w:num w:numId="12">
    <w:abstractNumId w:val="6"/>
  </w:num>
  <w:num w:numId="13">
    <w:abstractNumId w:val="17"/>
  </w:num>
  <w:num w:numId="14">
    <w:abstractNumId w:val="9"/>
  </w:num>
  <w:num w:numId="15">
    <w:abstractNumId w:val="15"/>
  </w:num>
  <w:num w:numId="16">
    <w:abstractNumId w:val="4"/>
  </w:num>
  <w:num w:numId="17">
    <w:abstractNumId w:val="18"/>
  </w:num>
  <w:num w:numId="18">
    <w:abstractNumId w:val="7"/>
  </w:num>
  <w:num w:numId="19">
    <w:abstractNumId w:val="21"/>
  </w:num>
  <w:num w:numId="20">
    <w:abstractNumId w:val="19"/>
  </w:num>
  <w:num w:numId="21">
    <w:abstractNumId w:val="5"/>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285"/>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NTY5MmJkZGY3OGU1YTg1YjY0YTQzYmEyM2FmNjEifQ=="/>
  </w:docVars>
  <w:rsids>
    <w:rsidRoot w:val="00172A27"/>
    <w:rsid w:val="00003A3C"/>
    <w:rsid w:val="00004796"/>
    <w:rsid w:val="00006FA7"/>
    <w:rsid w:val="00007E74"/>
    <w:rsid w:val="000106C8"/>
    <w:rsid w:val="00012872"/>
    <w:rsid w:val="0001364D"/>
    <w:rsid w:val="00015E56"/>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825"/>
    <w:rsid w:val="00133CE0"/>
    <w:rsid w:val="00134A02"/>
    <w:rsid w:val="00136954"/>
    <w:rsid w:val="0014598D"/>
    <w:rsid w:val="001479F8"/>
    <w:rsid w:val="001513D0"/>
    <w:rsid w:val="00151C56"/>
    <w:rsid w:val="00155BB1"/>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B2D08"/>
    <w:rsid w:val="001B4C1B"/>
    <w:rsid w:val="001B5F6F"/>
    <w:rsid w:val="001C2910"/>
    <w:rsid w:val="001C6911"/>
    <w:rsid w:val="001C6957"/>
    <w:rsid w:val="001E455E"/>
    <w:rsid w:val="001E4FF9"/>
    <w:rsid w:val="001F09E2"/>
    <w:rsid w:val="001F1F8A"/>
    <w:rsid w:val="001F60B4"/>
    <w:rsid w:val="00201A86"/>
    <w:rsid w:val="00204731"/>
    <w:rsid w:val="00205407"/>
    <w:rsid w:val="00205AB8"/>
    <w:rsid w:val="00211354"/>
    <w:rsid w:val="00213150"/>
    <w:rsid w:val="002134C1"/>
    <w:rsid w:val="00214F1A"/>
    <w:rsid w:val="00217607"/>
    <w:rsid w:val="0022136F"/>
    <w:rsid w:val="002227F8"/>
    <w:rsid w:val="00227117"/>
    <w:rsid w:val="002272C3"/>
    <w:rsid w:val="00231DC3"/>
    <w:rsid w:val="00240B0D"/>
    <w:rsid w:val="00241DFC"/>
    <w:rsid w:val="002437F3"/>
    <w:rsid w:val="00244C35"/>
    <w:rsid w:val="00252C85"/>
    <w:rsid w:val="002538A4"/>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9A3"/>
    <w:rsid w:val="002C0A30"/>
    <w:rsid w:val="002C7B7E"/>
    <w:rsid w:val="002D0D7C"/>
    <w:rsid w:val="002D25F3"/>
    <w:rsid w:val="002D6376"/>
    <w:rsid w:val="002E213F"/>
    <w:rsid w:val="002E3947"/>
    <w:rsid w:val="002E4952"/>
    <w:rsid w:val="002E6D95"/>
    <w:rsid w:val="002F1662"/>
    <w:rsid w:val="002F193D"/>
    <w:rsid w:val="002F47E8"/>
    <w:rsid w:val="0030419F"/>
    <w:rsid w:val="00305606"/>
    <w:rsid w:val="003067FC"/>
    <w:rsid w:val="003102CF"/>
    <w:rsid w:val="00313286"/>
    <w:rsid w:val="00316234"/>
    <w:rsid w:val="00321283"/>
    <w:rsid w:val="003229C5"/>
    <w:rsid w:val="003236B3"/>
    <w:rsid w:val="0032506B"/>
    <w:rsid w:val="00325E8C"/>
    <w:rsid w:val="00325EE3"/>
    <w:rsid w:val="0033428E"/>
    <w:rsid w:val="003350BF"/>
    <w:rsid w:val="00344AF0"/>
    <w:rsid w:val="00344B47"/>
    <w:rsid w:val="00351933"/>
    <w:rsid w:val="00354204"/>
    <w:rsid w:val="0036096D"/>
    <w:rsid w:val="00362249"/>
    <w:rsid w:val="003747E2"/>
    <w:rsid w:val="003753B3"/>
    <w:rsid w:val="003817B2"/>
    <w:rsid w:val="00390F3F"/>
    <w:rsid w:val="003979BE"/>
    <w:rsid w:val="003A06D0"/>
    <w:rsid w:val="003A0F97"/>
    <w:rsid w:val="003A518A"/>
    <w:rsid w:val="003C414F"/>
    <w:rsid w:val="003D1090"/>
    <w:rsid w:val="003D61A5"/>
    <w:rsid w:val="003E3777"/>
    <w:rsid w:val="003E44A5"/>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44F07"/>
    <w:rsid w:val="00450016"/>
    <w:rsid w:val="00450ED5"/>
    <w:rsid w:val="0045683B"/>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F87"/>
    <w:rsid w:val="004B6503"/>
    <w:rsid w:val="004C5801"/>
    <w:rsid w:val="004C5E5D"/>
    <w:rsid w:val="004C60B3"/>
    <w:rsid w:val="004D2431"/>
    <w:rsid w:val="004D65E0"/>
    <w:rsid w:val="004D6BE2"/>
    <w:rsid w:val="004D7E85"/>
    <w:rsid w:val="004E106F"/>
    <w:rsid w:val="004E216A"/>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742AB"/>
    <w:rsid w:val="0057726C"/>
    <w:rsid w:val="00580550"/>
    <w:rsid w:val="00582404"/>
    <w:rsid w:val="00582A16"/>
    <w:rsid w:val="00583F54"/>
    <w:rsid w:val="0058402B"/>
    <w:rsid w:val="00587E4C"/>
    <w:rsid w:val="005A108C"/>
    <w:rsid w:val="005A1540"/>
    <w:rsid w:val="005A3980"/>
    <w:rsid w:val="005A3F60"/>
    <w:rsid w:val="005A46CA"/>
    <w:rsid w:val="005A5BE2"/>
    <w:rsid w:val="005B09A2"/>
    <w:rsid w:val="005C0EB1"/>
    <w:rsid w:val="005C23D2"/>
    <w:rsid w:val="005C5709"/>
    <w:rsid w:val="005C5BE9"/>
    <w:rsid w:val="005C6B32"/>
    <w:rsid w:val="005C7F30"/>
    <w:rsid w:val="005D1BA1"/>
    <w:rsid w:val="005D58D0"/>
    <w:rsid w:val="005D7D31"/>
    <w:rsid w:val="005E09FC"/>
    <w:rsid w:val="005E3AD1"/>
    <w:rsid w:val="005E3CBC"/>
    <w:rsid w:val="005E4A3D"/>
    <w:rsid w:val="005E6FB0"/>
    <w:rsid w:val="005F0C15"/>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0AE9"/>
    <w:rsid w:val="0066207B"/>
    <w:rsid w:val="006621A3"/>
    <w:rsid w:val="00664CB7"/>
    <w:rsid w:val="00666C3D"/>
    <w:rsid w:val="00671464"/>
    <w:rsid w:val="0067667C"/>
    <w:rsid w:val="006837E1"/>
    <w:rsid w:val="006838ED"/>
    <w:rsid w:val="00683CA2"/>
    <w:rsid w:val="00691C11"/>
    <w:rsid w:val="00692DBC"/>
    <w:rsid w:val="006931BF"/>
    <w:rsid w:val="00695569"/>
    <w:rsid w:val="006A2EA3"/>
    <w:rsid w:val="006B3AF3"/>
    <w:rsid w:val="006C4C69"/>
    <w:rsid w:val="006C7A91"/>
    <w:rsid w:val="006D093C"/>
    <w:rsid w:val="006D6C5D"/>
    <w:rsid w:val="006E3CDC"/>
    <w:rsid w:val="006E3FF3"/>
    <w:rsid w:val="006E5A64"/>
    <w:rsid w:val="006F0A7A"/>
    <w:rsid w:val="006F167C"/>
    <w:rsid w:val="006F380D"/>
    <w:rsid w:val="006F74FA"/>
    <w:rsid w:val="00703FAD"/>
    <w:rsid w:val="00711006"/>
    <w:rsid w:val="007144F1"/>
    <w:rsid w:val="00715D4F"/>
    <w:rsid w:val="00720520"/>
    <w:rsid w:val="0072108F"/>
    <w:rsid w:val="007244C3"/>
    <w:rsid w:val="0072641A"/>
    <w:rsid w:val="00733405"/>
    <w:rsid w:val="0073572B"/>
    <w:rsid w:val="00736CD5"/>
    <w:rsid w:val="007469FC"/>
    <w:rsid w:val="007556EF"/>
    <w:rsid w:val="0075722C"/>
    <w:rsid w:val="00757E6B"/>
    <w:rsid w:val="0078352F"/>
    <w:rsid w:val="00784CD6"/>
    <w:rsid w:val="00791742"/>
    <w:rsid w:val="007951C1"/>
    <w:rsid w:val="00797C7D"/>
    <w:rsid w:val="007A0F71"/>
    <w:rsid w:val="007A2429"/>
    <w:rsid w:val="007A39BF"/>
    <w:rsid w:val="007A3A5A"/>
    <w:rsid w:val="007B31D8"/>
    <w:rsid w:val="007B33CE"/>
    <w:rsid w:val="007B3941"/>
    <w:rsid w:val="007C279C"/>
    <w:rsid w:val="007C6CA3"/>
    <w:rsid w:val="007D3180"/>
    <w:rsid w:val="007D51FB"/>
    <w:rsid w:val="007D6D94"/>
    <w:rsid w:val="007E1AF7"/>
    <w:rsid w:val="007E2140"/>
    <w:rsid w:val="007E2DFE"/>
    <w:rsid w:val="007E4E7D"/>
    <w:rsid w:val="007E7BBE"/>
    <w:rsid w:val="007F1F80"/>
    <w:rsid w:val="007F60FF"/>
    <w:rsid w:val="00805225"/>
    <w:rsid w:val="00806390"/>
    <w:rsid w:val="00821BF5"/>
    <w:rsid w:val="008264B1"/>
    <w:rsid w:val="008336D8"/>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75CB"/>
    <w:rsid w:val="00890F9C"/>
    <w:rsid w:val="00891081"/>
    <w:rsid w:val="00891571"/>
    <w:rsid w:val="00892ACD"/>
    <w:rsid w:val="00893445"/>
    <w:rsid w:val="0089600D"/>
    <w:rsid w:val="008A3C40"/>
    <w:rsid w:val="008A7C00"/>
    <w:rsid w:val="008B1DD6"/>
    <w:rsid w:val="008B349B"/>
    <w:rsid w:val="008B35D1"/>
    <w:rsid w:val="008B5546"/>
    <w:rsid w:val="008B5BDE"/>
    <w:rsid w:val="008C1DE2"/>
    <w:rsid w:val="008C3254"/>
    <w:rsid w:val="008D2015"/>
    <w:rsid w:val="008D2095"/>
    <w:rsid w:val="008D7BF1"/>
    <w:rsid w:val="008E0A15"/>
    <w:rsid w:val="008E1C20"/>
    <w:rsid w:val="008F08DF"/>
    <w:rsid w:val="008F7124"/>
    <w:rsid w:val="00904838"/>
    <w:rsid w:val="00905D2C"/>
    <w:rsid w:val="00906FB6"/>
    <w:rsid w:val="0091327A"/>
    <w:rsid w:val="00923229"/>
    <w:rsid w:val="009237F4"/>
    <w:rsid w:val="0092559A"/>
    <w:rsid w:val="00926519"/>
    <w:rsid w:val="00927176"/>
    <w:rsid w:val="00931BE1"/>
    <w:rsid w:val="00935629"/>
    <w:rsid w:val="00935865"/>
    <w:rsid w:val="009362B9"/>
    <w:rsid w:val="009362E9"/>
    <w:rsid w:val="009415E0"/>
    <w:rsid w:val="00943B2E"/>
    <w:rsid w:val="00943E3E"/>
    <w:rsid w:val="00945CFF"/>
    <w:rsid w:val="0094703D"/>
    <w:rsid w:val="009536C8"/>
    <w:rsid w:val="00955B81"/>
    <w:rsid w:val="00960FC6"/>
    <w:rsid w:val="00961E54"/>
    <w:rsid w:val="0096297D"/>
    <w:rsid w:val="00962D18"/>
    <w:rsid w:val="00962DC6"/>
    <w:rsid w:val="00964435"/>
    <w:rsid w:val="009668E7"/>
    <w:rsid w:val="00966B9B"/>
    <w:rsid w:val="009677AA"/>
    <w:rsid w:val="00977507"/>
    <w:rsid w:val="00977E2C"/>
    <w:rsid w:val="00981047"/>
    <w:rsid w:val="0098149C"/>
    <w:rsid w:val="009828CE"/>
    <w:rsid w:val="009856D4"/>
    <w:rsid w:val="00985E05"/>
    <w:rsid w:val="009863BB"/>
    <w:rsid w:val="009924F2"/>
    <w:rsid w:val="00996965"/>
    <w:rsid w:val="00997431"/>
    <w:rsid w:val="009B4469"/>
    <w:rsid w:val="009B6124"/>
    <w:rsid w:val="009B6E82"/>
    <w:rsid w:val="009C019A"/>
    <w:rsid w:val="009C0DF2"/>
    <w:rsid w:val="009C2906"/>
    <w:rsid w:val="009C332A"/>
    <w:rsid w:val="009C4DF9"/>
    <w:rsid w:val="009C7E72"/>
    <w:rsid w:val="009D615D"/>
    <w:rsid w:val="009E1EEE"/>
    <w:rsid w:val="009E6586"/>
    <w:rsid w:val="009E7CBD"/>
    <w:rsid w:val="009F1636"/>
    <w:rsid w:val="009F2B97"/>
    <w:rsid w:val="009F4EC1"/>
    <w:rsid w:val="009F5EE0"/>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1889"/>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53D40"/>
    <w:rsid w:val="00B55BB7"/>
    <w:rsid w:val="00B57262"/>
    <w:rsid w:val="00B615D1"/>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2B0D"/>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81999"/>
    <w:rsid w:val="00C84EAA"/>
    <w:rsid w:val="00C84FDA"/>
    <w:rsid w:val="00C85038"/>
    <w:rsid w:val="00C86D46"/>
    <w:rsid w:val="00C87452"/>
    <w:rsid w:val="00C87C34"/>
    <w:rsid w:val="00C91C74"/>
    <w:rsid w:val="00C9298F"/>
    <w:rsid w:val="00C93007"/>
    <w:rsid w:val="00C93471"/>
    <w:rsid w:val="00C93998"/>
    <w:rsid w:val="00CA18BF"/>
    <w:rsid w:val="00CA3CDC"/>
    <w:rsid w:val="00CA533E"/>
    <w:rsid w:val="00CA5546"/>
    <w:rsid w:val="00CB257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2AC5"/>
    <w:rsid w:val="00D332EE"/>
    <w:rsid w:val="00D34703"/>
    <w:rsid w:val="00D36D0B"/>
    <w:rsid w:val="00D37081"/>
    <w:rsid w:val="00D42012"/>
    <w:rsid w:val="00D43544"/>
    <w:rsid w:val="00D46108"/>
    <w:rsid w:val="00D53399"/>
    <w:rsid w:val="00D5423F"/>
    <w:rsid w:val="00D62BA5"/>
    <w:rsid w:val="00D646BE"/>
    <w:rsid w:val="00D70081"/>
    <w:rsid w:val="00D702BE"/>
    <w:rsid w:val="00D70A62"/>
    <w:rsid w:val="00D75791"/>
    <w:rsid w:val="00D77BE6"/>
    <w:rsid w:val="00D81ADA"/>
    <w:rsid w:val="00D840BD"/>
    <w:rsid w:val="00D840E2"/>
    <w:rsid w:val="00D860A8"/>
    <w:rsid w:val="00D94895"/>
    <w:rsid w:val="00D95E05"/>
    <w:rsid w:val="00D96EB2"/>
    <w:rsid w:val="00DA0B3E"/>
    <w:rsid w:val="00DA1E62"/>
    <w:rsid w:val="00DA1EEA"/>
    <w:rsid w:val="00DA607B"/>
    <w:rsid w:val="00DA7BD7"/>
    <w:rsid w:val="00DB34C8"/>
    <w:rsid w:val="00DB41E6"/>
    <w:rsid w:val="00DB45F9"/>
    <w:rsid w:val="00DB5F6A"/>
    <w:rsid w:val="00DC17EF"/>
    <w:rsid w:val="00DC31FE"/>
    <w:rsid w:val="00DD1A45"/>
    <w:rsid w:val="00DD4822"/>
    <w:rsid w:val="00DD4EA6"/>
    <w:rsid w:val="00DD54C3"/>
    <w:rsid w:val="00DE5630"/>
    <w:rsid w:val="00DE7393"/>
    <w:rsid w:val="00DE7E2C"/>
    <w:rsid w:val="00DF30E4"/>
    <w:rsid w:val="00DF3FFC"/>
    <w:rsid w:val="00E0096A"/>
    <w:rsid w:val="00E04012"/>
    <w:rsid w:val="00E05C83"/>
    <w:rsid w:val="00E141EA"/>
    <w:rsid w:val="00E15199"/>
    <w:rsid w:val="00E1743B"/>
    <w:rsid w:val="00E253EA"/>
    <w:rsid w:val="00E2586B"/>
    <w:rsid w:val="00E27EDF"/>
    <w:rsid w:val="00E34A7B"/>
    <w:rsid w:val="00E34AF8"/>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66A"/>
    <w:rsid w:val="00EA4A55"/>
    <w:rsid w:val="00EA6A84"/>
    <w:rsid w:val="00EB1812"/>
    <w:rsid w:val="00EB2843"/>
    <w:rsid w:val="00EB429A"/>
    <w:rsid w:val="00EC0A3A"/>
    <w:rsid w:val="00EC6A8E"/>
    <w:rsid w:val="00ED44F7"/>
    <w:rsid w:val="00F038B3"/>
    <w:rsid w:val="00F04E61"/>
    <w:rsid w:val="00F14F68"/>
    <w:rsid w:val="00F251BB"/>
    <w:rsid w:val="00F25FD3"/>
    <w:rsid w:val="00F26142"/>
    <w:rsid w:val="00F26A98"/>
    <w:rsid w:val="00F32562"/>
    <w:rsid w:val="00F424AF"/>
    <w:rsid w:val="00F452CC"/>
    <w:rsid w:val="00F45CF3"/>
    <w:rsid w:val="00F45ED7"/>
    <w:rsid w:val="00F51772"/>
    <w:rsid w:val="00F54AE8"/>
    <w:rsid w:val="00F622B6"/>
    <w:rsid w:val="00F64DFA"/>
    <w:rsid w:val="00F66752"/>
    <w:rsid w:val="00F71AE8"/>
    <w:rsid w:val="00F77ECC"/>
    <w:rsid w:val="00F81A82"/>
    <w:rsid w:val="00F84842"/>
    <w:rsid w:val="00F9004C"/>
    <w:rsid w:val="00F9164A"/>
    <w:rsid w:val="00F9383A"/>
    <w:rsid w:val="00F951CF"/>
    <w:rsid w:val="00F965CD"/>
    <w:rsid w:val="00FA3C71"/>
    <w:rsid w:val="00FA5C8C"/>
    <w:rsid w:val="00FA6AFA"/>
    <w:rsid w:val="00FC0B25"/>
    <w:rsid w:val="00FC4C74"/>
    <w:rsid w:val="00FC5598"/>
    <w:rsid w:val="00FC750A"/>
    <w:rsid w:val="00FC7C4D"/>
    <w:rsid w:val="00FD283B"/>
    <w:rsid w:val="00FD2EB7"/>
    <w:rsid w:val="00FE2C1B"/>
    <w:rsid w:val="00FE38F0"/>
    <w:rsid w:val="00FE607D"/>
    <w:rsid w:val="00FE78B6"/>
    <w:rsid w:val="00FF0899"/>
    <w:rsid w:val="00FF1DE2"/>
    <w:rsid w:val="0310257F"/>
    <w:rsid w:val="043E6FFD"/>
    <w:rsid w:val="04E30F47"/>
    <w:rsid w:val="06A032BA"/>
    <w:rsid w:val="09A7170E"/>
    <w:rsid w:val="0BE066B8"/>
    <w:rsid w:val="0D584D4E"/>
    <w:rsid w:val="0E891C2A"/>
    <w:rsid w:val="0E9F5702"/>
    <w:rsid w:val="100A50FB"/>
    <w:rsid w:val="10D0572A"/>
    <w:rsid w:val="12836356"/>
    <w:rsid w:val="12906DE8"/>
    <w:rsid w:val="15730819"/>
    <w:rsid w:val="15F24541"/>
    <w:rsid w:val="1673643E"/>
    <w:rsid w:val="16C60966"/>
    <w:rsid w:val="17DB4062"/>
    <w:rsid w:val="188C5BDF"/>
    <w:rsid w:val="189B3BAA"/>
    <w:rsid w:val="1AD677F0"/>
    <w:rsid w:val="1B7C4F70"/>
    <w:rsid w:val="1C765A35"/>
    <w:rsid w:val="1DA02F18"/>
    <w:rsid w:val="200425B9"/>
    <w:rsid w:val="249D3364"/>
    <w:rsid w:val="25C437B8"/>
    <w:rsid w:val="26CC3A0A"/>
    <w:rsid w:val="26DD2603"/>
    <w:rsid w:val="278D1EB7"/>
    <w:rsid w:val="28D87793"/>
    <w:rsid w:val="29277715"/>
    <w:rsid w:val="2B3E1F52"/>
    <w:rsid w:val="2B804CDE"/>
    <w:rsid w:val="2B830AD5"/>
    <w:rsid w:val="2B887F21"/>
    <w:rsid w:val="2BE534C4"/>
    <w:rsid w:val="2C0B0A77"/>
    <w:rsid w:val="2CB325EF"/>
    <w:rsid w:val="2ED0561B"/>
    <w:rsid w:val="314C057A"/>
    <w:rsid w:val="3190087F"/>
    <w:rsid w:val="31C65E92"/>
    <w:rsid w:val="33476259"/>
    <w:rsid w:val="37063B89"/>
    <w:rsid w:val="38C335CA"/>
    <w:rsid w:val="39056C1F"/>
    <w:rsid w:val="39066B45"/>
    <w:rsid w:val="39FB6DC1"/>
    <w:rsid w:val="3AB729E4"/>
    <w:rsid w:val="3F224D48"/>
    <w:rsid w:val="40CC220E"/>
    <w:rsid w:val="41842FCE"/>
    <w:rsid w:val="42311DB5"/>
    <w:rsid w:val="43D812F9"/>
    <w:rsid w:val="46B473DD"/>
    <w:rsid w:val="477102EE"/>
    <w:rsid w:val="47797031"/>
    <w:rsid w:val="47B152BD"/>
    <w:rsid w:val="4861314E"/>
    <w:rsid w:val="4912240F"/>
    <w:rsid w:val="4A0B6A2C"/>
    <w:rsid w:val="4A2A0C2E"/>
    <w:rsid w:val="4AB421BB"/>
    <w:rsid w:val="4D2D7D2E"/>
    <w:rsid w:val="4D416FA2"/>
    <w:rsid w:val="4D7B5A28"/>
    <w:rsid w:val="519846FD"/>
    <w:rsid w:val="526A177C"/>
    <w:rsid w:val="545A251E"/>
    <w:rsid w:val="571D5670"/>
    <w:rsid w:val="57BB3785"/>
    <w:rsid w:val="57F0156E"/>
    <w:rsid w:val="5A4B3BBE"/>
    <w:rsid w:val="5DAD3BA5"/>
    <w:rsid w:val="5F176F0F"/>
    <w:rsid w:val="5F6214EF"/>
    <w:rsid w:val="61055A2D"/>
    <w:rsid w:val="612A5DD7"/>
    <w:rsid w:val="61AE1FB8"/>
    <w:rsid w:val="645031BF"/>
    <w:rsid w:val="64637D0E"/>
    <w:rsid w:val="664B2332"/>
    <w:rsid w:val="682C0284"/>
    <w:rsid w:val="684C1781"/>
    <w:rsid w:val="686E7AF0"/>
    <w:rsid w:val="694357F2"/>
    <w:rsid w:val="6A9E2C97"/>
    <w:rsid w:val="6AF46939"/>
    <w:rsid w:val="6B5C220A"/>
    <w:rsid w:val="6BB675C2"/>
    <w:rsid w:val="6CD428E3"/>
    <w:rsid w:val="6D024163"/>
    <w:rsid w:val="6DDC790E"/>
    <w:rsid w:val="707A6790"/>
    <w:rsid w:val="709F561A"/>
    <w:rsid w:val="73FD24C5"/>
    <w:rsid w:val="74725D4A"/>
    <w:rsid w:val="75401FD7"/>
    <w:rsid w:val="768C0607"/>
    <w:rsid w:val="77B222A3"/>
    <w:rsid w:val="78056D71"/>
    <w:rsid w:val="7A282B7D"/>
    <w:rsid w:val="7ADE1912"/>
    <w:rsid w:val="7B713A12"/>
    <w:rsid w:val="7C073314"/>
    <w:rsid w:val="7C585246"/>
    <w:rsid w:val="7C99023C"/>
    <w:rsid w:val="7DFF463C"/>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widowControl/>
      <w:numPr>
        <w:ilvl w:val="0"/>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4">
    <w:name w:val="heading 2"/>
    <w:basedOn w:val="1"/>
    <w:next w:val="1"/>
    <w:link w:val="78"/>
    <w:qFormat/>
    <w:uiPriority w:val="0"/>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hAnsi="Arial" w:eastAsia="新宋体"/>
      <w:b/>
      <w:bCs/>
      <w:sz w:val="32"/>
      <w:szCs w:val="32"/>
    </w:rPr>
  </w:style>
  <w:style w:type="paragraph" w:styleId="5">
    <w:name w:val="heading 3"/>
    <w:basedOn w:val="1"/>
    <w:next w:val="6"/>
    <w:link w:val="79"/>
    <w:qFormat/>
    <w:uiPriority w:val="0"/>
    <w:pPr>
      <w:keepNext/>
      <w:keepLines/>
      <w:spacing w:before="100" w:beforeAutospacing="1" w:after="100" w:afterAutospacing="1" w:line="300" w:lineRule="auto"/>
      <w:outlineLvl w:val="2"/>
    </w:pPr>
    <w:rPr>
      <w:rFonts w:ascii="Arial" w:hAnsi="Arial"/>
      <w:b/>
      <w:kern w:val="0"/>
      <w:sz w:val="28"/>
      <w:szCs w:val="28"/>
    </w:rPr>
  </w:style>
  <w:style w:type="paragraph" w:styleId="7">
    <w:name w:val="heading 4"/>
    <w:basedOn w:val="1"/>
    <w:next w:val="1"/>
    <w:qFormat/>
    <w:uiPriority w:val="0"/>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8">
    <w:name w:val="heading 5"/>
    <w:basedOn w:val="1"/>
    <w:next w:val="1"/>
    <w:qFormat/>
    <w:uiPriority w:val="0"/>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9">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10">
    <w:name w:val="heading 7"/>
    <w:basedOn w:val="1"/>
    <w:next w:val="1"/>
    <w:qFormat/>
    <w:uiPriority w:val="0"/>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11">
    <w:name w:val="heading 8"/>
    <w:basedOn w:val="1"/>
    <w:next w:val="1"/>
    <w:qFormat/>
    <w:uiPriority w:val="0"/>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12">
    <w:name w:val="heading 9"/>
    <w:basedOn w:val="1"/>
    <w:next w:val="1"/>
    <w:qFormat/>
    <w:uiPriority w:val="0"/>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6">
    <w:name w:val="Normal Indent"/>
    <w:basedOn w:val="1"/>
    <w:qFormat/>
    <w:uiPriority w:val="0"/>
    <w:pPr>
      <w:ind w:firstLine="420"/>
    </w:pPr>
    <w:rPr>
      <w:szCs w:val="20"/>
    </w:rPr>
  </w:style>
  <w:style w:type="paragraph" w:styleId="13">
    <w:name w:val="List 3"/>
    <w:basedOn w:val="1"/>
    <w:qFormat/>
    <w:uiPriority w:val="0"/>
    <w:pPr>
      <w:widowControl/>
      <w:ind w:left="1080" w:hanging="360"/>
      <w:jc w:val="left"/>
    </w:pPr>
    <w:rPr>
      <w:kern w:val="0"/>
      <w:sz w:val="24"/>
    </w:rPr>
  </w:style>
  <w:style w:type="paragraph" w:styleId="14">
    <w:name w:val="toc 7"/>
    <w:basedOn w:val="1"/>
    <w:next w:val="1"/>
    <w:qFormat/>
    <w:uiPriority w:val="0"/>
    <w:pPr>
      <w:ind w:left="1260"/>
      <w:jc w:val="left"/>
    </w:pPr>
    <w:rPr>
      <w:sz w:val="18"/>
      <w:szCs w:val="18"/>
    </w:rPr>
  </w:style>
  <w:style w:type="paragraph" w:styleId="15">
    <w:name w:val="index 8"/>
    <w:basedOn w:val="1"/>
    <w:next w:val="1"/>
    <w:qFormat/>
    <w:uiPriority w:val="0"/>
    <w:pPr>
      <w:widowControl/>
      <w:ind w:left="1920" w:hanging="240"/>
      <w:jc w:val="left"/>
    </w:pPr>
    <w:rPr>
      <w:kern w:val="0"/>
      <w:sz w:val="24"/>
    </w:rPr>
  </w:style>
  <w:style w:type="paragraph" w:styleId="16">
    <w:name w:val="List Number"/>
    <w:basedOn w:val="6"/>
    <w:qFormat/>
    <w:uiPriority w:val="0"/>
    <w:pPr>
      <w:numPr>
        <w:ilvl w:val="0"/>
        <w:numId w:val="2"/>
      </w:numPr>
      <w:tabs>
        <w:tab w:val="left" w:pos="360"/>
        <w:tab w:val="clear" w:pos="927"/>
      </w:tabs>
      <w:spacing w:line="360" w:lineRule="auto"/>
      <w:ind w:left="0" w:firstLine="420"/>
    </w:pPr>
    <w:rPr>
      <w:bCs/>
      <w:kern w:val="24"/>
      <w:sz w:val="24"/>
      <w:szCs w:val="24"/>
    </w:rPr>
  </w:style>
  <w:style w:type="paragraph" w:styleId="17">
    <w:name w:val="index 5"/>
    <w:basedOn w:val="1"/>
    <w:next w:val="1"/>
    <w:qFormat/>
    <w:uiPriority w:val="0"/>
    <w:pPr>
      <w:widowControl/>
      <w:ind w:left="1200" w:hanging="240"/>
      <w:jc w:val="left"/>
    </w:pPr>
    <w:rPr>
      <w:kern w:val="0"/>
      <w:sz w:val="24"/>
    </w:rPr>
  </w:style>
  <w:style w:type="paragraph" w:styleId="18">
    <w:name w:val="List Bullet"/>
    <w:basedOn w:val="1"/>
    <w:qFormat/>
    <w:uiPriority w:val="0"/>
    <w:pPr>
      <w:tabs>
        <w:tab w:val="left" w:pos="360"/>
      </w:tabs>
      <w:spacing w:line="240" w:lineRule="atLeast"/>
      <w:ind w:left="360" w:leftChars="30" w:hanging="360"/>
    </w:pPr>
    <w:rPr>
      <w:rFonts w:ascii="宋体" w:hAnsi="宋体"/>
      <w:sz w:val="24"/>
      <w:szCs w:val="20"/>
    </w:rPr>
  </w:style>
  <w:style w:type="paragraph" w:styleId="19">
    <w:name w:val="Document Map"/>
    <w:basedOn w:val="1"/>
    <w:qFormat/>
    <w:uiPriority w:val="0"/>
    <w:pPr>
      <w:shd w:val="clear" w:color="auto" w:fill="000080"/>
    </w:pPr>
  </w:style>
  <w:style w:type="paragraph" w:styleId="20">
    <w:name w:val="annotation text"/>
    <w:basedOn w:val="1"/>
    <w:link w:val="80"/>
    <w:qFormat/>
    <w:uiPriority w:val="0"/>
    <w:pPr>
      <w:jc w:val="left"/>
    </w:pPr>
  </w:style>
  <w:style w:type="paragraph" w:styleId="21">
    <w:name w:val="index 6"/>
    <w:basedOn w:val="1"/>
    <w:next w:val="1"/>
    <w:qFormat/>
    <w:uiPriority w:val="0"/>
    <w:pPr>
      <w:widowControl/>
      <w:ind w:left="1440" w:hanging="240"/>
      <w:jc w:val="left"/>
    </w:pPr>
    <w:rPr>
      <w:kern w:val="0"/>
      <w:sz w:val="24"/>
    </w:rPr>
  </w:style>
  <w:style w:type="paragraph" w:styleId="22">
    <w:name w:val="Body Text 3"/>
    <w:basedOn w:val="1"/>
    <w:qFormat/>
    <w:uiPriority w:val="0"/>
    <w:pPr>
      <w:widowControl/>
    </w:pPr>
    <w:rPr>
      <w:rFonts w:ascii="Arial" w:hAnsi="Arial"/>
      <w:kern w:val="0"/>
      <w:sz w:val="24"/>
      <w:szCs w:val="20"/>
      <w:lang w:eastAsia="en-US"/>
    </w:rPr>
  </w:style>
  <w:style w:type="paragraph" w:styleId="23">
    <w:name w:val="List Bullet 3"/>
    <w:basedOn w:val="1"/>
    <w:qFormat/>
    <w:uiPriority w:val="0"/>
    <w:pPr>
      <w:tabs>
        <w:tab w:val="left" w:pos="1200"/>
      </w:tabs>
      <w:spacing w:line="400" w:lineRule="exact"/>
      <w:ind w:left="1200" w:leftChars="400" w:hanging="360" w:hangingChars="200"/>
    </w:pPr>
    <w:rPr>
      <w:rFonts w:ascii="宋体" w:hAnsi="宋体"/>
      <w:sz w:val="24"/>
      <w:szCs w:val="18"/>
    </w:rPr>
  </w:style>
  <w:style w:type="paragraph" w:styleId="24">
    <w:name w:val="Body Text"/>
    <w:basedOn w:val="1"/>
    <w:next w:val="25"/>
    <w:qFormat/>
    <w:uiPriority w:val="0"/>
    <w:pPr>
      <w:spacing w:line="360" w:lineRule="auto"/>
    </w:pPr>
    <w:rPr>
      <w:rFonts w:eastAsia="黑体"/>
      <w:b/>
      <w:sz w:val="28"/>
      <w:szCs w:val="20"/>
    </w:rPr>
  </w:style>
  <w:style w:type="paragraph" w:styleId="25">
    <w:name w:val="toc 8"/>
    <w:basedOn w:val="1"/>
    <w:next w:val="1"/>
    <w:qFormat/>
    <w:uiPriority w:val="0"/>
    <w:pPr>
      <w:ind w:left="1470"/>
      <w:jc w:val="left"/>
    </w:pPr>
    <w:rPr>
      <w:sz w:val="18"/>
      <w:szCs w:val="18"/>
    </w:rPr>
  </w:style>
  <w:style w:type="paragraph" w:styleId="26">
    <w:name w:val="Body Text Indent"/>
    <w:basedOn w:val="1"/>
    <w:next w:val="27"/>
    <w:qFormat/>
    <w:uiPriority w:val="0"/>
    <w:pPr>
      <w:spacing w:before="50" w:after="50" w:line="360" w:lineRule="auto"/>
      <w:ind w:left="1439" w:leftChars="172" w:hanging="1078" w:hangingChars="449"/>
    </w:pPr>
    <w:rPr>
      <w:rFonts w:ascii="楷体_GB2312" w:hAnsi="宋体" w:eastAsia="楷体_GB2312"/>
      <w:sz w:val="24"/>
    </w:rPr>
  </w:style>
  <w:style w:type="paragraph" w:styleId="27">
    <w:name w:val="envelope return"/>
    <w:basedOn w:val="1"/>
    <w:qFormat/>
    <w:uiPriority w:val="99"/>
    <w:pPr>
      <w:snapToGrid w:val="0"/>
    </w:pPr>
    <w:rPr>
      <w:rFonts w:ascii="Arial" w:hAnsi="Arial"/>
    </w:rPr>
  </w:style>
  <w:style w:type="paragraph" w:styleId="28">
    <w:name w:val="List 2"/>
    <w:basedOn w:val="1"/>
    <w:qFormat/>
    <w:uiPriority w:val="0"/>
    <w:pPr>
      <w:ind w:left="100" w:leftChars="200" w:hanging="200" w:hangingChars="200"/>
    </w:pPr>
  </w:style>
  <w:style w:type="paragraph" w:styleId="29">
    <w:name w:val="List Continue"/>
    <w:basedOn w:val="1"/>
    <w:qFormat/>
    <w:uiPriority w:val="0"/>
    <w:pPr>
      <w:spacing w:after="120" w:line="400" w:lineRule="exact"/>
      <w:ind w:left="420" w:leftChars="200" w:firstLine="108"/>
    </w:pPr>
    <w:rPr>
      <w:rFonts w:ascii="宋体" w:hAnsi="宋体"/>
      <w:sz w:val="24"/>
      <w:szCs w:val="18"/>
    </w:rPr>
  </w:style>
  <w:style w:type="paragraph" w:styleId="30">
    <w:name w:val="List Bullet 2"/>
    <w:basedOn w:val="1"/>
    <w:qFormat/>
    <w:uiPriority w:val="0"/>
    <w:pPr>
      <w:widowControl/>
      <w:tabs>
        <w:tab w:val="left" w:pos="1440"/>
      </w:tabs>
      <w:ind w:left="1440" w:hanging="720"/>
      <w:jc w:val="left"/>
    </w:pPr>
    <w:rPr>
      <w:rFonts w:ascii="Tahoma" w:hAnsi="Tahoma" w:cs="Courier New"/>
      <w:kern w:val="0"/>
      <w:sz w:val="24"/>
      <w:lang w:eastAsia="en-US"/>
    </w:rPr>
  </w:style>
  <w:style w:type="paragraph" w:styleId="31">
    <w:name w:val="index 4"/>
    <w:basedOn w:val="1"/>
    <w:next w:val="1"/>
    <w:qFormat/>
    <w:uiPriority w:val="0"/>
    <w:pPr>
      <w:widowControl/>
      <w:ind w:left="960" w:hanging="240"/>
      <w:jc w:val="left"/>
    </w:pPr>
    <w:rPr>
      <w:kern w:val="0"/>
      <w:sz w:val="24"/>
    </w:rPr>
  </w:style>
  <w:style w:type="paragraph" w:styleId="32">
    <w:name w:val="toc 5"/>
    <w:basedOn w:val="1"/>
    <w:next w:val="1"/>
    <w:qFormat/>
    <w:uiPriority w:val="0"/>
    <w:pPr>
      <w:ind w:left="840"/>
      <w:jc w:val="left"/>
    </w:pPr>
    <w:rPr>
      <w:sz w:val="18"/>
      <w:szCs w:val="18"/>
    </w:rPr>
  </w:style>
  <w:style w:type="paragraph" w:styleId="33">
    <w:name w:val="toc 3"/>
    <w:basedOn w:val="1"/>
    <w:next w:val="1"/>
    <w:link w:val="81"/>
    <w:qFormat/>
    <w:uiPriority w:val="39"/>
    <w:pPr>
      <w:ind w:left="420"/>
      <w:jc w:val="left"/>
    </w:pPr>
    <w:rPr>
      <w:i/>
      <w:iCs/>
      <w:sz w:val="20"/>
      <w:szCs w:val="20"/>
    </w:rPr>
  </w:style>
  <w:style w:type="paragraph" w:styleId="34">
    <w:name w:val="Plain Text"/>
    <w:basedOn w:val="1"/>
    <w:link w:val="82"/>
    <w:qFormat/>
    <w:uiPriority w:val="0"/>
    <w:rPr>
      <w:rFonts w:ascii="宋体" w:hAnsi="Courier New" w:cs="新宋体"/>
      <w:szCs w:val="21"/>
    </w:rPr>
  </w:style>
  <w:style w:type="paragraph" w:styleId="35">
    <w:name w:val="index 3"/>
    <w:basedOn w:val="1"/>
    <w:next w:val="1"/>
    <w:qFormat/>
    <w:uiPriority w:val="0"/>
    <w:pPr>
      <w:widowControl/>
      <w:ind w:left="720" w:hanging="240"/>
      <w:jc w:val="left"/>
    </w:pPr>
    <w:rPr>
      <w:kern w:val="0"/>
      <w:sz w:val="24"/>
    </w:rPr>
  </w:style>
  <w:style w:type="paragraph" w:styleId="36">
    <w:name w:val="Date"/>
    <w:basedOn w:val="1"/>
    <w:next w:val="1"/>
    <w:qFormat/>
    <w:uiPriority w:val="0"/>
    <w:rPr>
      <w:sz w:val="44"/>
      <w:szCs w:val="20"/>
    </w:rPr>
  </w:style>
  <w:style w:type="paragraph" w:styleId="37">
    <w:name w:val="Body Text Indent 2"/>
    <w:basedOn w:val="1"/>
    <w:qFormat/>
    <w:uiPriority w:val="0"/>
    <w:pPr>
      <w:spacing w:before="50" w:after="50" w:line="360" w:lineRule="auto"/>
      <w:ind w:left="1440" w:leftChars="685" w:hanging="2"/>
    </w:pPr>
    <w:rPr>
      <w:rFonts w:ascii="楷体_GB2312" w:hAnsi="宋体" w:eastAsia="楷体_GB2312"/>
      <w:sz w:val="24"/>
    </w:rPr>
  </w:style>
  <w:style w:type="paragraph" w:styleId="38">
    <w:name w:val="Balloon Text"/>
    <w:basedOn w:val="1"/>
    <w:link w:val="83"/>
    <w:qFormat/>
    <w:uiPriority w:val="0"/>
    <w:rPr>
      <w:sz w:val="18"/>
      <w:szCs w:val="18"/>
    </w:rPr>
  </w:style>
  <w:style w:type="paragraph" w:styleId="39">
    <w:name w:val="footer"/>
    <w:basedOn w:val="1"/>
    <w:link w:val="84"/>
    <w:qFormat/>
    <w:uiPriority w:val="0"/>
    <w:pPr>
      <w:tabs>
        <w:tab w:val="center" w:pos="4153"/>
        <w:tab w:val="right" w:pos="8306"/>
      </w:tabs>
      <w:snapToGrid w:val="0"/>
      <w:jc w:val="left"/>
    </w:pPr>
    <w:rPr>
      <w:sz w:val="18"/>
      <w:szCs w:val="20"/>
    </w:rPr>
  </w:style>
  <w:style w:type="paragraph" w:styleId="40">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qFormat/>
    <w:uiPriority w:val="0"/>
    <w:pPr>
      <w:spacing w:line="400" w:lineRule="exact"/>
      <w:ind w:left="100" w:leftChars="2100" w:firstLine="108"/>
    </w:pPr>
    <w:rPr>
      <w:rFonts w:ascii="宋体" w:hAnsi="宋体"/>
      <w:sz w:val="24"/>
      <w:szCs w:val="18"/>
    </w:rPr>
  </w:style>
  <w:style w:type="paragraph" w:styleId="42">
    <w:name w:val="toc 1"/>
    <w:basedOn w:val="1"/>
    <w:next w:val="1"/>
    <w:qFormat/>
    <w:uiPriority w:val="39"/>
    <w:pPr>
      <w:spacing w:before="120" w:after="120"/>
      <w:jc w:val="left"/>
    </w:pPr>
    <w:rPr>
      <w:b/>
      <w:bCs/>
      <w:caps/>
      <w:sz w:val="20"/>
      <w:szCs w:val="20"/>
    </w:rPr>
  </w:style>
  <w:style w:type="paragraph" w:styleId="43">
    <w:name w:val="toc 4"/>
    <w:basedOn w:val="1"/>
    <w:next w:val="1"/>
    <w:qFormat/>
    <w:uiPriority w:val="39"/>
    <w:pPr>
      <w:ind w:left="630"/>
      <w:jc w:val="left"/>
    </w:pPr>
    <w:rPr>
      <w:sz w:val="18"/>
      <w:szCs w:val="18"/>
    </w:rPr>
  </w:style>
  <w:style w:type="paragraph" w:styleId="44">
    <w:name w:val="index heading"/>
    <w:basedOn w:val="1"/>
    <w:next w:val="45"/>
    <w:qFormat/>
    <w:uiPriority w:val="0"/>
    <w:pPr>
      <w:widowControl/>
      <w:jc w:val="left"/>
    </w:pPr>
    <w:rPr>
      <w:kern w:val="0"/>
      <w:sz w:val="24"/>
    </w:rPr>
  </w:style>
  <w:style w:type="paragraph" w:styleId="45">
    <w:name w:val="index 1"/>
    <w:basedOn w:val="1"/>
    <w:next w:val="1"/>
    <w:qFormat/>
    <w:uiPriority w:val="0"/>
    <w:pPr>
      <w:widowControl/>
      <w:ind w:left="240" w:hanging="240"/>
      <w:jc w:val="left"/>
    </w:pPr>
    <w:rPr>
      <w:kern w:val="0"/>
      <w:sz w:val="24"/>
    </w:rPr>
  </w:style>
  <w:style w:type="paragraph" w:styleId="46">
    <w:name w:val="List"/>
    <w:basedOn w:val="1"/>
    <w:qFormat/>
    <w:uiPriority w:val="0"/>
    <w:pPr>
      <w:tabs>
        <w:tab w:val="left" w:pos="720"/>
        <w:tab w:val="left" w:pos="1500"/>
      </w:tabs>
      <w:spacing w:line="240" w:lineRule="atLeast"/>
      <w:ind w:left="1500" w:leftChars="30" w:hanging="420"/>
    </w:pPr>
    <w:rPr>
      <w:rFonts w:ascii="宋体" w:hAnsi="宋体"/>
      <w:bCs/>
      <w:sz w:val="24"/>
      <w:szCs w:val="20"/>
    </w:rPr>
  </w:style>
  <w:style w:type="paragraph" w:styleId="47">
    <w:name w:val="footnote text"/>
    <w:basedOn w:val="1"/>
    <w:qFormat/>
    <w:uiPriority w:val="0"/>
    <w:pPr>
      <w:widowControl/>
      <w:numPr>
        <w:ilvl w:val="0"/>
        <w:numId w:val="3"/>
      </w:numPr>
      <w:tabs>
        <w:tab w:val="left" w:pos="90"/>
        <w:tab w:val="clear" w:pos="425"/>
      </w:tabs>
      <w:autoSpaceDE w:val="0"/>
      <w:autoSpaceDN w:val="0"/>
      <w:adjustRightInd w:val="0"/>
      <w:spacing w:before="120" w:after="20" w:line="160" w:lineRule="exact"/>
      <w:ind w:left="0" w:leftChars="30" w:firstLine="0"/>
      <w:jc w:val="left"/>
    </w:pPr>
    <w:rPr>
      <w:rFonts w:ascii="宋体" w:hAnsi="宋体" w:eastAsia="MS Gothic"/>
      <w:b/>
      <w:kern w:val="0"/>
      <w:sz w:val="14"/>
      <w:szCs w:val="20"/>
      <w:lang w:eastAsia="ja-JP"/>
    </w:rPr>
  </w:style>
  <w:style w:type="paragraph" w:styleId="48">
    <w:name w:val="toc 6"/>
    <w:basedOn w:val="1"/>
    <w:next w:val="1"/>
    <w:qFormat/>
    <w:uiPriority w:val="0"/>
    <w:pPr>
      <w:ind w:left="1050"/>
      <w:jc w:val="left"/>
    </w:pPr>
    <w:rPr>
      <w:sz w:val="18"/>
      <w:szCs w:val="18"/>
    </w:rPr>
  </w:style>
  <w:style w:type="paragraph" w:styleId="49">
    <w:name w:val="List 5"/>
    <w:basedOn w:val="1"/>
    <w:qFormat/>
    <w:uiPriority w:val="0"/>
    <w:pPr>
      <w:tabs>
        <w:tab w:val="left" w:pos="320"/>
      </w:tabs>
      <w:spacing w:line="400" w:lineRule="exact"/>
      <w:ind w:left="320" w:leftChars="30" w:hanging="420"/>
    </w:pPr>
    <w:rPr>
      <w:rFonts w:ascii="宋体" w:hAnsi="宋体"/>
      <w:b/>
      <w:sz w:val="24"/>
      <w:szCs w:val="18"/>
    </w:rPr>
  </w:style>
  <w:style w:type="paragraph" w:styleId="50">
    <w:name w:val="Body Text Indent 3"/>
    <w:basedOn w:val="1"/>
    <w:qFormat/>
    <w:uiPriority w:val="0"/>
    <w:pPr>
      <w:spacing w:before="50" w:after="50" w:line="360" w:lineRule="auto"/>
      <w:ind w:left="2159" w:leftChars="172" w:hanging="1798" w:hangingChars="749"/>
    </w:pPr>
    <w:rPr>
      <w:rFonts w:ascii="楷体_GB2312" w:hAnsi="宋体" w:eastAsia="楷体_GB2312"/>
      <w:sz w:val="24"/>
    </w:rPr>
  </w:style>
  <w:style w:type="paragraph" w:styleId="51">
    <w:name w:val="index 7"/>
    <w:basedOn w:val="1"/>
    <w:next w:val="1"/>
    <w:qFormat/>
    <w:uiPriority w:val="0"/>
    <w:pPr>
      <w:widowControl/>
      <w:ind w:left="1680" w:hanging="240"/>
      <w:jc w:val="left"/>
    </w:pPr>
    <w:rPr>
      <w:kern w:val="0"/>
      <w:sz w:val="24"/>
    </w:rPr>
  </w:style>
  <w:style w:type="paragraph" w:styleId="52">
    <w:name w:val="index 9"/>
    <w:basedOn w:val="1"/>
    <w:next w:val="1"/>
    <w:qFormat/>
    <w:uiPriority w:val="0"/>
    <w:pPr>
      <w:widowControl/>
      <w:ind w:left="2160" w:hanging="240"/>
      <w:jc w:val="left"/>
    </w:pPr>
    <w:rPr>
      <w:kern w:val="0"/>
      <w:sz w:val="24"/>
    </w:rPr>
  </w:style>
  <w:style w:type="paragraph" w:styleId="53">
    <w:name w:val="table of figures"/>
    <w:basedOn w:val="1"/>
    <w:next w:val="1"/>
    <w:qFormat/>
    <w:uiPriority w:val="0"/>
    <w:pPr>
      <w:widowControl/>
      <w:ind w:left="480" w:hanging="480"/>
      <w:jc w:val="left"/>
    </w:pPr>
    <w:rPr>
      <w:kern w:val="0"/>
      <w:sz w:val="24"/>
    </w:rPr>
  </w:style>
  <w:style w:type="paragraph" w:styleId="54">
    <w:name w:val="toc 2"/>
    <w:basedOn w:val="1"/>
    <w:next w:val="1"/>
    <w:qFormat/>
    <w:uiPriority w:val="39"/>
    <w:pPr>
      <w:ind w:left="210"/>
      <w:jc w:val="left"/>
    </w:pPr>
    <w:rPr>
      <w:smallCaps/>
      <w:sz w:val="20"/>
      <w:szCs w:val="20"/>
    </w:rPr>
  </w:style>
  <w:style w:type="paragraph" w:styleId="55">
    <w:name w:val="toc 9"/>
    <w:basedOn w:val="1"/>
    <w:next w:val="1"/>
    <w:qFormat/>
    <w:uiPriority w:val="0"/>
    <w:pPr>
      <w:ind w:left="1680"/>
      <w:jc w:val="left"/>
    </w:pPr>
    <w:rPr>
      <w:sz w:val="18"/>
      <w:szCs w:val="18"/>
    </w:rPr>
  </w:style>
  <w:style w:type="paragraph" w:styleId="56">
    <w:name w:val="Body Text 2"/>
    <w:basedOn w:val="1"/>
    <w:qFormat/>
    <w:uiPriority w:val="0"/>
    <w:pPr>
      <w:spacing w:after="120" w:line="480" w:lineRule="auto"/>
    </w:pPr>
  </w:style>
  <w:style w:type="paragraph" w:styleId="57">
    <w:name w:val="List 4"/>
    <w:basedOn w:val="1"/>
    <w:qFormat/>
    <w:uiPriority w:val="0"/>
    <w:pPr>
      <w:spacing w:line="400" w:lineRule="exact"/>
      <w:ind w:left="100" w:leftChars="600" w:hanging="200" w:hangingChars="200"/>
    </w:pPr>
    <w:rPr>
      <w:rFonts w:ascii="宋体" w:hAnsi="宋体"/>
      <w:sz w:val="24"/>
      <w:szCs w:val="18"/>
    </w:rPr>
  </w:style>
  <w:style w:type="paragraph" w:styleId="58">
    <w:name w:val="List Continue 2"/>
    <w:basedOn w:val="1"/>
    <w:qFormat/>
    <w:uiPriority w:val="0"/>
    <w:pPr>
      <w:spacing w:after="120" w:line="400" w:lineRule="exact"/>
      <w:ind w:left="840" w:leftChars="400" w:firstLine="108"/>
    </w:pPr>
    <w:rPr>
      <w:rFonts w:ascii="宋体" w:hAnsi="宋体"/>
      <w:sz w:val="24"/>
      <w:szCs w:val="18"/>
    </w:rPr>
  </w:style>
  <w:style w:type="paragraph" w:styleId="59">
    <w:name w:val="Normal (Web)"/>
    <w:basedOn w:val="1"/>
    <w:qFormat/>
    <w:uiPriority w:val="99"/>
    <w:pPr>
      <w:widowControl/>
      <w:spacing w:before="100" w:beforeAutospacing="1" w:after="100" w:afterAutospacing="1"/>
      <w:jc w:val="left"/>
    </w:pPr>
    <w:rPr>
      <w:rFonts w:ascii="Arial Unicode MS" w:hAnsi="Arial Unicode MS" w:eastAsia="Arial Unicode MS" w:cs="Courier New"/>
      <w:kern w:val="0"/>
      <w:sz w:val="24"/>
    </w:rPr>
  </w:style>
  <w:style w:type="paragraph" w:styleId="60">
    <w:name w:val="List Continue 3"/>
    <w:basedOn w:val="1"/>
    <w:qFormat/>
    <w:uiPriority w:val="0"/>
    <w:pPr>
      <w:spacing w:after="120" w:line="400" w:lineRule="exact"/>
      <w:ind w:left="1260" w:leftChars="600" w:firstLine="108"/>
    </w:pPr>
    <w:rPr>
      <w:rFonts w:ascii="宋体" w:hAnsi="宋体"/>
      <w:sz w:val="24"/>
      <w:szCs w:val="18"/>
    </w:rPr>
  </w:style>
  <w:style w:type="paragraph" w:styleId="61">
    <w:name w:val="index 2"/>
    <w:basedOn w:val="1"/>
    <w:next w:val="1"/>
    <w:qFormat/>
    <w:uiPriority w:val="0"/>
    <w:pPr>
      <w:widowControl/>
      <w:ind w:left="480" w:hanging="240"/>
      <w:jc w:val="left"/>
    </w:pPr>
    <w:rPr>
      <w:kern w:val="0"/>
      <w:sz w:val="24"/>
    </w:rPr>
  </w:style>
  <w:style w:type="paragraph" w:styleId="62">
    <w:name w:val="Title"/>
    <w:basedOn w:val="1"/>
    <w:next w:val="1"/>
    <w:qFormat/>
    <w:uiPriority w:val="0"/>
    <w:pPr>
      <w:jc w:val="center"/>
    </w:pPr>
    <w:rPr>
      <w:rFonts w:ascii="Arial" w:hAnsi="Arial"/>
      <w:b/>
      <w:kern w:val="0"/>
      <w:sz w:val="36"/>
      <w:szCs w:val="20"/>
      <w:lang w:eastAsia="en-US"/>
    </w:rPr>
  </w:style>
  <w:style w:type="paragraph" w:styleId="63">
    <w:name w:val="annotation subject"/>
    <w:basedOn w:val="20"/>
    <w:next w:val="20"/>
    <w:qFormat/>
    <w:uiPriority w:val="0"/>
    <w:rPr>
      <w:b/>
      <w:bCs/>
    </w:rPr>
  </w:style>
  <w:style w:type="paragraph" w:styleId="64">
    <w:name w:val="Body Text First Indent"/>
    <w:basedOn w:val="24"/>
    <w:qFormat/>
    <w:uiPriority w:val="0"/>
    <w:pPr>
      <w:adjustRightInd w:val="0"/>
      <w:spacing w:after="120"/>
      <w:ind w:firstLine="420"/>
      <w:textAlignment w:val="baseline"/>
    </w:pPr>
    <w:rPr>
      <w:rFonts w:eastAsia="楷体_GB2312"/>
      <w:b w:val="0"/>
      <w:kern w:val="0"/>
      <w:sz w:val="24"/>
    </w:rPr>
  </w:style>
  <w:style w:type="paragraph" w:styleId="65">
    <w:name w:val="Body Text First Indent 2"/>
    <w:basedOn w:val="26"/>
    <w:next w:val="1"/>
    <w:qFormat/>
    <w:uiPriority w:val="0"/>
    <w:pPr>
      <w:spacing w:before="0" w:after="120" w:line="240" w:lineRule="auto"/>
      <w:ind w:left="420" w:leftChars="200" w:firstLine="420" w:firstLineChars="200"/>
    </w:pPr>
    <w:rPr>
      <w:rFonts w:ascii="Times New Roman" w:hAnsi="Times New Roman" w:eastAsia="宋体"/>
      <w:sz w:val="21"/>
    </w:rPr>
  </w:style>
  <w:style w:type="table" w:styleId="67">
    <w:name w:val="Table Grid"/>
    <w:basedOn w:val="6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page number"/>
    <w:qFormat/>
    <w:uiPriority w:val="0"/>
  </w:style>
  <w:style w:type="character" w:styleId="71">
    <w:name w:val="FollowedHyperlink"/>
    <w:qFormat/>
    <w:uiPriority w:val="0"/>
    <w:rPr>
      <w:color w:val="800080"/>
      <w:u w:val="single"/>
    </w:rPr>
  </w:style>
  <w:style w:type="character" w:styleId="72">
    <w:name w:val="Emphasis"/>
    <w:qFormat/>
    <w:uiPriority w:val="0"/>
    <w:rPr>
      <w:color w:val="000000"/>
    </w:rPr>
  </w:style>
  <w:style w:type="character" w:styleId="73">
    <w:name w:val="Hyperlink"/>
    <w:qFormat/>
    <w:uiPriority w:val="99"/>
    <w:rPr>
      <w:color w:val="0000FF"/>
      <w:u w:val="single"/>
    </w:rPr>
  </w:style>
  <w:style w:type="character" w:styleId="74">
    <w:name w:val="HTML Code"/>
    <w:qFormat/>
    <w:uiPriority w:val="0"/>
    <w:rPr>
      <w:rFonts w:ascii="黑体" w:hAnsi="Courier New" w:eastAsia="黑体" w:cs="Arial, Helvetica"/>
      <w:sz w:val="20"/>
      <w:szCs w:val="20"/>
    </w:rPr>
  </w:style>
  <w:style w:type="character" w:styleId="75">
    <w:name w:val="annotation reference"/>
    <w:qFormat/>
    <w:uiPriority w:val="0"/>
    <w:rPr>
      <w:sz w:val="21"/>
      <w:szCs w:val="21"/>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77">
    <w:name w:val="标题 1 字符"/>
    <w:link w:val="3"/>
    <w:qFormat/>
    <w:uiPriority w:val="0"/>
    <w:rPr>
      <w:rFonts w:ascii="Arial" w:hAnsi="Arial"/>
      <w:b/>
      <w:kern w:val="28"/>
      <w:sz w:val="44"/>
      <w:szCs w:val="44"/>
    </w:rPr>
  </w:style>
  <w:style w:type="character" w:customStyle="1" w:styleId="78">
    <w:name w:val="标题 2 字符"/>
    <w:link w:val="4"/>
    <w:qFormat/>
    <w:uiPriority w:val="0"/>
    <w:rPr>
      <w:rFonts w:ascii="Arial" w:hAnsi="Arial" w:eastAsia="新宋体"/>
      <w:b/>
      <w:bCs/>
      <w:kern w:val="2"/>
      <w:sz w:val="32"/>
      <w:szCs w:val="32"/>
    </w:rPr>
  </w:style>
  <w:style w:type="character" w:customStyle="1" w:styleId="79">
    <w:name w:val="标题 3 字符"/>
    <w:link w:val="5"/>
    <w:qFormat/>
    <w:uiPriority w:val="0"/>
    <w:rPr>
      <w:rFonts w:ascii="Arial" w:hAnsi="Arial"/>
      <w:b/>
      <w:sz w:val="28"/>
      <w:szCs w:val="28"/>
    </w:rPr>
  </w:style>
  <w:style w:type="character" w:customStyle="1" w:styleId="80">
    <w:name w:val="批注文字 字符"/>
    <w:link w:val="20"/>
    <w:qFormat/>
    <w:uiPriority w:val="0"/>
    <w:rPr>
      <w:kern w:val="2"/>
      <w:sz w:val="21"/>
      <w:szCs w:val="24"/>
    </w:rPr>
  </w:style>
  <w:style w:type="character" w:customStyle="1" w:styleId="81">
    <w:name w:val="TOC 3 字符"/>
    <w:link w:val="33"/>
    <w:qFormat/>
    <w:uiPriority w:val="39"/>
    <w:rPr>
      <w:i/>
      <w:iCs/>
      <w:kern w:val="2"/>
    </w:rPr>
  </w:style>
  <w:style w:type="character" w:customStyle="1" w:styleId="82">
    <w:name w:val="纯文本 字符"/>
    <w:link w:val="34"/>
    <w:qFormat/>
    <w:uiPriority w:val="0"/>
    <w:rPr>
      <w:rFonts w:ascii="宋体" w:hAnsi="Courier New" w:cs="新宋体"/>
      <w:kern w:val="2"/>
      <w:sz w:val="21"/>
      <w:szCs w:val="21"/>
    </w:rPr>
  </w:style>
  <w:style w:type="character" w:customStyle="1" w:styleId="83">
    <w:name w:val="批注框文本 字符"/>
    <w:link w:val="38"/>
    <w:qFormat/>
    <w:locked/>
    <w:uiPriority w:val="0"/>
    <w:rPr>
      <w:kern w:val="2"/>
      <w:sz w:val="18"/>
      <w:szCs w:val="18"/>
    </w:rPr>
  </w:style>
  <w:style w:type="character" w:customStyle="1" w:styleId="84">
    <w:name w:val="页脚 字符"/>
    <w:link w:val="39"/>
    <w:qFormat/>
    <w:uiPriority w:val="0"/>
    <w:rPr>
      <w:rFonts w:eastAsia="宋体"/>
      <w:kern w:val="2"/>
      <w:sz w:val="18"/>
      <w:lang w:val="en-US" w:eastAsia="zh-CN" w:bidi="ar-SA"/>
    </w:rPr>
  </w:style>
  <w:style w:type="character" w:customStyle="1" w:styleId="85">
    <w:name w:val="页眉 字符"/>
    <w:link w:val="40"/>
    <w:qFormat/>
    <w:uiPriority w:val="0"/>
    <w:rPr>
      <w:rFonts w:eastAsia="宋体"/>
      <w:kern w:val="2"/>
      <w:sz w:val="18"/>
      <w:szCs w:val="18"/>
      <w:lang w:val="en-US" w:eastAsia="zh-CN" w:bidi="ar-SA"/>
    </w:rPr>
  </w:style>
  <w:style w:type="character" w:customStyle="1" w:styleId="86">
    <w:name w:val="sql_11"/>
    <w:qFormat/>
    <w:uiPriority w:val="0"/>
    <w:rPr>
      <w:color w:val="000000"/>
    </w:rPr>
  </w:style>
  <w:style w:type="character" w:customStyle="1" w:styleId="87">
    <w:name w:val="html_07"/>
    <w:qFormat/>
    <w:uiPriority w:val="0"/>
    <w:rPr>
      <w:color w:val="000000"/>
    </w:rPr>
  </w:style>
  <w:style w:type="character" w:customStyle="1" w:styleId="88">
    <w:name w:val="sql_09"/>
    <w:qFormat/>
    <w:uiPriority w:val="0"/>
    <w:rPr>
      <w:color w:val="000000"/>
    </w:rPr>
  </w:style>
  <w:style w:type="character" w:customStyle="1" w:styleId="89">
    <w:name w:val="sql_0c"/>
    <w:qFormat/>
    <w:uiPriority w:val="0"/>
    <w:rPr>
      <w:color w:val="000000"/>
    </w:rPr>
  </w:style>
  <w:style w:type="character" w:customStyle="1" w:styleId="90">
    <w:name w:val="cos_05"/>
    <w:qFormat/>
    <w:uiPriority w:val="0"/>
    <w:rPr>
      <w:color w:val="000000"/>
    </w:rPr>
  </w:style>
  <w:style w:type="character" w:customStyle="1" w:styleId="91">
    <w:name w:val="t_0011"/>
    <w:qFormat/>
    <w:uiPriority w:val="0"/>
    <w:rPr>
      <w:b/>
      <w:bCs/>
      <w:color w:val="3399FF"/>
      <w:sz w:val="18"/>
      <w:szCs w:val="18"/>
      <w:u w:val="none"/>
    </w:rPr>
  </w:style>
  <w:style w:type="character" w:customStyle="1" w:styleId="92">
    <w:name w:val="cos_07"/>
    <w:qFormat/>
    <w:uiPriority w:val="0"/>
    <w:rPr>
      <w:color w:val="000000"/>
    </w:rPr>
  </w:style>
  <w:style w:type="character" w:customStyle="1" w:styleId="93">
    <w:name w:val="bodytext1"/>
    <w:qFormat/>
    <w:uiPriority w:val="0"/>
    <w:rPr>
      <w:rFonts w:hint="default" w:ascii="Arial" w:hAnsi="Arial" w:cs="Arial"/>
      <w:color w:val="000000"/>
      <w:sz w:val="20"/>
      <w:szCs w:val="20"/>
    </w:rPr>
  </w:style>
  <w:style w:type="character" w:customStyle="1" w:styleId="94">
    <w:name w:val="cos_2a"/>
    <w:qFormat/>
    <w:uiPriority w:val="0"/>
    <w:rPr>
      <w:color w:val="000000"/>
    </w:rPr>
  </w:style>
  <w:style w:type="character" w:customStyle="1" w:styleId="95">
    <w:name w:val="样式 五号"/>
    <w:qFormat/>
    <w:uiPriority w:val="0"/>
    <w:rPr>
      <w:sz w:val="21"/>
    </w:rPr>
  </w:style>
  <w:style w:type="character" w:customStyle="1" w:styleId="96">
    <w:name w:val="javascript_10"/>
    <w:qFormat/>
    <w:uiPriority w:val="0"/>
    <w:rPr>
      <w:color w:val="000000"/>
    </w:rPr>
  </w:style>
  <w:style w:type="character" w:customStyle="1" w:styleId="97">
    <w:name w:val="标题 2 Char"/>
    <w:qFormat/>
    <w:uiPriority w:val="9"/>
    <w:rPr>
      <w:rFonts w:ascii="宋体" w:hAnsi="宋体" w:eastAsia="黑体"/>
      <w:b/>
      <w:bCs/>
      <w:kern w:val="2"/>
      <w:sz w:val="24"/>
      <w:szCs w:val="32"/>
      <w:lang w:val="en-US" w:eastAsia="zh-CN" w:bidi="ar-SA"/>
    </w:rPr>
  </w:style>
  <w:style w:type="character" w:customStyle="1" w:styleId="98">
    <w:name w:val="cls_01"/>
    <w:qFormat/>
    <w:uiPriority w:val="0"/>
    <w:rPr>
      <w:color w:val="000000"/>
    </w:rPr>
  </w:style>
  <w:style w:type="character" w:customStyle="1" w:styleId="99">
    <w:name w:val="cos_14"/>
    <w:qFormat/>
    <w:uiPriority w:val="0"/>
    <w:rPr>
      <w:color w:val="000000"/>
    </w:rPr>
  </w:style>
  <w:style w:type="character" w:customStyle="1" w:styleId="100">
    <w:name w:val="suporsub"/>
    <w:qFormat/>
    <w:uiPriority w:val="0"/>
  </w:style>
  <w:style w:type="character" w:customStyle="1" w:styleId="101">
    <w:name w:val="cos_17"/>
    <w:qFormat/>
    <w:uiPriority w:val="0"/>
    <w:rPr>
      <w:color w:val="000000"/>
    </w:rPr>
  </w:style>
  <w:style w:type="character" w:customStyle="1" w:styleId="102">
    <w:name w:val="cos_1d"/>
    <w:qFormat/>
    <w:uiPriority w:val="0"/>
    <w:rPr>
      <w:color w:val="000000"/>
    </w:rPr>
  </w:style>
  <w:style w:type="character" w:customStyle="1" w:styleId="103">
    <w:name w:val="cos_23"/>
    <w:qFormat/>
    <w:uiPriority w:val="0"/>
    <w:rPr>
      <w:color w:val="000000"/>
    </w:rPr>
  </w:style>
  <w:style w:type="character" w:customStyle="1" w:styleId="104">
    <w:name w:val="html_05"/>
    <w:qFormat/>
    <w:uiPriority w:val="0"/>
    <w:rPr>
      <w:color w:val="000000"/>
    </w:rPr>
  </w:style>
  <w:style w:type="character" w:customStyle="1" w:styleId="105">
    <w:name w:val="html_0b"/>
    <w:qFormat/>
    <w:uiPriority w:val="0"/>
    <w:rPr>
      <w:color w:val="000000"/>
    </w:rPr>
  </w:style>
  <w:style w:type="character" w:customStyle="1" w:styleId="106">
    <w:name w:val="cls_08"/>
    <w:qFormat/>
    <w:uiPriority w:val="0"/>
    <w:rPr>
      <w:color w:val="000000"/>
    </w:rPr>
  </w:style>
  <w:style w:type="character" w:customStyle="1" w:styleId="107">
    <w:name w:val="样式 小四"/>
    <w:qFormat/>
    <w:uiPriority w:val="0"/>
    <w:rPr>
      <w:rFonts w:ascii="Arial" w:hAnsi="Arial" w:eastAsia="宋体"/>
      <w:sz w:val="24"/>
      <w:szCs w:val="24"/>
    </w:rPr>
  </w:style>
  <w:style w:type="character" w:customStyle="1" w:styleId="108">
    <w:name w:val="样式 段后: 6 磅 行距: 1.5 倍行距 Char Char"/>
    <w:link w:val="109"/>
    <w:qFormat/>
    <w:uiPriority w:val="0"/>
    <w:rPr>
      <w:rFonts w:ascii="Arial" w:hAnsi="Arial" w:eastAsia="宋体" w:cs="宋体"/>
      <w:kern w:val="2"/>
      <w:sz w:val="24"/>
      <w:szCs w:val="24"/>
      <w:lang w:val="en-US" w:eastAsia="zh-CN" w:bidi="ar-SA"/>
    </w:rPr>
  </w:style>
  <w:style w:type="paragraph" w:customStyle="1" w:styleId="109">
    <w:name w:val="样式 段后: 6 磅 行距: 1.5 倍行距"/>
    <w:basedOn w:val="1"/>
    <w:link w:val="108"/>
    <w:qFormat/>
    <w:uiPriority w:val="0"/>
    <w:pPr>
      <w:spacing w:before="100" w:beforeAutospacing="1" w:after="100" w:afterAutospacing="1" w:line="300" w:lineRule="auto"/>
      <w:ind w:firstLine="200" w:firstLineChars="200"/>
    </w:pPr>
    <w:rPr>
      <w:rFonts w:ascii="Arial" w:hAnsi="Arial" w:cs="宋体"/>
      <w:sz w:val="24"/>
    </w:rPr>
  </w:style>
  <w:style w:type="character" w:customStyle="1" w:styleId="110">
    <w:name w:val="cos_12"/>
    <w:qFormat/>
    <w:uiPriority w:val="0"/>
    <w:rPr>
      <w:color w:val="000000"/>
    </w:rPr>
  </w:style>
  <w:style w:type="character" w:customStyle="1" w:styleId="111">
    <w:name w:val="bt4 Char Char"/>
    <w:link w:val="112"/>
    <w:qFormat/>
    <w:uiPriority w:val="0"/>
    <w:rPr>
      <w:rFonts w:ascii="Arial" w:hAnsi="Arial" w:eastAsia="黑体"/>
      <w:b/>
      <w:bCs/>
      <w:kern w:val="2"/>
      <w:sz w:val="21"/>
      <w:szCs w:val="28"/>
      <w:lang w:val="en-US" w:eastAsia="zh-CN" w:bidi="ar-SA"/>
    </w:rPr>
  </w:style>
  <w:style w:type="paragraph" w:customStyle="1" w:styleId="112">
    <w:name w:val="bt4"/>
    <w:basedOn w:val="7"/>
    <w:next w:val="64"/>
    <w:link w:val="111"/>
    <w:qFormat/>
    <w:uiPriority w:val="0"/>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113">
    <w:name w:val="样式 宋体 小四 Char Char"/>
    <w:qFormat/>
    <w:uiPriority w:val="0"/>
    <w:rPr>
      <w:rFonts w:ascii="宋体" w:hAnsi="宋体" w:eastAsia="宋体"/>
      <w:b/>
      <w:kern w:val="2"/>
      <w:sz w:val="24"/>
      <w:szCs w:val="24"/>
      <w:lang w:val="en-US" w:eastAsia="zh-CN" w:bidi="ar-SA"/>
    </w:rPr>
  </w:style>
  <w:style w:type="character" w:customStyle="1" w:styleId="114">
    <w:name w:val="html_0c"/>
    <w:qFormat/>
    <w:uiPriority w:val="0"/>
    <w:rPr>
      <w:color w:val="000000"/>
    </w:rPr>
  </w:style>
  <w:style w:type="character" w:customStyle="1" w:styleId="115">
    <w:name w:val="javascript_0e"/>
    <w:qFormat/>
    <w:uiPriority w:val="0"/>
    <w:rPr>
      <w:color w:val="000000"/>
    </w:rPr>
  </w:style>
  <w:style w:type="character" w:customStyle="1" w:styleId="116">
    <w:name w:val="html_06"/>
    <w:qFormat/>
    <w:uiPriority w:val="0"/>
    <w:rPr>
      <w:color w:val="000000"/>
    </w:rPr>
  </w:style>
  <w:style w:type="character" w:customStyle="1" w:styleId="117">
    <w:name w:val="sql_12"/>
    <w:qFormat/>
    <w:uiPriority w:val="0"/>
    <w:rPr>
      <w:color w:val="000000"/>
    </w:rPr>
  </w:style>
  <w:style w:type="character" w:customStyle="1" w:styleId="118">
    <w:name w:val="cos_1c"/>
    <w:qFormat/>
    <w:uiPriority w:val="0"/>
    <w:rPr>
      <w:color w:val="000000"/>
    </w:rPr>
  </w:style>
  <w:style w:type="character" w:customStyle="1" w:styleId="119">
    <w:name w:val="cos_18"/>
    <w:qFormat/>
    <w:uiPriority w:val="0"/>
    <w:rPr>
      <w:color w:val="000000"/>
    </w:rPr>
  </w:style>
  <w:style w:type="character" w:customStyle="1" w:styleId="120">
    <w:name w:val="样式 小四2 Char Char"/>
    <w:link w:val="121"/>
    <w:qFormat/>
    <w:uiPriority w:val="0"/>
    <w:rPr>
      <w:rFonts w:ascii="楷体_GB2312" w:eastAsia="楷体_GB2312"/>
      <w:kern w:val="2"/>
      <w:sz w:val="24"/>
      <w:szCs w:val="24"/>
      <w:lang w:val="en-US" w:eastAsia="zh-CN" w:bidi="ar-SA"/>
    </w:rPr>
  </w:style>
  <w:style w:type="paragraph" w:customStyle="1" w:styleId="121">
    <w:name w:val="样式 小四2"/>
    <w:basedOn w:val="1"/>
    <w:link w:val="120"/>
    <w:qFormat/>
    <w:uiPriority w:val="0"/>
    <w:pPr>
      <w:spacing w:before="100" w:beforeAutospacing="1" w:after="100" w:afterAutospacing="1" w:line="300" w:lineRule="auto"/>
      <w:ind w:firstLine="480" w:firstLineChars="200"/>
    </w:pPr>
    <w:rPr>
      <w:rFonts w:ascii="楷体_GB2312" w:eastAsia="楷体_GB2312"/>
      <w:sz w:val="24"/>
    </w:rPr>
  </w:style>
  <w:style w:type="character" w:customStyle="1" w:styleId="122">
    <w:name w:val="text"/>
    <w:qFormat/>
    <w:uiPriority w:val="0"/>
    <w:rPr>
      <w:color w:val="000000"/>
    </w:rPr>
  </w:style>
  <w:style w:type="character" w:customStyle="1" w:styleId="123">
    <w:name w:val="javascript_04"/>
    <w:qFormat/>
    <w:uiPriority w:val="0"/>
    <w:rPr>
      <w:color w:val="000000"/>
    </w:rPr>
  </w:style>
  <w:style w:type="character" w:customStyle="1" w:styleId="124">
    <w:name w:val="sql_03"/>
    <w:qFormat/>
    <w:uiPriority w:val="0"/>
    <w:rPr>
      <w:color w:val="000000"/>
    </w:rPr>
  </w:style>
  <w:style w:type="character" w:customStyle="1" w:styleId="125">
    <w:name w:val="sql_08"/>
    <w:qFormat/>
    <w:uiPriority w:val="0"/>
    <w:rPr>
      <w:color w:val="000000"/>
    </w:rPr>
  </w:style>
  <w:style w:type="character" w:customStyle="1" w:styleId="126">
    <w:name w:val="javascript_0f"/>
    <w:qFormat/>
    <w:uiPriority w:val="0"/>
    <w:rPr>
      <w:color w:val="000000"/>
    </w:rPr>
  </w:style>
  <w:style w:type="character" w:customStyle="1" w:styleId="127">
    <w:name w:val="HTML 编码"/>
    <w:qFormat/>
    <w:uiPriority w:val="0"/>
    <w:rPr>
      <w:rFonts w:ascii="黑体" w:hAnsi="Courier New" w:eastAsia="黑体" w:cs="Arial, Helvetica"/>
      <w:sz w:val="20"/>
      <w:szCs w:val="20"/>
    </w:rPr>
  </w:style>
  <w:style w:type="character" w:customStyle="1" w:styleId="128">
    <w:name w:val="cos_2b"/>
    <w:qFormat/>
    <w:uiPriority w:val="0"/>
    <w:rPr>
      <w:color w:val="000000"/>
    </w:rPr>
  </w:style>
  <w:style w:type="character" w:customStyle="1" w:styleId="129">
    <w:name w:val="cos_1f"/>
    <w:qFormat/>
    <w:uiPriority w:val="0"/>
    <w:rPr>
      <w:color w:val="000000"/>
    </w:rPr>
  </w:style>
  <w:style w:type="character" w:customStyle="1" w:styleId="130">
    <w:name w:val="样式 样式 行距: 1.5 倍行距 + 加粗 Char Char"/>
    <w:qFormat/>
    <w:uiPriority w:val="0"/>
    <w:rPr>
      <w:rFonts w:eastAsia="宋体"/>
      <w:bCs/>
      <w:kern w:val="2"/>
      <w:sz w:val="24"/>
      <w:szCs w:val="24"/>
      <w:lang w:val="en-US" w:eastAsia="zh-CN" w:bidi="ar-SA"/>
    </w:rPr>
  </w:style>
  <w:style w:type="character" w:customStyle="1" w:styleId="131">
    <w:name w:val="javascript_01"/>
    <w:qFormat/>
    <w:uiPriority w:val="0"/>
    <w:rPr>
      <w:color w:val="000000"/>
    </w:rPr>
  </w:style>
  <w:style w:type="character" w:customStyle="1" w:styleId="132">
    <w:name w:val="样式 宋体 小四1 Char Char Char Char"/>
    <w:qFormat/>
    <w:uiPriority w:val="0"/>
    <w:rPr>
      <w:rFonts w:ascii="宋体" w:hAnsi="宋体" w:eastAsia="宋体"/>
      <w:kern w:val="2"/>
      <w:sz w:val="24"/>
      <w:szCs w:val="24"/>
      <w:lang w:val="en-US" w:eastAsia="zh-CN" w:bidi="ar-SA"/>
    </w:rPr>
  </w:style>
  <w:style w:type="character" w:customStyle="1" w:styleId="133">
    <w:name w:val="javascript_15"/>
    <w:qFormat/>
    <w:uiPriority w:val="0"/>
    <w:rPr>
      <w:color w:val="000000"/>
    </w:rPr>
  </w:style>
  <w:style w:type="character" w:customStyle="1" w:styleId="134">
    <w:name w:val="cos_10"/>
    <w:qFormat/>
    <w:uiPriority w:val="0"/>
    <w:rPr>
      <w:color w:val="000000"/>
    </w:rPr>
  </w:style>
  <w:style w:type="character" w:customStyle="1" w:styleId="135">
    <w:name w:val="子 C"/>
    <w:qFormat/>
    <w:uiPriority w:val="0"/>
    <w:rPr>
      <w:rFonts w:ascii="宋体" w:eastAsia="宋体"/>
      <w:b/>
      <w:kern w:val="2"/>
      <w:sz w:val="30"/>
      <w:lang w:val="en-US" w:eastAsia="zh-CN" w:bidi="ar-SA"/>
    </w:rPr>
  </w:style>
  <w:style w:type="character" w:customStyle="1" w:styleId="136">
    <w:name w:val="cos_0d"/>
    <w:qFormat/>
    <w:uiPriority w:val="0"/>
    <w:rPr>
      <w:color w:val="000000"/>
    </w:rPr>
  </w:style>
  <w:style w:type="character" w:customStyle="1" w:styleId="137">
    <w:name w:val="cls_05"/>
    <w:qFormat/>
    <w:uiPriority w:val="0"/>
    <w:rPr>
      <w:color w:val="000000"/>
    </w:rPr>
  </w:style>
  <w:style w:type="character" w:customStyle="1" w:styleId="138">
    <w:name w:val="样式 小四1 Char Char"/>
    <w:qFormat/>
    <w:uiPriority w:val="0"/>
    <w:rPr>
      <w:rFonts w:eastAsia="宋体"/>
      <w:kern w:val="2"/>
      <w:sz w:val="24"/>
      <w:szCs w:val="24"/>
      <w:lang w:val="en-US" w:eastAsia="zh-CN" w:bidi="ar-SA"/>
    </w:rPr>
  </w:style>
  <w:style w:type="character" w:customStyle="1" w:styleId="139">
    <w:name w:val="cos_09"/>
    <w:qFormat/>
    <w:uiPriority w:val="0"/>
    <w:rPr>
      <w:color w:val="000000"/>
    </w:rPr>
  </w:style>
  <w:style w:type="character" w:customStyle="1" w:styleId="140">
    <w:name w:val="cos_11"/>
    <w:qFormat/>
    <w:uiPriority w:val="0"/>
    <w:rPr>
      <w:color w:val="000000"/>
    </w:rPr>
  </w:style>
  <w:style w:type="character" w:customStyle="1" w:styleId="141">
    <w:name w:val="cos_08"/>
    <w:qFormat/>
    <w:uiPriority w:val="0"/>
    <w:rPr>
      <w:color w:val="000000"/>
    </w:rPr>
  </w:style>
  <w:style w:type="character" w:customStyle="1" w:styleId="142">
    <w:name w:val="cos_20"/>
    <w:qFormat/>
    <w:uiPriority w:val="0"/>
    <w:rPr>
      <w:color w:val="000000"/>
    </w:rPr>
  </w:style>
  <w:style w:type="character" w:customStyle="1" w:styleId="143">
    <w:name w:val="html_0a"/>
    <w:qFormat/>
    <w:uiPriority w:val="0"/>
    <w:rPr>
      <w:color w:val="000000"/>
    </w:rPr>
  </w:style>
  <w:style w:type="character" w:customStyle="1" w:styleId="144">
    <w:name w:val="cos_01"/>
    <w:qFormat/>
    <w:uiPriority w:val="0"/>
    <w:rPr>
      <w:color w:val="000000"/>
    </w:rPr>
  </w:style>
  <w:style w:type="character" w:customStyle="1" w:styleId="145">
    <w:name w:val="cos_24"/>
    <w:qFormat/>
    <w:uiPriority w:val="0"/>
    <w:rPr>
      <w:color w:val="000000"/>
    </w:rPr>
  </w:style>
  <w:style w:type="character" w:customStyle="1" w:styleId="146">
    <w:name w:val="cos_0c"/>
    <w:qFormat/>
    <w:uiPriority w:val="0"/>
    <w:rPr>
      <w:color w:val="000000"/>
    </w:rPr>
  </w:style>
  <w:style w:type="character" w:customStyle="1" w:styleId="147">
    <w:name w:val="javascript_05"/>
    <w:qFormat/>
    <w:uiPriority w:val="0"/>
    <w:rPr>
      <w:color w:val="000000"/>
    </w:rPr>
  </w:style>
  <w:style w:type="character" w:customStyle="1" w:styleId="148">
    <w:name w:val="cos_06"/>
    <w:qFormat/>
    <w:uiPriority w:val="0"/>
    <w:rPr>
      <w:color w:val="000000"/>
    </w:rPr>
  </w:style>
  <w:style w:type="character" w:customStyle="1" w:styleId="149">
    <w:name w:val="sql_01"/>
    <w:qFormat/>
    <w:uiPriority w:val="0"/>
    <w:rPr>
      <w:color w:val="000000"/>
    </w:rPr>
  </w:style>
  <w:style w:type="character" w:customStyle="1" w:styleId="150">
    <w:name w:val="cls_06"/>
    <w:qFormat/>
    <w:uiPriority w:val="0"/>
    <w:rPr>
      <w:color w:val="000000"/>
    </w:rPr>
  </w:style>
  <w:style w:type="character" w:customStyle="1" w:styleId="151">
    <w:name w:val="html_01"/>
    <w:qFormat/>
    <w:uiPriority w:val="0"/>
    <w:rPr>
      <w:color w:val="000000"/>
    </w:rPr>
  </w:style>
  <w:style w:type="character" w:customStyle="1" w:styleId="152">
    <w:name w:val="cls_04"/>
    <w:qFormat/>
    <w:uiPriority w:val="0"/>
    <w:rPr>
      <w:color w:val="000000"/>
    </w:rPr>
  </w:style>
  <w:style w:type="character" w:customStyle="1" w:styleId="153">
    <w:name w:val="char"/>
    <w:qFormat/>
    <w:uiPriority w:val="0"/>
    <w:rPr>
      <w:rFonts w:hint="eastAsia" w:ascii="宋体" w:hAnsi="宋体" w:eastAsia="宋体"/>
      <w:b/>
      <w:bCs/>
    </w:rPr>
  </w:style>
  <w:style w:type="character" w:customStyle="1" w:styleId="154">
    <w:name w:val="样式 样式 段后: 6 磅 行距: 1.5 倍行距 + 图案: 15% (自动设置 前景 白色 背景) Char Char"/>
    <w:link w:val="155"/>
    <w:qFormat/>
    <w:uiPriority w:val="0"/>
    <w:rPr>
      <w:rFonts w:ascii="Arial" w:hAnsi="Arial" w:eastAsia="宋体" w:cs="宋体"/>
      <w:kern w:val="2"/>
      <w:sz w:val="24"/>
      <w:szCs w:val="24"/>
      <w:shd w:val="pct10" w:color="auto" w:fill="FFFFFF"/>
      <w:lang w:val="en-US" w:eastAsia="zh-CN" w:bidi="ar-SA"/>
    </w:rPr>
  </w:style>
  <w:style w:type="paragraph" w:customStyle="1" w:styleId="155">
    <w:name w:val="样式 样式 段后: 6 磅 行距: 1.5 倍行距 + 图案: 15% (自动设置 前景 白色 背景)"/>
    <w:basedOn w:val="109"/>
    <w:link w:val="154"/>
    <w:qFormat/>
    <w:uiPriority w:val="0"/>
    <w:rPr>
      <w:shd w:val="pct10" w:color="auto" w:fill="FFFFFF"/>
    </w:rPr>
  </w:style>
  <w:style w:type="character" w:customStyle="1" w:styleId="156">
    <w:name w:val="text141"/>
    <w:qFormat/>
    <w:uiPriority w:val="0"/>
    <w:rPr>
      <w:rFonts w:hint="default" w:ascii="Verdana" w:hAnsi="Verdana"/>
      <w:sz w:val="21"/>
      <w:szCs w:val="21"/>
    </w:rPr>
  </w:style>
  <w:style w:type="paragraph" w:customStyle="1" w:styleId="157">
    <w:name w:val="地址"/>
    <w:basedOn w:val="24"/>
    <w:qFormat/>
    <w:uiPriority w:val="0"/>
    <w:pPr>
      <w:keepLines/>
      <w:widowControl/>
      <w:overflowPunct w:val="0"/>
      <w:autoSpaceDE w:val="0"/>
      <w:autoSpaceDN w:val="0"/>
      <w:adjustRightInd w:val="0"/>
      <w:ind w:left="-1080" w:right="3960" w:firstLine="480" w:firstLineChars="200"/>
      <w:jc w:val="left"/>
      <w:textAlignment w:val="baseline"/>
    </w:pPr>
    <w:rPr>
      <w:rFonts w:eastAsia="宋体"/>
      <w:b w:val="0"/>
      <w:kern w:val="0"/>
      <w:sz w:val="20"/>
    </w:rPr>
  </w:style>
  <w:style w:type="paragraph" w:customStyle="1" w:styleId="158">
    <w:name w:val="00-Subheading-4"/>
    <w:basedOn w:val="1"/>
    <w:next w:val="159"/>
    <w:qFormat/>
    <w:uiPriority w:val="0"/>
    <w:pPr>
      <w:spacing w:before="156" w:beforeLines="50" w:after="156" w:afterLines="50" w:line="360" w:lineRule="auto"/>
      <w:ind w:left="2551" w:hanging="2551"/>
      <w:jc w:val="left"/>
      <w:outlineLvl w:val="4"/>
    </w:pPr>
    <w:rPr>
      <w:rFonts w:eastAsia="黑体"/>
      <w:b/>
      <w:sz w:val="24"/>
    </w:rPr>
  </w:style>
  <w:style w:type="paragraph" w:customStyle="1" w:styleId="159">
    <w:name w:val="000-BodyTex-5"/>
    <w:basedOn w:val="1"/>
    <w:qFormat/>
    <w:uiPriority w:val="0"/>
    <w:pPr>
      <w:spacing w:before="156" w:beforeLines="50" w:after="156" w:afterLines="50" w:line="360" w:lineRule="auto"/>
      <w:jc w:val="left"/>
    </w:pPr>
    <w:rPr>
      <w:sz w:val="24"/>
    </w:rPr>
  </w:style>
  <w:style w:type="paragraph" w:customStyle="1" w:styleId="160">
    <w:name w:val="样式 普通(网站) + 首行缩进:  0.63 厘米 行距: 1.5 倍行距"/>
    <w:basedOn w:val="64"/>
    <w:qFormat/>
    <w:uiPriority w:val="0"/>
    <w:pPr>
      <w:spacing w:before="100" w:beforeAutospacing="1" w:after="100" w:afterAutospacing="1" w:line="300" w:lineRule="auto"/>
      <w:ind w:firstLine="454"/>
    </w:pPr>
    <w:rPr>
      <w:rFonts w:ascii="Arial" w:hAnsi="Arial" w:eastAsia="宋体" w:cs="宋体"/>
      <w:szCs w:val="24"/>
    </w:rPr>
  </w:style>
  <w:style w:type="paragraph" w:customStyle="1" w:styleId="161">
    <w:name w:val="样式2"/>
    <w:basedOn w:val="162"/>
    <w:next w:val="162"/>
    <w:qFormat/>
    <w:uiPriority w:val="0"/>
  </w:style>
  <w:style w:type="paragraph" w:customStyle="1" w:styleId="162">
    <w:name w:val="样式 标题 5 + 倾斜"/>
    <w:basedOn w:val="8"/>
    <w:qFormat/>
    <w:uiPriority w:val="0"/>
    <w:pPr>
      <w:spacing w:before="100" w:beforeAutospacing="1" w:after="100" w:afterAutospacing="1" w:line="300" w:lineRule="auto"/>
      <w:ind w:left="-360"/>
      <w:outlineLvl w:val="3"/>
    </w:pPr>
    <w:rPr>
      <w:b/>
      <w:iCs/>
      <w:sz w:val="24"/>
      <w:szCs w:val="24"/>
    </w:rPr>
  </w:style>
  <w:style w:type="paragraph" w:customStyle="1" w:styleId="163">
    <w:name w:val="项目符号2"/>
    <w:basedOn w:val="1"/>
    <w:qFormat/>
    <w:uiPriority w:val="0"/>
    <w:pPr>
      <w:tabs>
        <w:tab w:val="left" w:pos="2591"/>
      </w:tabs>
      <w:snapToGrid w:val="0"/>
      <w:spacing w:line="300" w:lineRule="auto"/>
      <w:ind w:left="2155" w:hanging="284"/>
    </w:pPr>
    <w:rPr>
      <w:rFonts w:ascii="宋体"/>
      <w:sz w:val="24"/>
      <w:szCs w:val="20"/>
    </w:rPr>
  </w:style>
  <w:style w:type="paragraph" w:customStyle="1" w:styleId="164">
    <w:name w:val="Head1"/>
    <w:qFormat/>
    <w:uiPriority w:val="0"/>
    <w:pPr>
      <w:numPr>
        <w:ilvl w:val="1"/>
        <w:numId w:val="4"/>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165">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166">
    <w:name w:val="Reset levels"/>
    <w:basedOn w:val="1"/>
    <w:qFormat/>
    <w:uiPriority w:val="0"/>
    <w:pPr>
      <w:widowControl/>
      <w:numPr>
        <w:ilvl w:val="0"/>
        <w:numId w:val="4"/>
      </w:numPr>
      <w:jc w:val="left"/>
    </w:pPr>
    <w:rPr>
      <w:rFonts w:ascii="Arial" w:hAnsi="Arial"/>
      <w:b/>
      <w:kern w:val="0"/>
      <w:sz w:val="24"/>
      <w:szCs w:val="20"/>
      <w:lang w:eastAsia="en-US"/>
    </w:rPr>
  </w:style>
  <w:style w:type="paragraph" w:customStyle="1" w:styleId="167">
    <w:name w:val="样式 标题 3Heading 3 - oldBOD 03Sub HeadingH3h3Level 3 Topic ...3"/>
    <w:basedOn w:val="5"/>
    <w:qFormat/>
    <w:uiPriority w:val="0"/>
    <w:pPr>
      <w:tabs>
        <w:tab w:val="left" w:pos="360"/>
      </w:tabs>
      <w:ind w:hanging="245"/>
    </w:pPr>
    <w:rPr>
      <w:rFonts w:ascii="宋体" w:hAnsi="宋体"/>
      <w:bCs/>
      <w:sz w:val="24"/>
    </w:rPr>
  </w:style>
  <w:style w:type="paragraph" w:customStyle="1" w:styleId="168">
    <w:name w:val="Style Heading 3 + 11 pt Line spacing:  1.5 lines"/>
    <w:basedOn w:val="5"/>
    <w:qFormat/>
    <w:uiPriority w:val="0"/>
    <w:pPr>
      <w:tabs>
        <w:tab w:val="left" w:pos="1260"/>
      </w:tabs>
      <w:spacing w:before="0" w:after="0" w:line="360" w:lineRule="auto"/>
      <w:ind w:left="236" w:leftChars="236"/>
    </w:pPr>
    <w:rPr>
      <w:rFonts w:eastAsia="黑体"/>
      <w:bCs/>
    </w:rPr>
  </w:style>
  <w:style w:type="paragraph" w:customStyle="1" w:styleId="169">
    <w:name w:val="样式 宋体 小四 行距: 1.5 倍行距"/>
    <w:basedOn w:val="1"/>
    <w:qFormat/>
    <w:uiPriority w:val="0"/>
    <w:pPr>
      <w:spacing w:before="100" w:beforeAutospacing="1" w:after="100" w:afterAutospacing="1" w:line="300" w:lineRule="auto"/>
      <w:ind w:firstLine="420"/>
    </w:pPr>
    <w:rPr>
      <w:rFonts w:ascii="宋体" w:hAnsi="宋体"/>
      <w:sz w:val="24"/>
    </w:rPr>
  </w:style>
  <w:style w:type="paragraph" w:customStyle="1" w:styleId="170">
    <w:name w:val="样式 样式 宋体 小四 行距: 1.5 倍行距 + 左侧:  0.74 厘米"/>
    <w:basedOn w:val="169"/>
    <w:qFormat/>
    <w:uiPriority w:val="0"/>
    <w:pPr>
      <w:spacing w:before="0" w:beforeAutospacing="0" w:after="0" w:afterAutospacing="0"/>
      <w:ind w:firstLine="525"/>
    </w:pPr>
    <w:rPr>
      <w:b/>
      <w:kern w:val="0"/>
      <w:szCs w:val="20"/>
    </w:rPr>
  </w:style>
  <w:style w:type="paragraph" w:customStyle="1" w:styleId="171">
    <w:name w:val="样式 行距: 1.5 倍行距"/>
    <w:basedOn w:val="1"/>
    <w:qFormat/>
    <w:uiPriority w:val="0"/>
    <w:pPr>
      <w:spacing w:line="360" w:lineRule="auto"/>
      <w:ind w:firstLine="420"/>
    </w:pPr>
    <w:rPr>
      <w:sz w:val="24"/>
    </w:rPr>
  </w:style>
  <w:style w:type="paragraph" w:customStyle="1" w:styleId="172">
    <w:name w:val="样式 左侧:  0.74 厘米1"/>
    <w:basedOn w:val="1"/>
    <w:qFormat/>
    <w:uiPriority w:val="0"/>
    <w:pPr>
      <w:spacing w:before="100" w:beforeAutospacing="1" w:after="100" w:afterAutospacing="1" w:line="300" w:lineRule="auto"/>
      <w:ind w:firstLine="200" w:firstLineChars="200"/>
    </w:pPr>
    <w:rPr>
      <w:rFonts w:cs="宋体"/>
      <w:sz w:val="24"/>
    </w:rPr>
  </w:style>
  <w:style w:type="paragraph" w:customStyle="1" w:styleId="173">
    <w:name w:val="文档正文"/>
    <w:basedOn w:val="1"/>
    <w:qFormat/>
    <w:uiPriority w:val="0"/>
    <w:pPr>
      <w:widowControl/>
      <w:adjustRightInd w:val="0"/>
      <w:snapToGrid w:val="0"/>
      <w:spacing w:before="100" w:beforeAutospacing="1" w:after="100" w:afterAutospacing="1" w:line="300" w:lineRule="auto"/>
      <w:ind w:firstLine="480" w:firstLineChars="200"/>
      <w:jc w:val="left"/>
      <w:textAlignment w:val="baseline"/>
    </w:pPr>
    <w:rPr>
      <w:rFonts w:ascii="宋体" w:hAnsi="宋体"/>
      <w:kern w:val="0"/>
      <w:sz w:val="24"/>
    </w:rPr>
  </w:style>
  <w:style w:type="paragraph" w:customStyle="1" w:styleId="174">
    <w:name w:val="样式 标题 4 + 非加粗"/>
    <w:basedOn w:val="7"/>
    <w:qFormat/>
    <w:uiPriority w:val="0"/>
    <w:rPr>
      <w:rFonts w:ascii="宋体" w:hAnsi="宋体"/>
      <w:bCs/>
    </w:rPr>
  </w:style>
  <w:style w:type="paragraph" w:customStyle="1" w:styleId="175">
    <w:name w:val="样式 首行缩进:  2 字符"/>
    <w:basedOn w:val="1"/>
    <w:qFormat/>
    <w:uiPriority w:val="0"/>
    <w:pPr>
      <w:spacing w:before="156" w:after="156" w:line="360" w:lineRule="auto"/>
      <w:ind w:firstLine="480" w:firstLineChars="200"/>
    </w:pPr>
    <w:rPr>
      <w:sz w:val="24"/>
    </w:rPr>
  </w:style>
  <w:style w:type="paragraph" w:customStyle="1" w:styleId="176">
    <w:name w:val="样式 行距: 1.5 倍行距1"/>
    <w:basedOn w:val="1"/>
    <w:qFormat/>
    <w:uiPriority w:val="0"/>
    <w:pPr>
      <w:spacing w:before="100" w:beforeAutospacing="1" w:after="100" w:afterAutospacing="1" w:line="300" w:lineRule="auto"/>
      <w:ind w:firstLine="200" w:firstLineChars="200"/>
    </w:pPr>
    <w:rPr>
      <w:rFonts w:cs="宋体"/>
      <w:szCs w:val="20"/>
    </w:rPr>
  </w:style>
  <w:style w:type="paragraph" w:customStyle="1" w:styleId="177">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cs="宋体"/>
      <w:color w:val="000000"/>
      <w:sz w:val="24"/>
    </w:rPr>
  </w:style>
  <w:style w:type="paragraph" w:customStyle="1" w:styleId="178">
    <w:name w:val="Heading 4 new"/>
    <w:basedOn w:val="3"/>
    <w:qFormat/>
    <w:uiPriority w:val="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hAnsi="Times New Roman" w:eastAsia="黑体"/>
      <w:b w:val="0"/>
      <w:kern w:val="44"/>
      <w:sz w:val="28"/>
      <w:szCs w:val="20"/>
    </w:rPr>
  </w:style>
  <w:style w:type="paragraph" w:customStyle="1" w:styleId="179">
    <w:name w:val="普通 (Web)1"/>
    <w:basedOn w:val="1"/>
    <w:qFormat/>
    <w:uiPriority w:val="0"/>
    <w:pPr>
      <w:widowControl/>
      <w:spacing w:before="100" w:beforeAutospacing="1" w:after="100" w:afterAutospacing="1"/>
      <w:jc w:val="left"/>
    </w:pPr>
    <w:rPr>
      <w:rFonts w:ascii="宋体" w:hAnsi="宋体"/>
      <w:kern w:val="0"/>
      <w:sz w:val="24"/>
    </w:rPr>
  </w:style>
  <w:style w:type="paragraph" w:customStyle="1" w:styleId="180">
    <w:name w:val="5"/>
    <w:basedOn w:val="1"/>
    <w:next w:val="26"/>
    <w:qFormat/>
    <w:uiPriority w:val="0"/>
    <w:pPr>
      <w:spacing w:before="50" w:after="50" w:line="360" w:lineRule="auto"/>
      <w:ind w:left="1439" w:leftChars="172" w:hanging="1078" w:hangingChars="449"/>
    </w:pPr>
    <w:rPr>
      <w:rFonts w:ascii="楷体_GB2312" w:hAnsi="宋体" w:eastAsia="楷体_GB2312"/>
      <w:sz w:val="24"/>
    </w:rPr>
  </w:style>
  <w:style w:type="paragraph" w:customStyle="1" w:styleId="181">
    <w:name w:val="样式 样式 宋体 小四 + 非加粗"/>
    <w:basedOn w:val="182"/>
    <w:qFormat/>
    <w:uiPriority w:val="0"/>
    <w:rPr>
      <w:b w:val="0"/>
    </w:rPr>
  </w:style>
  <w:style w:type="paragraph" w:customStyle="1" w:styleId="182">
    <w:name w:val="样式 宋体 小四"/>
    <w:basedOn w:val="1"/>
    <w:qFormat/>
    <w:uiPriority w:val="0"/>
    <w:pPr>
      <w:spacing w:before="100" w:beforeAutospacing="1" w:after="100" w:afterAutospacing="1" w:line="300" w:lineRule="auto"/>
      <w:ind w:firstLine="420"/>
    </w:pPr>
    <w:rPr>
      <w:rFonts w:ascii="宋体" w:hAnsi="宋体"/>
      <w:b/>
      <w:sz w:val="24"/>
    </w:rPr>
  </w:style>
  <w:style w:type="paragraph" w:customStyle="1" w:styleId="183">
    <w:name w:val="样式 小四 段前: 5 磅 段后: 5 磅 行距: 多倍行距 1.25 字行"/>
    <w:basedOn w:val="1"/>
    <w:qFormat/>
    <w:uiPriority w:val="0"/>
    <w:pPr>
      <w:numPr>
        <w:ilvl w:val="1"/>
        <w:numId w:val="5"/>
      </w:numPr>
    </w:pPr>
  </w:style>
  <w:style w:type="paragraph" w:customStyle="1" w:styleId="184">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185">
    <w:name w:val="样式 标题 6H6 + 小四"/>
    <w:basedOn w:val="9"/>
    <w:qFormat/>
    <w:uiPriority w:val="0"/>
    <w:pPr>
      <w:numPr>
        <w:ilvl w:val="5"/>
        <w:numId w:val="1"/>
      </w:numPr>
    </w:pPr>
    <w:rPr>
      <w:b/>
      <w:i w:val="0"/>
      <w:iCs/>
      <w:sz w:val="24"/>
      <w:szCs w:val="24"/>
    </w:rPr>
  </w:style>
  <w:style w:type="paragraph" w:customStyle="1" w:styleId="186">
    <w:name w:val="样式 宋体 小四 行距: 1.5 倍行距3"/>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187">
    <w:name w:val="000-BodyList"/>
    <w:basedOn w:val="159"/>
    <w:qFormat/>
    <w:uiPriority w:val="0"/>
    <w:pPr>
      <w:tabs>
        <w:tab w:val="left" w:pos="720"/>
      </w:tabs>
      <w:ind w:left="720" w:hanging="360"/>
    </w:pPr>
  </w:style>
  <w:style w:type="paragraph" w:customStyle="1" w:styleId="188">
    <w:name w:val="8"/>
    <w:basedOn w:val="1"/>
    <w:next w:val="6"/>
    <w:qFormat/>
    <w:uiPriority w:val="0"/>
    <w:pPr>
      <w:ind w:firstLine="420"/>
    </w:pPr>
    <w:rPr>
      <w:szCs w:val="20"/>
    </w:rPr>
  </w:style>
  <w:style w:type="paragraph" w:customStyle="1" w:styleId="189">
    <w:name w:val="文字列表"/>
    <w:basedOn w:val="6"/>
    <w:qFormat/>
    <w:uiPriority w:val="0"/>
    <w:pPr>
      <w:numPr>
        <w:ilvl w:val="0"/>
        <w:numId w:val="6"/>
      </w:numPr>
      <w:tabs>
        <w:tab w:val="left" w:pos="840"/>
        <w:tab w:val="left" w:pos="960"/>
        <w:tab w:val="clear" w:pos="1320"/>
      </w:tabs>
      <w:spacing w:after="156" w:afterLines="50" w:line="300" w:lineRule="auto"/>
      <w:ind w:right="200" w:rightChars="200"/>
    </w:pPr>
    <w:rPr>
      <w:rFonts w:ascii="楷体_GB2312" w:eastAsia="楷体_GB2312"/>
      <w:sz w:val="24"/>
    </w:rPr>
  </w:style>
  <w:style w:type="paragraph" w:customStyle="1" w:styleId="190">
    <w:name w:val="text14"/>
    <w:basedOn w:val="1"/>
    <w:qFormat/>
    <w:uiPriority w:val="0"/>
    <w:pPr>
      <w:widowControl/>
      <w:spacing w:before="100" w:beforeAutospacing="1" w:after="100" w:afterAutospacing="1"/>
      <w:jc w:val="left"/>
    </w:pPr>
    <w:rPr>
      <w:rFonts w:ascii="Verdana" w:hAnsi="Verdana"/>
      <w:color w:val="000000"/>
      <w:kern w:val="0"/>
      <w:szCs w:val="21"/>
    </w:rPr>
  </w:style>
  <w:style w:type="paragraph" w:customStyle="1" w:styleId="191">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192">
    <w:name w:val="1级列表"/>
    <w:basedOn w:val="1"/>
    <w:qFormat/>
    <w:uiPriority w:val="0"/>
    <w:pPr>
      <w:numPr>
        <w:ilvl w:val="0"/>
        <w:numId w:val="7"/>
      </w:numPr>
      <w:tabs>
        <w:tab w:val="left" w:pos="1383"/>
        <w:tab w:val="clear" w:pos="900"/>
      </w:tabs>
      <w:spacing w:before="156" w:beforeLines="50"/>
    </w:pPr>
    <w:rPr>
      <w:rFonts w:eastAsia="楷体_GB2312"/>
      <w:sz w:val="24"/>
    </w:rPr>
  </w:style>
  <w:style w:type="paragraph" w:customStyle="1" w:styleId="193">
    <w:name w:val="普通正文"/>
    <w:basedOn w:val="1"/>
    <w:qFormat/>
    <w:uiPriority w:val="0"/>
    <w:pPr>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hAnsi="宋体"/>
      <w:color w:val="000000"/>
      <w:kern w:val="0"/>
      <w:sz w:val="24"/>
      <w:szCs w:val="20"/>
    </w:rPr>
  </w:style>
  <w:style w:type="paragraph" w:customStyle="1" w:styleId="194">
    <w:name w:val="样式 样式 宋体 小四 加粗 倾斜 行距: 1.5 倍行距 + 首行缩进:  2 字符"/>
    <w:basedOn w:val="195"/>
    <w:qFormat/>
    <w:uiPriority w:val="0"/>
  </w:style>
  <w:style w:type="paragraph" w:customStyle="1" w:styleId="195">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cs="宋体"/>
      <w:b/>
      <w:bCs/>
      <w:i/>
      <w:iCs/>
      <w:sz w:val="24"/>
      <w:szCs w:val="20"/>
    </w:rPr>
  </w:style>
  <w:style w:type="paragraph" w:customStyle="1" w:styleId="196">
    <w:name w:val="样式 标题 1h1Main Heading + 二号 居中 行距: 1.5 倍行距"/>
    <w:basedOn w:val="3"/>
    <w:qFormat/>
    <w:uiPriority w:val="0"/>
    <w:pPr>
      <w:spacing w:before="100" w:beforeAutospacing="1" w:after="100" w:afterAutospacing="1" w:line="300" w:lineRule="auto"/>
    </w:pPr>
    <w:rPr>
      <w:rFonts w:cs="宋体"/>
      <w:bCs/>
    </w:rPr>
  </w:style>
  <w:style w:type="paragraph" w:customStyle="1" w:styleId="197">
    <w:name w:val="Level 1: a."/>
    <w:qFormat/>
    <w:uiPriority w:val="0"/>
    <w:pPr>
      <w:numPr>
        <w:ilvl w:val="3"/>
        <w:numId w:val="4"/>
      </w:numPr>
      <w:tabs>
        <w:tab w:val="left" w:pos="360"/>
        <w:tab w:val="clear" w:pos="720"/>
      </w:tabs>
      <w:spacing w:before="72" w:after="72"/>
      <w:jc w:val="both"/>
      <w:outlineLvl w:val="3"/>
    </w:pPr>
    <w:rPr>
      <w:rFonts w:ascii="Arial" w:hAnsi="Arial" w:eastAsia="宋体" w:cs="Times New Roman"/>
      <w:lang w:val="en-US" w:eastAsia="en-US" w:bidi="ar-SA"/>
    </w:rPr>
  </w:style>
  <w:style w:type="paragraph" w:customStyle="1" w:styleId="198">
    <w:name w:val="RFI text from 3rd Level"/>
    <w:basedOn w:val="199"/>
    <w:qFormat/>
    <w:uiPriority w:val="0"/>
    <w:pPr>
      <w:numPr>
        <w:numId w:val="0"/>
      </w:numPr>
      <w:tabs>
        <w:tab w:val="left" w:pos="360"/>
        <w:tab w:val="left" w:pos="720"/>
        <w:tab w:val="left" w:pos="1080"/>
      </w:tabs>
    </w:pPr>
    <w:rPr>
      <w:b w:val="0"/>
      <w:lang w:eastAsia="zh-CN"/>
    </w:rPr>
  </w:style>
  <w:style w:type="paragraph" w:customStyle="1" w:styleId="199">
    <w:name w:val="RFI text from 2nd Level"/>
    <w:basedOn w:val="200"/>
    <w:qFormat/>
    <w:uiPriority w:val="0"/>
    <w:pPr>
      <w:numPr>
        <w:ilvl w:val="1"/>
        <w:numId w:val="8"/>
      </w:numPr>
      <w:tabs>
        <w:tab w:val="left" w:pos="360"/>
        <w:tab w:val="left" w:pos="720"/>
        <w:tab w:val="clear" w:pos="1440"/>
      </w:tabs>
      <w:ind w:left="720"/>
    </w:pPr>
    <w:rPr>
      <w:b/>
      <w:bCs/>
      <w:color w:val="auto"/>
    </w:rPr>
  </w:style>
  <w:style w:type="paragraph" w:customStyle="1" w:styleId="200">
    <w:name w:val="RFI Heading 3rd Level"/>
    <w:basedOn w:val="1"/>
    <w:qFormat/>
    <w:uiPriority w:val="0"/>
    <w:pPr>
      <w:widowControl/>
      <w:numPr>
        <w:ilvl w:val="0"/>
        <w:numId w:val="9"/>
      </w:numPr>
      <w:jc w:val="left"/>
    </w:pPr>
    <w:rPr>
      <w:rFonts w:ascii="Arial (W1)" w:hAnsi="Arial (W1)"/>
      <w:color w:val="000000"/>
      <w:kern w:val="0"/>
      <w:sz w:val="24"/>
      <w:lang w:val="en-GB" w:eastAsia="en-US"/>
    </w:rPr>
  </w:style>
  <w:style w:type="paragraph" w:customStyle="1" w:styleId="201">
    <w:name w:val="Style Heading 3 + Line spacing:  1.5 lines"/>
    <w:basedOn w:val="5"/>
    <w:qFormat/>
    <w:uiPriority w:val="0"/>
    <w:pPr>
      <w:numPr>
        <w:ilvl w:val="2"/>
        <w:numId w:val="10"/>
      </w:numPr>
      <w:tabs>
        <w:tab w:val="left" w:pos="1152"/>
        <w:tab w:val="clear" w:pos="720"/>
      </w:tabs>
      <w:spacing w:line="360" w:lineRule="auto"/>
      <w:ind w:left="236" w:leftChars="236"/>
    </w:pPr>
    <w:rPr>
      <w:rFonts w:eastAsia="黑体"/>
      <w:b w:val="0"/>
      <w:bCs/>
    </w:rPr>
  </w:style>
  <w:style w:type="paragraph" w:customStyle="1" w:styleId="202">
    <w:name w:val="Achievement"/>
    <w:basedOn w:val="24"/>
    <w:qFormat/>
    <w:uiPriority w:val="0"/>
    <w:pPr>
      <w:widowControl/>
      <w:numPr>
        <w:ilvl w:val="0"/>
        <w:numId w:val="11"/>
      </w:numPr>
      <w:spacing w:after="60" w:line="220" w:lineRule="atLeast"/>
    </w:pPr>
    <w:rPr>
      <w:rFonts w:ascii="Arial" w:hAnsi="Arial" w:eastAsia="宋体"/>
      <w:b w:val="0"/>
      <w:spacing w:val="-5"/>
      <w:kern w:val="0"/>
      <w:sz w:val="20"/>
    </w:rPr>
  </w:style>
  <w:style w:type="paragraph" w:customStyle="1" w:styleId="203">
    <w:name w:val="RFI abc 1st Level"/>
    <w:basedOn w:val="1"/>
    <w:qFormat/>
    <w:uiPriority w:val="0"/>
    <w:pPr>
      <w:widowControl/>
      <w:numPr>
        <w:ilvl w:val="0"/>
        <w:numId w:val="12"/>
      </w:numPr>
      <w:tabs>
        <w:tab w:val="left" w:pos="1440"/>
        <w:tab w:val="clear" w:pos="720"/>
      </w:tabs>
      <w:ind w:left="1440"/>
    </w:pPr>
    <w:rPr>
      <w:rFonts w:ascii="Arial (W1)" w:hAnsi="Arial (W1)"/>
      <w:kern w:val="0"/>
      <w:sz w:val="24"/>
      <w:lang w:val="en-GB" w:eastAsia="en-US"/>
    </w:rPr>
  </w:style>
  <w:style w:type="paragraph" w:customStyle="1" w:styleId="204">
    <w:name w:val="单位名称"/>
    <w:basedOn w:val="24"/>
    <w:qFormat/>
    <w:uiPriority w:val="0"/>
    <w:pPr>
      <w:keepNext/>
      <w:widowControl/>
      <w:overflowPunct w:val="0"/>
      <w:autoSpaceDE w:val="0"/>
      <w:autoSpaceDN w:val="0"/>
      <w:adjustRightInd w:val="0"/>
      <w:spacing w:before="120" w:line="260" w:lineRule="exact"/>
      <w:ind w:left="-1440" w:firstLine="480" w:firstLineChars="200"/>
      <w:jc w:val="left"/>
      <w:textAlignment w:val="baseline"/>
    </w:pPr>
    <w:rPr>
      <w:rFonts w:ascii="Arial" w:hAnsi="Arial" w:eastAsia="宋体"/>
      <w:kern w:val="0"/>
      <w:sz w:val="20"/>
    </w:rPr>
  </w:style>
  <w:style w:type="paragraph" w:customStyle="1" w:styleId="205">
    <w:name w:val="样式 正文文本 2 + 宋体 小四 左侧:  0.74 厘米 行距: 1.5 倍行距"/>
    <w:basedOn w:val="56"/>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06">
    <w:name w:val="标题2"/>
    <w:basedOn w:val="1"/>
    <w:qFormat/>
    <w:uiPriority w:val="0"/>
    <w:rPr>
      <w:rFonts w:hint="eastAsia" w:ascii="黑体" w:eastAsia="黑体" w:cs="Arial"/>
      <w:b/>
      <w:bCs/>
      <w:sz w:val="28"/>
      <w14:shadow w14:blurRad="50800" w14:dist="38100" w14:dir="2700000" w14:sx="100000" w14:sy="100000" w14:kx="0" w14:ky="0" w14:algn="tl">
        <w14:srgbClr w14:val="000000">
          <w14:alpha w14:val="60000"/>
        </w14:srgbClr>
      </w14:shadow>
    </w:rPr>
  </w:style>
  <w:style w:type="paragraph" w:customStyle="1" w:styleId="207">
    <w:name w:val="1.1 Header2"/>
    <w:basedOn w:val="1"/>
    <w:qFormat/>
    <w:uiPriority w:val="0"/>
    <w:pPr>
      <w:widowControl/>
      <w:jc w:val="left"/>
    </w:pPr>
    <w:rPr>
      <w:rFonts w:ascii="宋体" w:hAnsi="宋体"/>
      <w:color w:val="000000"/>
      <w:kern w:val="0"/>
      <w:sz w:val="24"/>
      <w:szCs w:val="21"/>
    </w:rPr>
  </w:style>
  <w:style w:type="paragraph" w:customStyle="1" w:styleId="208">
    <w:name w:val="Default Text"/>
    <w:basedOn w:val="1"/>
    <w:qFormat/>
    <w:uiPriority w:val="0"/>
    <w:pPr>
      <w:widowControl/>
      <w:jc w:val="left"/>
    </w:pPr>
    <w:rPr>
      <w:rFonts w:ascii="Tahoma" w:hAnsi="Tahoma" w:cs="Courier New"/>
      <w:kern w:val="0"/>
      <w:sz w:val="24"/>
      <w:lang w:eastAsia="en-US"/>
    </w:rPr>
  </w:style>
  <w:style w:type="paragraph" w:customStyle="1" w:styleId="209">
    <w:name w:val="样式 宋体 小四 首行缩进:  0.74 厘米"/>
    <w:basedOn w:val="1"/>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10">
    <w:name w:val="规范正文"/>
    <w:basedOn w:val="1"/>
    <w:qFormat/>
    <w:uiPriority w:val="0"/>
    <w:pPr>
      <w:numPr>
        <w:ilvl w:val="0"/>
        <w:numId w:val="13"/>
      </w:numPr>
      <w:tabs>
        <w:tab w:val="left" w:pos="630"/>
        <w:tab w:val="clear" w:pos="900"/>
      </w:tabs>
      <w:adjustRightInd w:val="0"/>
      <w:spacing w:line="300" w:lineRule="auto"/>
      <w:textAlignment w:val="baseline"/>
    </w:pPr>
    <w:rPr>
      <w:rFonts w:ascii="宋体" w:hAnsi="宋体"/>
      <w:kern w:val="0"/>
      <w:sz w:val="24"/>
    </w:rPr>
  </w:style>
  <w:style w:type="paragraph" w:customStyle="1" w:styleId="211">
    <w:name w:val="样式 左侧:  0.74 厘米2"/>
    <w:basedOn w:val="1"/>
    <w:qFormat/>
    <w:uiPriority w:val="0"/>
    <w:pPr>
      <w:spacing w:before="100" w:beforeAutospacing="1" w:after="100" w:afterAutospacing="1" w:line="300" w:lineRule="auto"/>
      <w:ind w:firstLine="200" w:firstLineChars="200"/>
    </w:pPr>
    <w:rPr>
      <w:rFonts w:ascii="Arial" w:hAnsi="Arial" w:cs="宋体"/>
      <w:sz w:val="24"/>
    </w:rPr>
  </w:style>
  <w:style w:type="paragraph" w:customStyle="1" w:styleId="212">
    <w:name w:val="Level 3: (a)"/>
    <w:basedOn w:val="1"/>
    <w:qFormat/>
    <w:uiPriority w:val="0"/>
    <w:pPr>
      <w:widowControl/>
      <w:numPr>
        <w:ilvl w:val="5"/>
        <w:numId w:val="4"/>
      </w:numPr>
      <w:tabs>
        <w:tab w:val="left" w:pos="1080"/>
        <w:tab w:val="clear" w:pos="1440"/>
      </w:tabs>
      <w:spacing w:before="72" w:after="72"/>
      <w:outlineLvl w:val="5"/>
    </w:pPr>
    <w:rPr>
      <w:rFonts w:ascii="Arial" w:hAnsi="Arial"/>
      <w:kern w:val="0"/>
      <w:sz w:val="20"/>
      <w:szCs w:val="20"/>
      <w:lang w:eastAsia="en-US"/>
    </w:rPr>
  </w:style>
  <w:style w:type="paragraph" w:customStyle="1" w:styleId="213">
    <w:name w:val="RFI List 1"/>
    <w:basedOn w:val="200"/>
    <w:qFormat/>
    <w:uiPriority w:val="0"/>
    <w:pPr>
      <w:numPr>
        <w:numId w:val="0"/>
      </w:numPr>
      <w:tabs>
        <w:tab w:val="left" w:pos="360"/>
        <w:tab w:val="left" w:pos="1800"/>
      </w:tabs>
      <w:spacing w:before="240" w:after="160"/>
      <w:ind w:left="720" w:hanging="720"/>
      <w:outlineLvl w:val="0"/>
    </w:pPr>
    <w:rPr>
      <w:b/>
      <w:color w:val="auto"/>
    </w:rPr>
  </w:style>
  <w:style w:type="paragraph" w:customStyle="1" w:styleId="214">
    <w:name w:val="图"/>
    <w:basedOn w:val="1"/>
    <w:qFormat/>
    <w:uiPriority w:val="0"/>
    <w:pPr>
      <w:widowControl/>
      <w:adjustRightInd w:val="0"/>
      <w:snapToGrid w:val="0"/>
      <w:spacing w:after="156" w:afterLines="50"/>
      <w:jc w:val="center"/>
    </w:pPr>
    <w:rPr>
      <w:rFonts w:ascii="宋体" w:hAnsi="宋体"/>
      <w:bCs/>
    </w:rPr>
  </w:style>
  <w:style w:type="paragraph" w:customStyle="1" w:styleId="215">
    <w:name w:val="样式 标题 3Heading 3 - oldBOD 03Sub HeadingH3h3Level 3 Topic ...2"/>
    <w:basedOn w:val="5"/>
    <w:qFormat/>
    <w:uiPriority w:val="0"/>
  </w:style>
  <w:style w:type="paragraph" w:customStyle="1" w:styleId="216">
    <w:name w:val="Bullet 1"/>
    <w:basedOn w:val="1"/>
    <w:qFormat/>
    <w:uiPriority w:val="0"/>
    <w:pPr>
      <w:widowControl/>
      <w:jc w:val="left"/>
    </w:pPr>
    <w:rPr>
      <w:rFonts w:ascii="Tahoma" w:hAnsi="Tahoma" w:cs="Courier New"/>
      <w:kern w:val="0"/>
      <w:sz w:val="24"/>
      <w:lang w:eastAsia="en-US"/>
    </w:rPr>
  </w:style>
  <w:style w:type="paragraph" w:customStyle="1" w:styleId="217">
    <w:name w:val="4"/>
    <w:basedOn w:val="1"/>
    <w:next w:val="24"/>
    <w:qFormat/>
    <w:uiPriority w:val="0"/>
    <w:pPr>
      <w:spacing w:line="360" w:lineRule="auto"/>
    </w:pPr>
    <w:rPr>
      <w:sz w:val="24"/>
    </w:rPr>
  </w:style>
  <w:style w:type="paragraph" w:customStyle="1" w:styleId="218">
    <w:name w:val="样式 宋体 小四 左侧:  0.63 厘米 行距: 1.5 倍行距"/>
    <w:basedOn w:val="1"/>
    <w:qFormat/>
    <w:uiPriority w:val="0"/>
    <w:pPr>
      <w:spacing w:before="100" w:beforeAutospacing="1" w:after="100" w:afterAutospacing="1" w:line="300" w:lineRule="auto"/>
      <w:ind w:firstLine="480" w:firstLineChars="200"/>
    </w:pPr>
    <w:rPr>
      <w:rFonts w:ascii="宋体" w:hAnsi="宋体"/>
      <w:bCs/>
      <w:sz w:val="24"/>
    </w:rPr>
  </w:style>
  <w:style w:type="paragraph" w:customStyle="1" w:styleId="219">
    <w:name w:val="样式 宋体 小四 行距: 1.5 倍行距1"/>
    <w:basedOn w:val="1"/>
    <w:qFormat/>
    <w:uiPriority w:val="0"/>
    <w:pPr>
      <w:spacing w:before="100" w:after="100" w:line="300" w:lineRule="auto"/>
      <w:ind w:firstLine="540"/>
    </w:pPr>
    <w:rPr>
      <w:rFonts w:ascii="宋体" w:hAnsi="宋体"/>
      <w:sz w:val="24"/>
    </w:rPr>
  </w:style>
  <w:style w:type="paragraph" w:customStyle="1" w:styleId="220">
    <w:name w:val="封面3-1"/>
    <w:basedOn w:val="1"/>
    <w:qFormat/>
    <w:uiPriority w:val="0"/>
    <w:pPr>
      <w:spacing w:line="360" w:lineRule="auto"/>
    </w:pPr>
    <w:rPr>
      <w:sz w:val="24"/>
    </w:rPr>
  </w:style>
  <w:style w:type="paragraph" w:customStyle="1" w:styleId="221">
    <w:name w:val="样式 标题 1h1Main Heading + 二号"/>
    <w:basedOn w:val="3"/>
    <w:qFormat/>
    <w:uiPriority w:val="0"/>
    <w:pPr>
      <w:numPr>
        <w:numId w:val="0"/>
      </w:numPr>
      <w:spacing w:before="100" w:beforeAutospacing="1" w:after="100" w:afterAutospacing="1" w:line="300" w:lineRule="auto"/>
    </w:pPr>
    <w:rPr>
      <w:bCs/>
    </w:rPr>
  </w:style>
  <w:style w:type="paragraph" w:customStyle="1" w:styleId="222">
    <w:name w:val="样式 标题 1h1Main Heading + 二号 行距: 1.5 倍行距"/>
    <w:basedOn w:val="3"/>
    <w:qFormat/>
    <w:uiPriority w:val="0"/>
    <w:pPr>
      <w:spacing w:before="100" w:beforeAutospacing="1" w:after="100" w:afterAutospacing="1" w:line="300" w:lineRule="auto"/>
    </w:pPr>
    <w:rPr>
      <w:rFonts w:cs="宋体"/>
      <w:bCs/>
    </w:rPr>
  </w:style>
  <w:style w:type="paragraph" w:customStyle="1" w:styleId="223">
    <w:name w:val="Normal 1.0"/>
    <w:basedOn w:val="1"/>
    <w:qFormat/>
    <w:uiPriority w:val="0"/>
    <w:pPr>
      <w:keepLines/>
      <w:widowControl/>
      <w:spacing w:before="180" w:after="120"/>
      <w:ind w:left="1440"/>
    </w:pPr>
    <w:rPr>
      <w:kern w:val="0"/>
      <w:sz w:val="24"/>
      <w:lang w:val="en-GB" w:eastAsia="en-US"/>
    </w:rPr>
  </w:style>
  <w:style w:type="paragraph" w:customStyle="1" w:styleId="224">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225">
    <w:name w:val="样式 标题 1h1Main HeadingDHCC公司标题H1PIM 1Level 1 Topic Heading..."/>
    <w:basedOn w:val="3"/>
    <w:qFormat/>
    <w:uiPriority w:val="0"/>
    <w:pPr>
      <w:numPr>
        <w:numId w:val="0"/>
      </w:numPr>
      <w:jc w:val="center"/>
    </w:pPr>
    <w:rPr>
      <w:bCs/>
    </w:rPr>
  </w:style>
  <w:style w:type="paragraph" w:customStyle="1" w:styleId="226">
    <w:name w:val="样式 小四 行距: 1.5 倍行距2"/>
    <w:basedOn w:val="1"/>
    <w:qFormat/>
    <w:uiPriority w:val="0"/>
    <w:pPr>
      <w:spacing w:line="300" w:lineRule="auto"/>
      <w:ind w:firstLine="200" w:firstLineChars="200"/>
    </w:pPr>
    <w:rPr>
      <w:rFonts w:cs="宋体"/>
      <w:sz w:val="24"/>
    </w:rPr>
  </w:style>
  <w:style w:type="paragraph" w:customStyle="1" w:styleId="227">
    <w:name w:val="Level 4: (i)"/>
    <w:basedOn w:val="1"/>
    <w:qFormat/>
    <w:uiPriority w:val="0"/>
    <w:pPr>
      <w:widowControl/>
      <w:numPr>
        <w:ilvl w:val="6"/>
        <w:numId w:val="4"/>
      </w:numPr>
      <w:tabs>
        <w:tab w:val="left" w:pos="1440"/>
        <w:tab w:val="clear" w:pos="1800"/>
      </w:tabs>
      <w:spacing w:before="72" w:after="72"/>
      <w:outlineLvl w:val="6"/>
    </w:pPr>
    <w:rPr>
      <w:rFonts w:ascii="Arial" w:hAnsi="Arial"/>
      <w:kern w:val="0"/>
      <w:sz w:val="20"/>
      <w:szCs w:val="20"/>
      <w:lang w:eastAsia="en-US"/>
    </w:rPr>
  </w:style>
  <w:style w:type="paragraph" w:customStyle="1" w:styleId="228">
    <w:name w:val="样式 小四 首行缩进:  0.74 厘米 行距: 1.5 倍行距"/>
    <w:basedOn w:val="1"/>
    <w:qFormat/>
    <w:uiPriority w:val="0"/>
    <w:pPr>
      <w:spacing w:before="100" w:beforeAutospacing="1" w:after="100" w:afterAutospacing="1" w:line="300" w:lineRule="auto"/>
      <w:ind w:firstLine="454"/>
    </w:pPr>
    <w:rPr>
      <w:rFonts w:ascii="Arial" w:hAnsi="Arial" w:cs="宋体"/>
      <w:sz w:val="24"/>
    </w:rPr>
  </w:style>
  <w:style w:type="paragraph" w:customStyle="1" w:styleId="229">
    <w:name w:val="样式 小四 行距: 1.5 倍行距"/>
    <w:basedOn w:val="1"/>
    <w:qFormat/>
    <w:uiPriority w:val="0"/>
    <w:pPr>
      <w:spacing w:before="100" w:beforeAutospacing="1" w:after="100" w:afterAutospacing="1" w:line="300" w:lineRule="auto"/>
      <w:ind w:firstLine="480"/>
    </w:pPr>
    <w:rPr>
      <w:rFonts w:cs="宋体"/>
      <w:b/>
      <w:sz w:val="24"/>
      <w:szCs w:val="20"/>
    </w:rPr>
  </w:style>
  <w:style w:type="paragraph" w:customStyle="1" w:styleId="230">
    <w:name w:val="样式 RFI text from 3rd Level + 宋体 加粗 倾斜 行距: 1.5 倍行距"/>
    <w:basedOn w:val="65"/>
    <w:qFormat/>
    <w:uiPriority w:val="0"/>
    <w:pPr>
      <w:spacing w:line="360" w:lineRule="auto"/>
    </w:pPr>
    <w:rPr>
      <w:rFonts w:ascii="宋体" w:hAnsi="宋体" w:cs="宋体"/>
      <w:b/>
      <w:i/>
      <w:iCs/>
      <w:szCs w:val="20"/>
    </w:rPr>
  </w:style>
  <w:style w:type="paragraph" w:customStyle="1" w:styleId="231">
    <w:name w:val="Char"/>
    <w:basedOn w:val="1"/>
    <w:qFormat/>
    <w:uiPriority w:val="0"/>
  </w:style>
  <w:style w:type="paragraph" w:customStyle="1" w:styleId="232">
    <w:name w:val="1.1.1.1Heading3"/>
    <w:basedOn w:val="5"/>
    <w:qFormat/>
    <w:uiPriority w:val="0"/>
    <w:pPr>
      <w:numPr>
        <w:ilvl w:val="2"/>
        <w:numId w:val="14"/>
      </w:numPr>
      <w:tabs>
        <w:tab w:val="left" w:pos="2292"/>
        <w:tab w:val="clear" w:pos="2160"/>
      </w:tabs>
      <w:spacing w:before="120" w:after="120"/>
      <w:ind w:left="2292" w:leftChars="236" w:right="-156"/>
    </w:pPr>
    <w:rPr>
      <w:rFonts w:eastAsia="黑体" w:cs="Arial"/>
      <w:bCs/>
      <w:szCs w:val="16"/>
    </w:rPr>
  </w:style>
  <w:style w:type="paragraph" w:customStyle="1" w:styleId="233">
    <w:name w:val="Tabletext"/>
    <w:basedOn w:val="1"/>
    <w:qFormat/>
    <w:uiPriority w:val="0"/>
    <w:pPr>
      <w:keepLines/>
      <w:spacing w:after="120" w:line="240" w:lineRule="atLeast"/>
      <w:jc w:val="left"/>
    </w:pPr>
    <w:rPr>
      <w:kern w:val="0"/>
      <w:sz w:val="24"/>
      <w:szCs w:val="20"/>
      <w:lang w:eastAsia="en-US"/>
    </w:rPr>
  </w:style>
  <w:style w:type="paragraph" w:customStyle="1" w:styleId="234">
    <w:name w:val="000-BodyItem"/>
    <w:basedOn w:val="159"/>
    <w:next w:val="159"/>
    <w:qFormat/>
    <w:uiPriority w:val="0"/>
    <w:pPr>
      <w:tabs>
        <w:tab w:val="left" w:pos="720"/>
      </w:tabs>
      <w:ind w:left="720" w:hanging="360"/>
    </w:pPr>
  </w:style>
  <w:style w:type="paragraph" w:customStyle="1" w:styleId="235">
    <w:name w:val="样式 小四1"/>
    <w:basedOn w:val="1"/>
    <w:qFormat/>
    <w:uiPriority w:val="0"/>
    <w:pPr>
      <w:spacing w:before="100" w:beforeAutospacing="1" w:after="100" w:afterAutospacing="1" w:line="300" w:lineRule="auto"/>
      <w:ind w:firstLine="200" w:firstLineChars="200"/>
    </w:pPr>
    <w:rPr>
      <w:sz w:val="24"/>
    </w:rPr>
  </w:style>
  <w:style w:type="paragraph" w:customStyle="1" w:styleId="236">
    <w:name w:val="样式 标题 3Heading 3 - oldBOD 03Sub HeadingH3h3Level 3 Topic ...1"/>
    <w:basedOn w:val="5"/>
    <w:qFormat/>
    <w:uiPriority w:val="0"/>
  </w:style>
  <w:style w:type="paragraph" w:customStyle="1" w:styleId="237">
    <w:name w:val="段落1"/>
    <w:basedOn w:val="1"/>
    <w:qFormat/>
    <w:uiPriority w:val="0"/>
    <w:pPr>
      <w:tabs>
        <w:tab w:val="left" w:pos="540"/>
      </w:tabs>
      <w:adjustRightInd w:val="0"/>
      <w:spacing w:after="120" w:line="360" w:lineRule="auto"/>
      <w:textAlignment w:val="baseline"/>
    </w:pPr>
    <w:rPr>
      <w:rFonts w:ascii="宋体" w:hAnsi="宋体"/>
      <w:b/>
      <w:sz w:val="24"/>
    </w:rPr>
  </w:style>
  <w:style w:type="paragraph" w:customStyle="1" w:styleId="238">
    <w:name w:val="00-Subheading-2"/>
    <w:basedOn w:val="1"/>
    <w:next w:val="159"/>
    <w:qFormat/>
    <w:uiPriority w:val="0"/>
    <w:pPr>
      <w:tabs>
        <w:tab w:val="left" w:pos="2160"/>
      </w:tabs>
      <w:spacing w:before="156" w:beforeLines="50" w:after="156" w:afterLines="50" w:line="360" w:lineRule="auto"/>
      <w:ind w:left="2160" w:hanging="360"/>
      <w:jc w:val="left"/>
      <w:outlineLvl w:val="2"/>
    </w:pPr>
    <w:rPr>
      <w:rFonts w:eastAsia="黑体"/>
      <w:b/>
      <w:sz w:val="28"/>
    </w:rPr>
  </w:style>
  <w:style w:type="paragraph" w:customStyle="1" w:styleId="239">
    <w:name w:val="样式 小四 行距: 1.5 倍行距1"/>
    <w:basedOn w:val="1"/>
    <w:qFormat/>
    <w:uiPriority w:val="0"/>
    <w:pPr>
      <w:spacing w:before="100" w:beforeAutospacing="1" w:after="100" w:afterAutospacing="1" w:line="300" w:lineRule="auto"/>
      <w:ind w:firstLine="200" w:firstLineChars="200"/>
    </w:pPr>
    <w:rPr>
      <w:rFonts w:cs="宋体"/>
      <w:sz w:val="24"/>
      <w:szCs w:val="20"/>
    </w:rPr>
  </w:style>
  <w:style w:type="paragraph" w:customStyle="1" w:styleId="240">
    <w:name w:val="1.1.1Head2"/>
    <w:qFormat/>
    <w:uiPriority w:val="0"/>
    <w:pPr>
      <w:numPr>
        <w:ilvl w:val="2"/>
        <w:numId w:val="15"/>
      </w:numPr>
      <w:spacing w:before="28" w:after="28"/>
      <w:outlineLvl w:val="2"/>
    </w:pPr>
    <w:rPr>
      <w:rFonts w:ascii="Arial" w:hAnsi="Arial" w:eastAsia="宋体" w:cs="Times New Roman"/>
      <w:b/>
      <w:lang w:val="en-US" w:eastAsia="en-US" w:bidi="ar-SA"/>
    </w:rPr>
  </w:style>
  <w:style w:type="paragraph" w:customStyle="1" w:styleId="241">
    <w:name w:val="缺省文本"/>
    <w:basedOn w:val="1"/>
    <w:qFormat/>
    <w:uiPriority w:val="0"/>
    <w:pPr>
      <w:tabs>
        <w:tab w:val="left" w:pos="0"/>
      </w:tabs>
      <w:topLinePunct/>
      <w:autoSpaceDE w:val="0"/>
      <w:autoSpaceDN w:val="0"/>
      <w:adjustRightInd w:val="0"/>
      <w:spacing w:before="40" w:after="40" w:line="440" w:lineRule="exact"/>
      <w:ind w:left="72" w:leftChars="30" w:right="62" w:firstLine="505"/>
      <w:jc w:val="left"/>
    </w:pPr>
    <w:rPr>
      <w:rFonts w:ascii="宋体" w:hAnsi="宋体"/>
      <w:color w:val="000000"/>
      <w:kern w:val="0"/>
      <w:sz w:val="24"/>
      <w:szCs w:val="20"/>
    </w:rPr>
  </w:style>
  <w:style w:type="paragraph" w:customStyle="1" w:styleId="242">
    <w:name w:val="Default Text:1"/>
    <w:basedOn w:val="1"/>
    <w:qFormat/>
    <w:uiPriority w:val="0"/>
    <w:pPr>
      <w:widowControl/>
      <w:jc w:val="left"/>
    </w:pPr>
    <w:rPr>
      <w:rFonts w:ascii="Tahoma" w:hAnsi="Tahoma" w:cs="Courier New"/>
      <w:kern w:val="0"/>
      <w:sz w:val="24"/>
      <w:lang w:eastAsia="en-US"/>
    </w:rPr>
  </w:style>
  <w:style w:type="paragraph" w:customStyle="1" w:styleId="243">
    <w:name w:val="样式 宋体 小四 行距: 1.5 倍行距2"/>
    <w:basedOn w:val="1"/>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244">
    <w:name w:val="RFI List 2"/>
    <w:basedOn w:val="213"/>
    <w:qFormat/>
    <w:uiPriority w:val="0"/>
    <w:pPr>
      <w:numPr>
        <w:numId w:val="16"/>
      </w:numPr>
      <w:tabs>
        <w:tab w:val="left" w:pos="2304"/>
        <w:tab w:val="clear" w:pos="360"/>
        <w:tab w:val="clear" w:pos="1800"/>
      </w:tabs>
      <w:ind w:left="720" w:hanging="720"/>
    </w:pPr>
    <w:rPr>
      <w:rFonts w:eastAsia="Times New Roman"/>
      <w:b w:val="0"/>
      <w:bCs/>
    </w:rPr>
  </w:style>
  <w:style w:type="paragraph" w:customStyle="1" w:styleId="245">
    <w:name w:val="00-Chapter"/>
    <w:basedOn w:val="1"/>
    <w:next w:val="159"/>
    <w:qFormat/>
    <w:uiPriority w:val="0"/>
    <w:pPr>
      <w:tabs>
        <w:tab w:val="left" w:pos="720"/>
      </w:tabs>
      <w:spacing w:before="624" w:beforeLines="200" w:after="624" w:afterLines="200" w:line="360" w:lineRule="auto"/>
      <w:ind w:left="720" w:hanging="360"/>
      <w:jc w:val="center"/>
      <w:outlineLvl w:val="0"/>
    </w:pPr>
    <w:rPr>
      <w:rFonts w:eastAsia="黑体"/>
      <w:b/>
      <w:sz w:val="36"/>
    </w:rPr>
  </w:style>
  <w:style w:type="paragraph" w:customStyle="1" w:styleId="246">
    <w:name w:val="样式 样式 行距: 1.5 倍行距 + 加粗"/>
    <w:basedOn w:val="1"/>
    <w:qFormat/>
    <w:uiPriority w:val="0"/>
    <w:pPr>
      <w:spacing w:before="100" w:beforeAutospacing="1" w:after="100" w:afterAutospacing="1" w:line="300" w:lineRule="auto"/>
      <w:ind w:firstLine="480" w:firstLineChars="200"/>
    </w:pPr>
    <w:rPr>
      <w:bCs/>
      <w:sz w:val="24"/>
    </w:rPr>
  </w:style>
  <w:style w:type="paragraph" w:customStyle="1" w:styleId="247">
    <w:name w:val="普通 (Web)"/>
    <w:basedOn w:val="1"/>
    <w:qFormat/>
    <w:uiPriority w:val="0"/>
    <w:pPr>
      <w:widowControl/>
      <w:spacing w:before="100" w:beforeAutospacing="1" w:after="100" w:afterAutospacing="1"/>
      <w:jc w:val="left"/>
    </w:pPr>
    <w:rPr>
      <w:rFonts w:ascii="Arial Unicode MS" w:hAnsi="Arial Unicode MS" w:eastAsia="Arial Unicode MS" w:cs="新宋体"/>
      <w:kern w:val="0"/>
      <w:sz w:val="24"/>
    </w:rPr>
  </w:style>
  <w:style w:type="paragraph" w:customStyle="1" w:styleId="248">
    <w:name w:val="Style Body Text Indent 2 + 11 pt Line spacing:  1.5 lines"/>
    <w:basedOn w:val="37"/>
    <w:qFormat/>
    <w:uiPriority w:val="0"/>
    <w:pPr>
      <w:widowControl/>
      <w:tabs>
        <w:tab w:val="left" w:pos="900"/>
      </w:tabs>
      <w:spacing w:before="0" w:after="0"/>
      <w:ind w:left="0" w:leftChars="0" w:firstLine="0"/>
    </w:pPr>
    <w:rPr>
      <w:rFonts w:ascii="宋体" w:eastAsia="宋体"/>
      <w:kern w:val="0"/>
      <w:sz w:val="22"/>
      <w:szCs w:val="20"/>
      <w:lang w:val="en-GB"/>
    </w:rPr>
  </w:style>
  <w:style w:type="paragraph" w:customStyle="1" w:styleId="249">
    <w:name w:val="修订1"/>
    <w:qFormat/>
    <w:uiPriority w:val="99"/>
    <w:rPr>
      <w:rFonts w:ascii="Times New Roman" w:hAnsi="Times New Roman" w:eastAsia="宋体" w:cs="Times New Roman"/>
      <w:kern w:val="2"/>
      <w:sz w:val="21"/>
      <w:szCs w:val="24"/>
      <w:lang w:val="en-US" w:eastAsia="zh-CN" w:bidi="ar-SA"/>
    </w:rPr>
  </w:style>
  <w:style w:type="paragraph" w:customStyle="1" w:styleId="250">
    <w:name w:val="样式 标题 2Heading 2 HiddenHeading 2 CCBSheading 2H2h2Heading ...2"/>
    <w:basedOn w:val="4"/>
    <w:qFormat/>
    <w:uiPriority w:val="0"/>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51">
    <w:name w:val="条目2"/>
    <w:basedOn w:val="34"/>
    <w:qFormat/>
    <w:uiPriority w:val="0"/>
    <w:pPr>
      <w:numPr>
        <w:ilvl w:val="0"/>
        <w:numId w:val="17"/>
      </w:numPr>
      <w:spacing w:line="360" w:lineRule="auto"/>
    </w:pPr>
    <w:rPr>
      <w:rFonts w:cs="楷体_GB2312"/>
      <w:color w:val="000000"/>
      <w:sz w:val="24"/>
    </w:rPr>
  </w:style>
  <w:style w:type="paragraph" w:customStyle="1" w:styleId="252">
    <w:name w:val="Head2"/>
    <w:qFormat/>
    <w:uiPriority w:val="0"/>
    <w:pPr>
      <w:numPr>
        <w:ilvl w:val="2"/>
        <w:numId w:val="4"/>
      </w:numPr>
      <w:spacing w:before="28" w:after="28"/>
      <w:outlineLvl w:val="2"/>
    </w:pPr>
    <w:rPr>
      <w:rFonts w:ascii="Arial" w:hAnsi="Arial" w:eastAsia="宋体" w:cs="Times New Roman"/>
      <w:b/>
      <w:lang w:val="en-US" w:eastAsia="en-US" w:bidi="ar-SA"/>
    </w:rPr>
  </w:style>
  <w:style w:type="paragraph" w:customStyle="1" w:styleId="253">
    <w:name w:val="Level 6: (i)"/>
    <w:basedOn w:val="1"/>
    <w:qFormat/>
    <w:uiPriority w:val="0"/>
    <w:pPr>
      <w:widowControl/>
      <w:numPr>
        <w:ilvl w:val="8"/>
        <w:numId w:val="4"/>
      </w:numPr>
      <w:tabs>
        <w:tab w:val="left" w:pos="2160"/>
        <w:tab w:val="clear" w:pos="2520"/>
      </w:tabs>
      <w:spacing w:before="72" w:after="72"/>
      <w:outlineLvl w:val="8"/>
    </w:pPr>
    <w:rPr>
      <w:rFonts w:ascii="Arial" w:hAnsi="Arial"/>
      <w:kern w:val="0"/>
      <w:sz w:val="20"/>
      <w:szCs w:val="20"/>
      <w:lang w:eastAsia="en-US"/>
    </w:rPr>
  </w:style>
  <w:style w:type="paragraph" w:customStyle="1" w:styleId="254">
    <w:name w:val="样式 标题 2Heading 2 HiddenHeading 2 CCBSheading 2H2h2Heading ..."/>
    <w:basedOn w:val="4"/>
    <w:qFormat/>
    <w:uiPriority w:val="0"/>
    <w:pPr>
      <w:spacing w:before="260" w:after="260" w:line="416" w:lineRule="auto"/>
      <w:jc w:val="both"/>
    </w:pPr>
    <w:rPr>
      <w:rFonts w:cs="宋体"/>
    </w:rPr>
  </w:style>
  <w:style w:type="paragraph" w:customStyle="1" w:styleId="255">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256">
    <w:name w:val="样式 宋体 小四 首行缩进:  0.74 厘米1"/>
    <w:basedOn w:val="1"/>
    <w:qFormat/>
    <w:uiPriority w:val="0"/>
    <w:pPr>
      <w:spacing w:before="100" w:beforeAutospacing="1" w:after="100" w:afterAutospacing="1" w:line="300" w:lineRule="auto"/>
      <w:ind w:firstLine="420"/>
    </w:pPr>
    <w:rPr>
      <w:rFonts w:ascii="宋体" w:hAnsi="宋体" w:cs="宋体"/>
      <w:sz w:val="24"/>
      <w:szCs w:val="20"/>
    </w:rPr>
  </w:style>
  <w:style w:type="paragraph" w:customStyle="1" w:styleId="257">
    <w:name w:val="2级列表"/>
    <w:basedOn w:val="192"/>
    <w:qFormat/>
    <w:uiPriority w:val="0"/>
    <w:pPr>
      <w:numPr>
        <w:ilvl w:val="1"/>
        <w:numId w:val="18"/>
      </w:numPr>
      <w:tabs>
        <w:tab w:val="left" w:pos="360"/>
        <w:tab w:val="left" w:pos="1865"/>
        <w:tab w:val="clear" w:pos="1320"/>
        <w:tab w:val="clear" w:pos="1383"/>
      </w:tabs>
      <w:ind w:left="1866"/>
    </w:pPr>
  </w:style>
  <w:style w:type="paragraph" w:customStyle="1" w:styleId="258">
    <w:name w:val="RFI Heading 4th Level"/>
    <w:basedOn w:val="200"/>
    <w:qFormat/>
    <w:uiPriority w:val="0"/>
    <w:pPr>
      <w:numPr>
        <w:ilvl w:val="3"/>
        <w:numId w:val="8"/>
      </w:numPr>
      <w:tabs>
        <w:tab w:val="left" w:pos="1152"/>
        <w:tab w:val="clear" w:pos="1440"/>
      </w:tabs>
      <w:spacing w:before="240" w:after="160"/>
      <w:ind w:left="1152" w:hanging="1152"/>
      <w:jc w:val="both"/>
      <w:outlineLvl w:val="2"/>
    </w:pPr>
    <w:rPr>
      <w:rFonts w:eastAsia="Times New Roman"/>
      <w:bCs/>
      <w:color w:val="auto"/>
    </w:rPr>
  </w:style>
  <w:style w:type="paragraph" w:customStyle="1" w:styleId="259">
    <w:name w:val="样式 宋体 小四 段前: 5 磅 段后: 5 磅 行距: 多倍行距 1.25 字行"/>
    <w:basedOn w:val="1"/>
    <w:qFormat/>
    <w:uiPriority w:val="0"/>
    <w:pPr>
      <w:tabs>
        <w:tab w:val="left" w:pos="0"/>
      </w:tabs>
      <w:ind w:left="240" w:right="240"/>
    </w:pPr>
    <w:rPr>
      <w:rFonts w:ascii="宋体" w:hAnsi="宋体" w:cs="宋体"/>
      <w:sz w:val="24"/>
      <w:szCs w:val="20"/>
    </w:rPr>
  </w:style>
  <w:style w:type="paragraph" w:customStyle="1" w:styleId="260">
    <w:name w:val="样式 标题 7 + 小四 加粗"/>
    <w:basedOn w:val="10"/>
    <w:qFormat/>
    <w:uiPriority w:val="0"/>
    <w:pPr>
      <w:numPr>
        <w:ilvl w:val="6"/>
        <w:numId w:val="1"/>
      </w:numPr>
    </w:pPr>
    <w:rPr>
      <w:b/>
      <w:bCs/>
      <w:sz w:val="24"/>
    </w:rPr>
  </w:style>
  <w:style w:type="paragraph" w:customStyle="1" w:styleId="261">
    <w:name w:val="标准正文"/>
    <w:basedOn w:val="1"/>
    <w:qFormat/>
    <w:uiPriority w:val="0"/>
    <w:pPr>
      <w:adjustRightInd w:val="0"/>
      <w:spacing w:before="120" w:line="400" w:lineRule="atLeast"/>
      <w:ind w:firstLine="576"/>
      <w:jc w:val="left"/>
      <w:textAlignment w:val="baseline"/>
    </w:pPr>
    <w:rPr>
      <w:rFonts w:eastAsia="楷体_GB2312"/>
      <w:kern w:val="0"/>
      <w:sz w:val="28"/>
      <w:szCs w:val="20"/>
    </w:rPr>
  </w:style>
  <w:style w:type="paragraph" w:customStyle="1" w:styleId="262">
    <w:name w:val="7"/>
    <w:basedOn w:val="1"/>
    <w:next w:val="50"/>
    <w:qFormat/>
    <w:uiPriority w:val="0"/>
    <w:pPr>
      <w:spacing w:before="50" w:after="50" w:line="360" w:lineRule="auto"/>
      <w:ind w:left="2159" w:leftChars="172" w:hanging="1798" w:hangingChars="749"/>
    </w:pPr>
    <w:rPr>
      <w:rFonts w:ascii="楷体_GB2312" w:hAnsi="宋体" w:eastAsia="楷体_GB2312"/>
      <w:sz w:val="24"/>
    </w:rPr>
  </w:style>
  <w:style w:type="paragraph" w:customStyle="1" w:styleId="263">
    <w:name w:val="批注框文本1"/>
    <w:basedOn w:val="1"/>
    <w:qFormat/>
    <w:uiPriority w:val="0"/>
    <w:pPr>
      <w:widowControl/>
      <w:spacing w:before="120" w:line="360" w:lineRule="auto"/>
      <w:jc w:val="left"/>
    </w:pPr>
    <w:rPr>
      <w:rFonts w:ascii="Tahoma" w:hAnsi="Tahoma" w:cs="Courier New"/>
      <w:kern w:val="0"/>
      <w:sz w:val="16"/>
      <w:szCs w:val="16"/>
      <w:lang w:val="en-GB" w:eastAsia="en-US"/>
    </w:rPr>
  </w:style>
  <w:style w:type="paragraph" w:customStyle="1" w:styleId="264">
    <w:name w:val="样式 样式 标题 3Heading 3 - oldBOD 03Sub HeadingH3h3Level 3 Topic ...1..."/>
    <w:basedOn w:val="236"/>
    <w:qFormat/>
    <w:uiPriority w:val="0"/>
    <w:pPr>
      <w:tabs>
        <w:tab w:val="left" w:pos="360"/>
      </w:tabs>
      <w:ind w:hanging="245"/>
    </w:pPr>
    <w:rPr>
      <w:bCs/>
    </w:rPr>
  </w:style>
  <w:style w:type="paragraph" w:customStyle="1" w:styleId="265">
    <w:name w:val="样式 左侧:  0.74 厘米"/>
    <w:basedOn w:val="1"/>
    <w:qFormat/>
    <w:uiPriority w:val="0"/>
    <w:pPr>
      <w:spacing w:line="300" w:lineRule="auto"/>
      <w:ind w:firstLine="420"/>
    </w:pPr>
    <w:rPr>
      <w:sz w:val="24"/>
    </w:rPr>
  </w:style>
  <w:style w:type="paragraph" w:customStyle="1" w:styleId="266">
    <w:name w:val="Level 2: 1."/>
    <w:qFormat/>
    <w:uiPriority w:val="0"/>
    <w:pPr>
      <w:numPr>
        <w:ilvl w:val="4"/>
        <w:numId w:val="4"/>
      </w:numPr>
      <w:spacing w:before="72" w:after="72"/>
      <w:jc w:val="both"/>
      <w:outlineLvl w:val="4"/>
    </w:pPr>
    <w:rPr>
      <w:rFonts w:ascii="Arial" w:hAnsi="Arial" w:eastAsia="宋体" w:cs="Times New Roman"/>
      <w:lang w:val="en-US" w:eastAsia="en-US" w:bidi="ar-SA"/>
    </w:rPr>
  </w:style>
  <w:style w:type="paragraph" w:customStyle="1" w:styleId="267">
    <w:name w:val="样式 首行缩进:  2 字符 Char"/>
    <w:basedOn w:val="1"/>
    <w:qFormat/>
    <w:uiPriority w:val="0"/>
    <w:pPr>
      <w:spacing w:before="156" w:after="156" w:line="360" w:lineRule="auto"/>
      <w:ind w:firstLine="480" w:firstLineChars="200"/>
    </w:pPr>
    <w:rPr>
      <w:rFonts w:hint="eastAsia" w:ascii="宋体" w:hAnsi="宋体"/>
      <w:sz w:val="24"/>
      <w:lang w:val="de-DE"/>
    </w:rPr>
  </w:style>
  <w:style w:type="paragraph" w:customStyle="1" w:styleId="268">
    <w:name w:val="样式 标题 2Heading 2 HiddenHeading 2 CCBSheading 2H2h2Heading ...3"/>
    <w:basedOn w:val="4"/>
    <w:qFormat/>
    <w:uiPriority w:val="0"/>
    <w:pPr>
      <w:numPr>
        <w:numId w:val="0"/>
      </w:numPr>
    </w:pPr>
  </w:style>
  <w:style w:type="paragraph" w:customStyle="1" w:styleId="269">
    <w:name w:val="00-Subheading-3"/>
    <w:basedOn w:val="1"/>
    <w:next w:val="159"/>
    <w:qFormat/>
    <w:uiPriority w:val="0"/>
    <w:pPr>
      <w:tabs>
        <w:tab w:val="left" w:pos="2880"/>
      </w:tabs>
      <w:spacing w:before="156" w:beforeLines="50" w:after="156" w:afterLines="50" w:line="360" w:lineRule="auto"/>
      <w:ind w:left="2880" w:hanging="360"/>
      <w:jc w:val="left"/>
      <w:outlineLvl w:val="3"/>
    </w:pPr>
    <w:rPr>
      <w:rFonts w:eastAsia="黑体"/>
      <w:b/>
      <w:sz w:val="24"/>
    </w:rPr>
  </w:style>
  <w:style w:type="paragraph" w:customStyle="1" w:styleId="270">
    <w:name w:val="TCS-01"/>
    <w:basedOn w:val="1"/>
    <w:qFormat/>
    <w:uiPriority w:val="0"/>
    <w:pPr>
      <w:keepNext/>
      <w:keepLines/>
      <w:pageBreakBefore/>
      <w:widowControl/>
      <w:numPr>
        <w:ilvl w:val="0"/>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271">
    <w:name w:val="xxx"/>
    <w:basedOn w:val="1"/>
    <w:qFormat/>
    <w:uiPriority w:val="0"/>
    <w:pPr>
      <w:tabs>
        <w:tab w:val="left" w:pos="4351"/>
      </w:tabs>
      <w:topLinePunct/>
      <w:spacing w:after="60"/>
      <w:ind w:left="3827" w:hanging="1276"/>
    </w:pPr>
    <w:rPr>
      <w:rFonts w:ascii="宋体" w:hAnsi="宋体"/>
    </w:rPr>
  </w:style>
  <w:style w:type="paragraph" w:customStyle="1" w:styleId="272">
    <w:name w:val="样式 标题 5 + 宋体 倾斜"/>
    <w:basedOn w:val="8"/>
    <w:qFormat/>
    <w:uiPriority w:val="0"/>
    <w:pPr>
      <w:numPr>
        <w:ilvl w:val="4"/>
        <w:numId w:val="20"/>
      </w:numPr>
    </w:pPr>
    <w:rPr>
      <w:rFonts w:ascii="宋体" w:hAnsi="宋体"/>
      <w:b/>
      <w:iCs/>
      <w:sz w:val="24"/>
      <w:szCs w:val="24"/>
    </w:rPr>
  </w:style>
  <w:style w:type="paragraph" w:customStyle="1" w:styleId="273">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274">
    <w:name w:val="样式 标题 4标题 4，DHCC公司标题h4H4H41H42H43H44H45H46H47H48H49..."/>
    <w:basedOn w:val="7"/>
    <w:qFormat/>
    <w:uiPriority w:val="0"/>
    <w:rPr>
      <w:bCs/>
      <w:kern w:val="2"/>
    </w:rPr>
  </w:style>
  <w:style w:type="paragraph" w:customStyle="1" w:styleId="275">
    <w:name w:val="样式1"/>
    <w:basedOn w:val="1"/>
    <w:qFormat/>
    <w:uiPriority w:val="0"/>
  </w:style>
  <w:style w:type="paragraph" w:customStyle="1" w:styleId="276">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b/>
      <w:spacing w:val="70"/>
      <w:kern w:val="0"/>
      <w:sz w:val="24"/>
      <w:szCs w:val="20"/>
    </w:rPr>
  </w:style>
  <w:style w:type="paragraph" w:customStyle="1" w:styleId="277">
    <w:name w:val="样式 标题 2Heading 2 HiddenHeading 2 CCBSheading 2H2h2Heading ...1"/>
    <w:basedOn w:val="4"/>
    <w:qFormat/>
    <w:uiPriority w:val="0"/>
    <w:pPr>
      <w:numPr>
        <w:numId w:val="21"/>
      </w:numPr>
    </w:pPr>
    <w:rPr>
      <w:rFonts w:eastAsia="宋体" w:cs="宋体"/>
      <w:b w:val="0"/>
      <w:bCs w:val="0"/>
      <w:kern w:val="0"/>
      <w:sz w:val="24"/>
      <w:szCs w:val="20"/>
    </w:rPr>
  </w:style>
  <w:style w:type="paragraph" w:customStyle="1" w:styleId="278">
    <w:name w:val="条目3"/>
    <w:basedOn w:val="34"/>
    <w:qFormat/>
    <w:uiPriority w:val="0"/>
    <w:pPr>
      <w:numPr>
        <w:ilvl w:val="6"/>
        <w:numId w:val="22"/>
      </w:numPr>
      <w:spacing w:line="360" w:lineRule="auto"/>
    </w:pPr>
    <w:rPr>
      <w:rFonts w:cs="楷体_GB2312"/>
      <w:color w:val="000000"/>
      <w:sz w:val="24"/>
    </w:rPr>
  </w:style>
  <w:style w:type="paragraph" w:customStyle="1" w:styleId="279">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280">
    <w:name w:val="设计思想"/>
    <w:basedOn w:val="6"/>
    <w:qFormat/>
    <w:uiPriority w:val="0"/>
    <w:pPr>
      <w:widowControl/>
      <w:adjustRightInd w:val="0"/>
      <w:snapToGrid w:val="0"/>
      <w:spacing w:after="156" w:afterLines="50" w:line="400" w:lineRule="exact"/>
      <w:ind w:firstLine="0"/>
    </w:pPr>
    <w:rPr>
      <w:rFonts w:ascii="宋体" w:hAnsi="宋体"/>
      <w:bCs/>
      <w:sz w:val="24"/>
    </w:rPr>
  </w:style>
  <w:style w:type="paragraph" w:customStyle="1" w:styleId="281">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b/>
      <w:kern w:val="0"/>
      <w:sz w:val="24"/>
      <w:szCs w:val="20"/>
    </w:rPr>
  </w:style>
  <w:style w:type="paragraph" w:customStyle="1" w:styleId="282">
    <w:name w:val="样式 标题 3Heading 3 - oldBOD 03Sub HeadingH3h3Level 3 Topic ..."/>
    <w:basedOn w:val="7"/>
    <w:next w:val="1"/>
    <w:qFormat/>
    <w:uiPriority w:val="0"/>
    <w:rPr>
      <w:rFonts w:cs="宋体"/>
      <w:bCs/>
      <w:sz w:val="28"/>
      <w:szCs w:val="28"/>
    </w:rPr>
  </w:style>
  <w:style w:type="paragraph" w:customStyle="1" w:styleId="283">
    <w:name w:val="Normal 0.51"/>
    <w:basedOn w:val="1"/>
    <w:qFormat/>
    <w:uiPriority w:val="0"/>
    <w:pPr>
      <w:keepNext/>
      <w:keepLines/>
      <w:widowControl/>
      <w:spacing w:before="180" w:after="120"/>
      <w:ind w:left="720"/>
    </w:pPr>
    <w:rPr>
      <w:kern w:val="0"/>
      <w:sz w:val="24"/>
      <w:szCs w:val="20"/>
      <w:lang w:val="en-GB" w:eastAsia="en-US"/>
    </w:rPr>
  </w:style>
  <w:style w:type="paragraph" w:customStyle="1" w:styleId="284">
    <w:name w:val="样式 小四 首行缩进:  0.74 厘米"/>
    <w:basedOn w:val="1"/>
    <w:qFormat/>
    <w:uiPriority w:val="0"/>
    <w:pPr>
      <w:spacing w:before="100" w:after="100" w:line="360" w:lineRule="auto"/>
      <w:ind w:firstLine="420"/>
    </w:pPr>
    <w:rPr>
      <w:rFonts w:ascii="宋体" w:hAnsi="宋体"/>
      <w:sz w:val="24"/>
    </w:rPr>
  </w:style>
  <w:style w:type="paragraph" w:customStyle="1" w:styleId="285">
    <w:name w:val="项目"/>
    <w:basedOn w:val="1"/>
    <w:qFormat/>
    <w:uiPriority w:val="0"/>
    <w:pPr>
      <w:autoSpaceDE w:val="0"/>
      <w:autoSpaceDN w:val="0"/>
      <w:adjustRightInd w:val="0"/>
      <w:spacing w:line="240" w:lineRule="atLeast"/>
      <w:ind w:left="425" w:leftChars="30" w:hanging="425"/>
      <w:jc w:val="left"/>
      <w:textAlignment w:val="baseline"/>
    </w:pPr>
    <w:rPr>
      <w:rFonts w:ascii="宋体" w:hAnsi="Tms Rmn"/>
      <w:kern w:val="0"/>
      <w:sz w:val="24"/>
      <w:szCs w:val="20"/>
    </w:rPr>
  </w:style>
  <w:style w:type="paragraph" w:customStyle="1" w:styleId="286">
    <w:name w:val="00-Subheading-1"/>
    <w:basedOn w:val="1"/>
    <w:next w:val="159"/>
    <w:qFormat/>
    <w:uiPriority w:val="0"/>
    <w:pPr>
      <w:tabs>
        <w:tab w:val="left" w:pos="1440"/>
      </w:tabs>
      <w:spacing w:before="156" w:beforeLines="50" w:after="156" w:afterLines="50" w:line="360" w:lineRule="auto"/>
      <w:ind w:left="1440" w:hanging="360"/>
      <w:jc w:val="left"/>
      <w:outlineLvl w:val="1"/>
    </w:pPr>
    <w:rPr>
      <w:rFonts w:eastAsia="黑体"/>
      <w:b/>
      <w:sz w:val="30"/>
    </w:rPr>
  </w:style>
  <w:style w:type="paragraph" w:customStyle="1" w:styleId="287">
    <w:name w:val="样式4"/>
    <w:basedOn w:val="256"/>
    <w:qFormat/>
    <w:uiPriority w:val="0"/>
  </w:style>
  <w:style w:type="paragraph" w:customStyle="1" w:styleId="288">
    <w:name w:val="Level 5: (1)"/>
    <w:basedOn w:val="1"/>
    <w:qFormat/>
    <w:uiPriority w:val="0"/>
    <w:pPr>
      <w:widowControl/>
      <w:numPr>
        <w:ilvl w:val="7"/>
        <w:numId w:val="4"/>
      </w:numPr>
      <w:spacing w:before="72" w:after="72"/>
      <w:outlineLvl w:val="7"/>
    </w:pPr>
    <w:rPr>
      <w:rFonts w:ascii="Arial" w:hAnsi="Arial"/>
      <w:kern w:val="0"/>
      <w:sz w:val="20"/>
      <w:szCs w:val="20"/>
      <w:lang w:eastAsia="en-US"/>
    </w:rPr>
  </w:style>
  <w:style w:type="paragraph" w:customStyle="1" w:styleId="289">
    <w:name w:val="正文缩进1"/>
    <w:basedOn w:val="1"/>
    <w:qFormat/>
    <w:uiPriority w:val="0"/>
    <w:pPr>
      <w:tabs>
        <w:tab w:val="left" w:pos="720"/>
      </w:tabs>
      <w:adjustRightInd w:val="0"/>
      <w:snapToGrid w:val="0"/>
      <w:spacing w:line="300" w:lineRule="auto"/>
      <w:ind w:firstLine="200" w:firstLineChars="200"/>
    </w:pPr>
  </w:style>
  <w:style w:type="paragraph" w:customStyle="1" w:styleId="290">
    <w:name w:val="样式 样式 左侧:  0.74 厘米 + 左侧:  0.63 厘米"/>
    <w:basedOn w:val="265"/>
    <w:qFormat/>
    <w:uiPriority w:val="0"/>
    <w:pPr>
      <w:spacing w:before="100" w:beforeAutospacing="1" w:after="100" w:afterAutospacing="1"/>
      <w:ind w:firstLine="200"/>
    </w:pPr>
  </w:style>
  <w:style w:type="paragraph" w:customStyle="1" w:styleId="291">
    <w:name w:val="RFI Heading 2nd Level"/>
    <w:basedOn w:val="1"/>
    <w:qFormat/>
    <w:uiPriority w:val="0"/>
    <w:pPr>
      <w:widowControl/>
      <w:numPr>
        <w:ilvl w:val="1"/>
        <w:numId w:val="9"/>
      </w:numPr>
      <w:jc w:val="left"/>
    </w:pPr>
    <w:rPr>
      <w:rFonts w:ascii="Arial (W1)" w:hAnsi="Arial (W1)"/>
      <w:b/>
      <w:bCs/>
      <w:color w:val="0000FF"/>
      <w:kern w:val="0"/>
      <w:sz w:val="28"/>
      <w:lang w:val="en-GB" w:eastAsia="en-US"/>
    </w:rPr>
  </w:style>
  <w:style w:type="paragraph" w:customStyle="1" w:styleId="292">
    <w:name w:val="text1"/>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293">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294">
    <w:name w:val="Normal (Web)7"/>
    <w:basedOn w:val="1"/>
    <w:qFormat/>
    <w:uiPriority w:val="0"/>
    <w:pPr>
      <w:widowControl/>
      <w:jc w:val="left"/>
    </w:pPr>
    <w:rPr>
      <w:rFonts w:ascii="宋体" w:hAnsi="宋体" w:cs="宋体"/>
      <w:kern w:val="0"/>
      <w:sz w:val="24"/>
    </w:rPr>
  </w:style>
  <w:style w:type="paragraph" w:customStyle="1" w:styleId="295">
    <w:name w:val="姓名"/>
    <w:basedOn w:val="24"/>
    <w:qFormat/>
    <w:uiPriority w:val="0"/>
    <w:pPr>
      <w:widowControl/>
      <w:overflowPunct w:val="0"/>
      <w:autoSpaceDE w:val="0"/>
      <w:autoSpaceDN w:val="0"/>
      <w:adjustRightInd w:val="0"/>
      <w:ind w:left="-1080" w:firstLine="480" w:firstLineChars="200"/>
      <w:jc w:val="left"/>
      <w:textAlignment w:val="baseline"/>
    </w:pPr>
    <w:rPr>
      <w:rFonts w:eastAsia="宋体"/>
      <w:i/>
      <w:kern w:val="0"/>
      <w:sz w:val="32"/>
    </w:rPr>
  </w:style>
  <w:style w:type="paragraph" w:customStyle="1" w:styleId="2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7">
    <w:name w:val="样式 宋体 小四1"/>
    <w:basedOn w:val="1"/>
    <w:qFormat/>
    <w:uiPriority w:val="0"/>
    <w:pPr>
      <w:spacing w:line="300" w:lineRule="auto"/>
      <w:ind w:firstLine="200" w:firstLineChars="200"/>
    </w:pPr>
    <w:rPr>
      <w:rFonts w:ascii="宋体" w:hAnsi="宋体" w:cs="宋体"/>
      <w:sz w:val="24"/>
      <w:szCs w:val="20"/>
    </w:rPr>
  </w:style>
  <w:style w:type="paragraph" w:customStyle="1" w:styleId="298">
    <w:name w:val="Heading 4 小四"/>
    <w:basedOn w:val="7"/>
    <w:qFormat/>
    <w:uiPriority w:val="0"/>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299">
    <w:name w:val="目标"/>
    <w:basedOn w:val="24"/>
    <w:qFormat/>
    <w:uiPriority w:val="0"/>
    <w:pPr>
      <w:widowControl/>
      <w:overflowPunct w:val="0"/>
      <w:autoSpaceDE w:val="0"/>
      <w:autoSpaceDN w:val="0"/>
      <w:adjustRightInd w:val="0"/>
      <w:spacing w:before="240" w:after="120" w:line="260" w:lineRule="exact"/>
      <w:ind w:left="-1440" w:firstLine="480" w:firstLineChars="200"/>
      <w:jc w:val="left"/>
      <w:textAlignment w:val="baseline"/>
    </w:pPr>
    <w:rPr>
      <w:rFonts w:eastAsia="宋体"/>
      <w:b w:val="0"/>
      <w:i/>
      <w:kern w:val="0"/>
      <w:sz w:val="20"/>
    </w:rPr>
  </w:style>
  <w:style w:type="paragraph" w:customStyle="1" w:styleId="30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01">
    <w:name w:val="正文 New"/>
    <w:basedOn w:val="1"/>
    <w:qFormat/>
    <w:uiPriority w:val="0"/>
    <w:pPr>
      <w:spacing w:before="100" w:beforeAutospacing="1" w:after="100" w:afterAutospacing="1" w:line="440" w:lineRule="exact"/>
      <w:ind w:left="357" w:hanging="357"/>
    </w:pPr>
    <w:rPr>
      <w:szCs w:val="21"/>
    </w:rPr>
  </w:style>
  <w:style w:type="paragraph" w:styleId="302">
    <w:name w:val="List Paragraph"/>
    <w:basedOn w:val="1"/>
    <w:qFormat/>
    <w:uiPriority w:val="34"/>
    <w:pPr>
      <w:ind w:firstLine="420" w:firstLineChars="200"/>
    </w:pPr>
  </w:style>
  <w:style w:type="character" w:customStyle="1" w:styleId="303">
    <w:name w:val="批注文字 Char1"/>
    <w:qFormat/>
    <w:uiPriority w:val="0"/>
    <w:rPr>
      <w:kern w:val="2"/>
      <w:sz w:val="21"/>
      <w:szCs w:val="24"/>
    </w:rPr>
  </w:style>
  <w:style w:type="paragraph" w:customStyle="1" w:styleId="30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5">
    <w:name w:val="列表段落1"/>
    <w:basedOn w:val="1"/>
    <w:qFormat/>
    <w:uiPriority w:val="0"/>
    <w:pPr>
      <w:ind w:firstLine="420" w:firstLineChars="200"/>
    </w:pPr>
    <w:rPr>
      <w:rFonts w:ascii="Calibri" w:hAnsi="Calibri"/>
    </w:rPr>
  </w:style>
  <w:style w:type="paragraph" w:customStyle="1" w:styleId="3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7">
    <w:name w:val="样式 标题 2 + 段后: 156 磅"/>
    <w:basedOn w:val="4"/>
    <w:qFormat/>
    <w:uiPriority w:val="0"/>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308">
    <w:name w:val="TOC 标题1"/>
    <w:basedOn w:val="3"/>
    <w:next w:val="1"/>
    <w:qFormat/>
    <w:uiPriority w:val="39"/>
    <w:pPr>
      <w:keepLines/>
      <w:numPr>
        <w:numId w:val="0"/>
      </w:numPr>
      <w:overflowPunct/>
      <w:autoSpaceDE/>
      <w:autoSpaceDN/>
      <w:adjustRightInd/>
      <w:spacing w:after="0" w:line="259" w:lineRule="auto"/>
      <w:jc w:val="left"/>
      <w:textAlignment w:val="auto"/>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A651E-5D7E-4397-AF9E-8090F15C8A2C}">
  <ds:schemaRefs/>
</ds:datastoreItem>
</file>

<file path=docProps/app.xml><?xml version="1.0" encoding="utf-8"?>
<Properties xmlns="http://schemas.openxmlformats.org/officeDocument/2006/extended-properties" xmlns:vt="http://schemas.openxmlformats.org/officeDocument/2006/docPropsVTypes">
  <Template>Normal.dotm</Template>
  <Company>DHC</Company>
  <Pages>18</Pages>
  <Words>5030</Words>
  <Characters>5259</Characters>
  <Lines>55</Lines>
  <Paragraphs>15</Paragraphs>
  <TotalTime>132</TotalTime>
  <ScaleCrop>false</ScaleCrop>
  <LinksUpToDate>false</LinksUpToDate>
  <CharactersWithSpaces>7064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2023-03-06T03:19:00Z</dcterms:created>
  <dc:creator>FtpDown</dc:creator>
  <cp:lastModifiedBy>Administrator</cp:lastModifiedBy>
  <cp:lastPrinted>2023-03-14T00:39:00Z</cp:lastPrinted>
  <dcterms:modified xsi:type="dcterms:W3CDTF">2023-03-23T01:35:58Z</dcterms:modified>
  <dc:subject>东华数字化医院整体解决方案</dc:subject>
  <dc:title>东华TRAKCARE数字化医院</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69C819324E054289AE2CB4A6E1BA2450</vt:lpwstr>
  </property>
</Properties>
</file>