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2"/>
        <w:spacing w:before="1560" w:beforeLines="500" w:after="2496" w:afterLines="800"/>
        <w:rPr>
          <w:sz w:val="72"/>
          <w:szCs w:val="72"/>
          <w:lang w:eastAsia="zh-CN"/>
        </w:rPr>
      </w:pPr>
      <w:bookmarkStart w:id="0" w:name="_Toc127455282"/>
      <w:bookmarkStart w:id="1" w:name="_Toc127542528"/>
      <w:bookmarkStart w:id="2" w:name="_Toc128659063"/>
      <w:r>
        <w:rPr>
          <w:sz w:val="72"/>
          <w:szCs w:val="7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1056005</wp:posOffset>
            </wp:positionV>
            <wp:extent cx="1295400" cy="1295400"/>
            <wp:effectExtent l="0" t="0" r="0" b="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  <w:lang w:eastAsia="zh-CN"/>
        </w:rPr>
        <w:t>询 价 文 件</w:t>
      </w:r>
      <w:bookmarkEnd w:id="0"/>
      <w:bookmarkEnd w:id="1"/>
      <w:bookmarkEnd w:id="2"/>
    </w:p>
    <w:p>
      <w:pPr>
        <w:spacing w:before="120" w:line="480" w:lineRule="auto"/>
        <w:ind w:left="567"/>
        <w:rPr>
          <w:rFonts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宋体" w:hAnsi="宋体" w:cs="方正公文小标宋"/>
          <w:sz w:val="28"/>
          <w:szCs w:val="28"/>
          <w:u w:val="single"/>
        </w:rPr>
        <w:t>安庆市立医院床上用品采购项目</w:t>
      </w:r>
      <w:r>
        <w:rPr>
          <w:rFonts w:hint="eastAsia" w:ascii="宋体" w:hAnsi="宋体" w:cs="方正公文小标宋"/>
          <w:sz w:val="28"/>
          <w:szCs w:val="28"/>
          <w:u w:val="single"/>
          <w:lang w:eastAsia="zh-CN"/>
        </w:rPr>
        <w:t>（二次）</w:t>
      </w:r>
      <w:r>
        <w:rPr>
          <w:rFonts w:hint="eastAsia" w:ascii="宋体" w:hAnsi="宋体" w:cs="方正公文小标宋"/>
          <w:sz w:val="28"/>
          <w:szCs w:val="28"/>
          <w:u w:val="single"/>
        </w:rPr>
        <w:t xml:space="preserve">      </w:t>
      </w:r>
    </w:p>
    <w:p>
      <w:pPr>
        <w:pStyle w:val="301"/>
      </w:pPr>
    </w:p>
    <w:p>
      <w:pPr>
        <w:spacing w:before="12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3           </w:t>
      </w:r>
    </w:p>
    <w:p>
      <w:pPr>
        <w:pStyle w:val="301"/>
        <w:ind w:left="0" w:firstLine="0"/>
      </w:pPr>
    </w:p>
    <w:p>
      <w:pPr>
        <w:pStyle w:val="301"/>
        <w:ind w:left="0" w:firstLine="0"/>
      </w:pPr>
    </w:p>
    <w:p>
      <w:pPr>
        <w:tabs>
          <w:tab w:val="center" w:pos="4156"/>
          <w:tab w:val="left" w:pos="6330"/>
        </w:tabs>
        <w:spacing w:before="120" w:line="480" w:lineRule="auto"/>
        <w:jc w:val="left"/>
        <w:rPr>
          <w:rFonts w:ascii="仿宋" w:hAnsi="仿宋" w:eastAsia="仿宋"/>
          <w:b/>
          <w:bCs/>
          <w:sz w:val="36"/>
          <w:szCs w:val="36"/>
        </w:rPr>
      </w:pPr>
      <w:r>
        <w:rPr>
          <w:rFonts w:ascii="仿宋" w:hAnsi="仿宋" w:eastAsia="仿宋"/>
          <w:b/>
          <w:bCs/>
          <w:sz w:val="36"/>
          <w:szCs w:val="36"/>
        </w:rPr>
        <w:tab/>
      </w:r>
      <w:r>
        <w:rPr>
          <w:rFonts w:hint="eastAsia" w:ascii="仿宋" w:hAnsi="仿宋" w:eastAsia="仿宋"/>
          <w:b/>
          <w:bCs/>
          <w:sz w:val="36"/>
          <w:szCs w:val="36"/>
        </w:rPr>
        <w:t>安庆市立医院</w:t>
      </w: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/>
        <w:keepLines/>
        <w:spacing w:before="312" w:beforeLines="100" w:after="156" w:afterLines="50"/>
        <w:jc w:val="center"/>
        <w:rPr>
          <w:sz w:val="32"/>
          <w:szCs w:val="32"/>
        </w:rPr>
      </w:pPr>
      <w:bookmarkStart w:id="3" w:name="_Toc12698"/>
      <w:r>
        <w:rPr>
          <w:sz w:val="32"/>
          <w:szCs w:val="32"/>
        </w:rPr>
        <w:t>目录</w:t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rPr>
          <w:rFonts w:hint="eastAsia" w:ascii="宋体" w:hAnsi="宋体" w:cs="宋体"/>
          <w:i w:val="0"/>
          <w:iCs w:val="0"/>
          <w:sz w:val="30"/>
          <w:szCs w:val="30"/>
        </w:rPr>
        <w:fldChar w:fldCharType="begin"/>
      </w:r>
      <w:r>
        <w:rPr>
          <w:rFonts w:hint="eastAsia" w:ascii="宋体" w:hAnsi="宋体" w:cs="宋体"/>
          <w:i w:val="0"/>
          <w:iCs w:val="0"/>
          <w:sz w:val="30"/>
          <w:szCs w:val="30"/>
        </w:rPr>
        <w:instrText xml:space="preserve"> TOC \o "1-3" \h \z \u </w:instrText>
      </w:r>
      <w:r>
        <w:rPr>
          <w:rFonts w:hint="eastAsia" w:ascii="宋体" w:hAnsi="宋体" w:cs="宋体"/>
          <w:i w:val="0"/>
          <w:iCs w:val="0"/>
          <w:sz w:val="30"/>
          <w:szCs w:val="30"/>
        </w:rPr>
        <w:fldChar w:fldCharType="separate"/>
      </w:r>
      <w:r>
        <w:fldChar w:fldCharType="begin"/>
      </w:r>
      <w:r>
        <w:instrText xml:space="preserve"> HYPERLINK \l "_Toc129699138"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第一章 询价公告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_Toc129699138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1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fldChar w:fldCharType="begin"/>
      </w:r>
      <w:r>
        <w:instrText xml:space="preserve"> HYPERLINK \l "_Toc129699139"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第二章 询价响应人须知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_Toc129699139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2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fldChar w:fldCharType="begin"/>
      </w:r>
      <w:r>
        <w:instrText xml:space="preserve"> HYPERLINK \l "_Toc129699140"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第三章 货物需求及技术要求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_Toc129699140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6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fldChar w:fldCharType="begin"/>
      </w:r>
      <w:r>
        <w:instrText xml:space="preserve"> HYPERLINK \l "_Toc129699141"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第四章 合同主要条款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_Toc129699141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9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fldChar w:fldCharType="begin"/>
      </w:r>
      <w:r>
        <w:instrText xml:space="preserve"> HYPERLINK \l "_Toc129699142"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第五章 询价响应文件格式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_Toc129699142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11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pStyle w:val="33"/>
        <w:tabs>
          <w:tab w:val="right" w:leader="dot" w:pos="8302"/>
        </w:tabs>
        <w:spacing w:line="360" w:lineRule="auto"/>
        <w:rPr>
          <w:rFonts w:asciiTheme="minorHAnsi" w:hAnsiTheme="minorHAnsi" w:eastAsiaTheme="minorEastAsia" w:cstheme="minorBidi"/>
          <w:i w:val="0"/>
          <w:iCs w:val="0"/>
          <w:sz w:val="23"/>
          <w:szCs w:val="24"/>
        </w:rPr>
      </w:pPr>
      <w:r>
        <w:fldChar w:fldCharType="begin"/>
      </w:r>
      <w:r>
        <w:instrText xml:space="preserve"> HYPERLINK \l "_Toc129699143" </w:instrText>
      </w:r>
      <w:r>
        <w:fldChar w:fldCharType="separate"/>
      </w:r>
      <w:r>
        <w:rPr>
          <w:rStyle w:val="72"/>
          <w:i w:val="0"/>
          <w:iCs w:val="0"/>
          <w:sz w:val="22"/>
          <w:szCs w:val="22"/>
        </w:rPr>
        <w:t>附件</w:t>
      </w:r>
      <w:r>
        <w:rPr>
          <w:i w:val="0"/>
          <w:iCs w:val="0"/>
          <w:sz w:val="22"/>
          <w:szCs w:val="22"/>
        </w:rPr>
        <w:tab/>
      </w:r>
      <w:r>
        <w:rPr>
          <w:i w:val="0"/>
          <w:iCs w:val="0"/>
          <w:sz w:val="22"/>
          <w:szCs w:val="22"/>
        </w:rPr>
        <w:fldChar w:fldCharType="begin"/>
      </w:r>
      <w:r>
        <w:rPr>
          <w:i w:val="0"/>
          <w:iCs w:val="0"/>
          <w:sz w:val="22"/>
          <w:szCs w:val="22"/>
        </w:rPr>
        <w:instrText xml:space="preserve"> PAGEREF _Toc129699143 \h </w:instrText>
      </w:r>
      <w:r>
        <w:rPr>
          <w:i w:val="0"/>
          <w:iCs w:val="0"/>
          <w:sz w:val="22"/>
          <w:szCs w:val="22"/>
        </w:rPr>
        <w:fldChar w:fldCharType="separate"/>
      </w:r>
      <w:r>
        <w:rPr>
          <w:i w:val="0"/>
          <w:iCs w:val="0"/>
          <w:sz w:val="22"/>
          <w:szCs w:val="22"/>
        </w:rPr>
        <w:t>17</w:t>
      </w:r>
      <w:r>
        <w:rPr>
          <w:i w:val="0"/>
          <w:iCs w:val="0"/>
          <w:sz w:val="22"/>
          <w:szCs w:val="22"/>
        </w:rPr>
        <w:fldChar w:fldCharType="end"/>
      </w:r>
      <w:r>
        <w:rPr>
          <w:i w:val="0"/>
          <w:iCs w:val="0"/>
          <w:sz w:val="22"/>
          <w:szCs w:val="22"/>
        </w:rPr>
        <w:fldChar w:fldCharType="end"/>
      </w:r>
    </w:p>
    <w:p>
      <w:pPr>
        <w:spacing w:line="360" w:lineRule="auto"/>
        <w:rPr>
          <w:sz w:val="25"/>
          <w:szCs w:val="28"/>
          <w:lang w:val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type w:val="nextColum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34"/>
          <w:lang w:val="zh-CN"/>
        </w:rPr>
        <w:fldChar w:fldCharType="end"/>
      </w:r>
      <w:bookmarkStart w:id="4" w:name="_Toc128984803"/>
      <w:bookmarkStart w:id="5" w:name="_Toc128058643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6" w:name="_Toc129699138"/>
      <w:r>
        <w:rPr>
          <w:rFonts w:hint="eastAsia"/>
          <w:sz w:val="32"/>
          <w:szCs w:val="32"/>
        </w:rPr>
        <w:t>第一章 询价公告</w:t>
      </w:r>
      <w:bookmarkEnd w:id="3"/>
      <w:bookmarkEnd w:id="4"/>
      <w:bookmarkEnd w:id="5"/>
      <w:bookmarkEnd w:id="6"/>
    </w:p>
    <w:p>
      <w:pPr>
        <w:snapToGrid w:val="0"/>
        <w:spacing w:before="156" w:beforeLines="50" w:after="156" w:afterLines="50"/>
        <w:jc w:val="center"/>
        <w:rPr>
          <w:rFonts w:hint="eastAsia" w:ascii="宋体" w:hAnsi="宋体" w:eastAsia="宋体"/>
          <w:b/>
          <w:bCs/>
          <w:kern w:val="44"/>
          <w:sz w:val="36"/>
          <w:szCs w:val="36"/>
          <w:lang w:eastAsia="zh-CN"/>
        </w:rPr>
      </w:pPr>
      <w:bookmarkStart w:id="7" w:name="_Toc28359011"/>
      <w:bookmarkStart w:id="8" w:name="_Toc35393797"/>
      <w:r>
        <w:rPr>
          <w:rFonts w:hint="eastAsia" w:ascii="宋体" w:hAnsi="宋体"/>
          <w:b/>
          <w:bCs/>
          <w:kern w:val="44"/>
          <w:sz w:val="36"/>
          <w:szCs w:val="36"/>
        </w:rPr>
        <w:t>安庆市立医院床上用品采购项目询价公告</w:t>
      </w:r>
      <w:bookmarkEnd w:id="7"/>
      <w:bookmarkEnd w:id="8"/>
      <w:r>
        <w:rPr>
          <w:rFonts w:hint="eastAsia" w:ascii="宋体" w:hAnsi="宋体"/>
          <w:b/>
          <w:bCs/>
          <w:kern w:val="44"/>
          <w:sz w:val="36"/>
          <w:szCs w:val="36"/>
          <w:lang w:eastAsia="zh-CN"/>
        </w:rPr>
        <w:t>（二次）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安庆市立医院现对床上用品项目（项目编号：</w:t>
      </w:r>
      <w:r>
        <w:rPr>
          <w:rFonts w:ascii="仿宋" w:hAnsi="仿宋" w:eastAsia="仿宋"/>
          <w:sz w:val="28"/>
          <w:szCs w:val="28"/>
          <w:u w:val="single"/>
        </w:rPr>
        <w:t>AQSLYY-</w:t>
      </w:r>
      <w:r>
        <w:rPr>
          <w:rFonts w:hint="eastAsia" w:ascii="仿宋" w:hAnsi="仿宋" w:eastAsia="仿宋"/>
          <w:sz w:val="28"/>
          <w:szCs w:val="28"/>
          <w:u w:val="single"/>
        </w:rPr>
        <w:t>H</w:t>
      </w:r>
      <w:r>
        <w:rPr>
          <w:rFonts w:ascii="仿宋" w:hAnsi="仿宋" w:eastAsia="仿宋"/>
          <w:sz w:val="28"/>
          <w:szCs w:val="28"/>
          <w:u w:val="single"/>
        </w:rPr>
        <w:t>W-2023000</w:t>
      </w:r>
      <w:r>
        <w:rPr>
          <w:rFonts w:hint="eastAsia" w:ascii="仿宋" w:hAnsi="仿宋" w:eastAsia="仿宋"/>
          <w:sz w:val="28"/>
          <w:szCs w:val="28"/>
          <w:u w:val="single"/>
        </w:rPr>
        <w:t>3</w:t>
      </w:r>
      <w:r>
        <w:rPr>
          <w:rFonts w:hint="eastAsia" w:ascii="仿宋" w:hAnsi="仿宋" w:eastAsia="仿宋"/>
          <w:sz w:val="28"/>
          <w:szCs w:val="28"/>
        </w:rPr>
        <w:t>）进行采购，欢迎符合本项目条件要求的供应商前来报名。现将有关事宜公告如下：</w:t>
      </w:r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一、项目基本情况</w:t>
      </w: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项目概况：</w:t>
      </w:r>
      <w:r>
        <w:rPr>
          <w:rFonts w:hint="eastAsia" w:ascii="仿宋" w:hAnsi="仿宋" w:eastAsia="仿宋"/>
          <w:sz w:val="28"/>
          <w:szCs w:val="28"/>
        </w:rPr>
        <w:t>安庆市立医院床上用品采购。</w:t>
      </w:r>
    </w:p>
    <w:p>
      <w:pPr>
        <w:pStyle w:val="75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最高限价：</w:t>
      </w:r>
      <w:r>
        <w:rPr>
          <w:rFonts w:hint="eastAsia" w:ascii="仿宋" w:hAnsi="仿宋" w:eastAsia="仿宋"/>
          <w:sz w:val="28"/>
          <w:szCs w:val="28"/>
        </w:rPr>
        <w:t>人民币捌万伍仟元整（￥85000.00元）。</w:t>
      </w:r>
    </w:p>
    <w:p>
      <w:pPr>
        <w:pStyle w:val="75"/>
        <w:ind w:firstLine="56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合同期限：</w:t>
      </w:r>
      <w:r>
        <w:rPr>
          <w:rFonts w:hint="eastAsia" w:ascii="仿宋" w:hAnsi="仿宋" w:eastAsia="仿宋" w:cs="仿宋"/>
          <w:sz w:val="28"/>
          <w:szCs w:val="28"/>
        </w:rPr>
        <w:t>1年或采购费用总额达到本项目总成交价时，以先到者为准。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二、投报人要求</w:t>
      </w:r>
    </w:p>
    <w:p>
      <w:pPr>
        <w:pStyle w:val="75"/>
        <w:snapToGrid w:val="0"/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具有合法有效的营业执照，具有履行合同所必需的产品和专业技术能力；</w:t>
      </w:r>
    </w:p>
    <w:p>
      <w:pPr>
        <w:pStyle w:val="75"/>
        <w:snapToGrid w:val="0"/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</w:rPr>
        <w:t>本项目不接受联合体。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三、报名时间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时间：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2023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3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日下午17:00。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四、报名方式：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扫描二维码网上报名，不接受现场报名。同一IP地址报名视为无效。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五、获取采购文件：</w:t>
      </w:r>
      <w:r>
        <w:rPr>
          <w:rFonts w:hint="eastAsia" w:ascii="仿宋" w:hAnsi="仿宋" w:eastAsia="仿宋" w:cs="宋体"/>
          <w:sz w:val="28"/>
          <w:szCs w:val="28"/>
        </w:rPr>
        <w:t>登陆安庆市立医院官网-招投标公告-项目公告中的附件下载采购文件。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</w:t>
      </w:r>
      <w:bookmarkStart w:id="9" w:name="_Toc35393801"/>
      <w:bookmarkStart w:id="10" w:name="_Toc35393632"/>
      <w:bookmarkStart w:id="11" w:name="_Toc28359015"/>
      <w:bookmarkStart w:id="12" w:name="_Toc28359092"/>
      <w:r>
        <w:rPr>
          <w:rFonts w:hint="eastAsia" w:ascii="仿宋" w:hAnsi="仿宋" w:eastAsia="仿宋"/>
          <w:b/>
          <w:bCs/>
          <w:sz w:val="28"/>
          <w:szCs w:val="28"/>
        </w:rPr>
        <w:t>响应文件提交</w:t>
      </w:r>
      <w:bookmarkEnd w:id="9"/>
      <w:bookmarkEnd w:id="10"/>
      <w:bookmarkEnd w:id="11"/>
      <w:bookmarkEnd w:id="12"/>
      <w:r>
        <w:rPr>
          <w:rFonts w:hint="eastAsia" w:ascii="仿宋" w:hAnsi="仿宋" w:eastAsia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询价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现场提交。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七、现场评审</w:t>
      </w:r>
    </w:p>
    <w:p>
      <w:pPr>
        <w:pStyle w:val="75"/>
        <w:snapToGrid w:val="0"/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时间：另行通知</w:t>
      </w:r>
    </w:p>
    <w:p>
      <w:pPr>
        <w:pStyle w:val="75"/>
        <w:snapToGrid w:val="0"/>
        <w:spacing w:line="30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地点：</w:t>
      </w:r>
      <w:r>
        <w:rPr>
          <w:rFonts w:hint="eastAsia" w:ascii="仿宋" w:hAnsi="仿宋" w:eastAsia="仿宋"/>
          <w:sz w:val="28"/>
          <w:szCs w:val="28"/>
        </w:rPr>
        <w:t>安庆市立医院东院区党政后勤楼11楼会议室，天柱山东路87号。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电话：0556-5226009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联系人：招采中心 徐老师</w:t>
      </w:r>
    </w:p>
    <w:p>
      <w:pPr>
        <w:widowControl/>
        <w:jc w:val="left"/>
        <w:rPr>
          <w:rFonts w:ascii="黑体" w:eastAsia="黑体"/>
          <w:color w:val="000000"/>
          <w:kern w:val="0"/>
          <w:sz w:val="24"/>
        </w:rPr>
      </w:pPr>
      <w: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13" w:name="_Toc129699139"/>
      <w:bookmarkStart w:id="14" w:name="_Toc128984804"/>
      <w:bookmarkStart w:id="15" w:name="_Toc128058644"/>
      <w:r>
        <w:rPr>
          <w:rFonts w:hint="eastAsia"/>
          <w:sz w:val="32"/>
          <w:szCs w:val="32"/>
        </w:rPr>
        <w:t>第二章 询价响应人须知</w:t>
      </w:r>
      <w:bookmarkEnd w:id="13"/>
      <w:bookmarkEnd w:id="14"/>
      <w:bookmarkEnd w:id="15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16" w:name="_Toc16301"/>
      <w:bookmarkStart w:id="17" w:name="_Toc128659067"/>
      <w:bookmarkStart w:id="18" w:name="_Toc128984805"/>
      <w:bookmarkStart w:id="19" w:name="_Toc27607"/>
      <w:r>
        <w:rPr>
          <w:rFonts w:hint="eastAsia" w:ascii="楷体" w:hAnsi="楷体" w:eastAsia="楷体"/>
          <w:sz w:val="28"/>
          <w:szCs w:val="28"/>
          <w:lang w:val="zh-CN"/>
        </w:rPr>
        <w:t>第一节  询价响应人须知前附表</w:t>
      </w:r>
      <w:bookmarkEnd w:id="16"/>
      <w:bookmarkEnd w:id="17"/>
      <w:bookmarkEnd w:id="18"/>
      <w:bookmarkEnd w:id="19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15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内容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项目编号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AQSLYY-</w:t>
            </w:r>
            <w:r>
              <w:rPr>
                <w:rFonts w:hint="eastAsia" w:ascii="宋体" w:hAnsi="宋体" w:cs="仿宋"/>
                <w:szCs w:val="21"/>
              </w:rPr>
              <w:t>H</w:t>
            </w:r>
            <w:r>
              <w:rPr>
                <w:rFonts w:ascii="宋体" w:hAnsi="宋体" w:cs="仿宋"/>
                <w:szCs w:val="21"/>
              </w:rPr>
              <w:t>W-2023000</w:t>
            </w: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项目名称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安庆市立医院床上用品采购项目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（二次</w:t>
            </w:r>
            <w:bookmarkStart w:id="59" w:name="_GoBack"/>
            <w:bookmarkEnd w:id="59"/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采购方式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包别划分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一个包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资金来源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最高限价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人民币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捌万伍仟 </w:t>
            </w:r>
            <w:r>
              <w:rPr>
                <w:rFonts w:hint="eastAsia" w:ascii="宋体" w:hAnsi="宋体" w:cs="仿宋"/>
                <w:szCs w:val="21"/>
              </w:rPr>
              <w:t>元整（￥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85</w:t>
            </w:r>
            <w:r>
              <w:rPr>
                <w:rFonts w:ascii="宋体" w:hAnsi="宋体" w:cs="仿宋"/>
                <w:szCs w:val="21"/>
                <w:u w:val="single"/>
              </w:rPr>
              <w:t>000.00</w:t>
            </w:r>
            <w:r>
              <w:rPr>
                <w:rFonts w:hint="eastAsia" w:ascii="宋体" w:hAnsi="宋体" w:cs="仿宋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仿宋"/>
                <w:szCs w:val="21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项目地点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供货期限/交货、安装、调试期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1年或采购费用总额达到本项目总成交价时，以先到者为准。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详见安庆市立医院床上用品采购项目询价公告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10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资格审查方式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询价现场审核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11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询价响应文件要求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严格按照询价文件要求，并密封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12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询价响应文件提交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询价响应人自行携带至评审现场，逾期提交不予受理。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13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媒介发布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安庆市立医院官网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14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询价时间和地点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时间:另行通知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地点:安庆市立医院东院区党政后勤楼11楼会议室，天柱山东路87号。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15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评审方法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  <w:lang w:val="zh-CN"/>
              </w:rPr>
            </w:pPr>
            <w:r>
              <w:rPr>
                <w:rFonts w:hint="eastAsia" w:ascii="宋体" w:hAnsi="宋体" w:cs="仿宋"/>
                <w:szCs w:val="21"/>
                <w:lang w:val="zh-CN"/>
              </w:rPr>
              <w:t>符合性评审的最低评标价法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16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付款方式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1、本项目款项按季结算，经采购人验收合格后，支付上季度货款。</w:t>
            </w:r>
          </w:p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2</w:t>
            </w:r>
            <w:r>
              <w:rPr>
                <w:rFonts w:ascii="宋体" w:hAnsi="宋体" w:cs="仿宋"/>
                <w:szCs w:val="21"/>
              </w:rPr>
              <w:t>.</w:t>
            </w:r>
            <w:r>
              <w:rPr>
                <w:rFonts w:hint="eastAsia" w:ascii="宋体" w:hAnsi="宋体" w:cs="仿宋"/>
                <w:szCs w:val="21"/>
              </w:rPr>
              <w:t>采购人付款前，成交人应向采购人开具等额有效的增值税发票，采购人未收到发票的，有权不予支付相应款项直至成交人提供合格发票，并不承担延迟付款责任。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17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备注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本询价文件的解释权归采购人。</w:t>
            </w:r>
          </w:p>
        </w:tc>
      </w:tr>
    </w:tbl>
    <w:p>
      <w:pPr>
        <w:rPr>
          <w:lang w:val="zh-CN"/>
        </w:rPr>
      </w:pPr>
      <w:bookmarkStart w:id="20" w:name="_Toc12932"/>
      <w:bookmarkStart w:id="21" w:name="_Toc14999"/>
    </w:p>
    <w:p>
      <w:pPr>
        <w:spacing w:before="156" w:beforeLines="50" w:line="360" w:lineRule="auto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lang w:val="zh-CN"/>
        </w:rPr>
        <w:br w:type="page"/>
      </w:r>
      <w:bookmarkStart w:id="22" w:name="_Toc128984806"/>
      <w:bookmarkStart w:id="23" w:name="_Toc128659068"/>
      <w:r>
        <w:rPr>
          <w:rFonts w:hint="eastAsia" w:ascii="楷体" w:hAnsi="楷体" w:eastAsia="楷体"/>
          <w:sz w:val="28"/>
          <w:szCs w:val="28"/>
          <w:lang w:val="zh-CN"/>
        </w:rPr>
        <w:t>第二节  询价响应人须知</w:t>
      </w:r>
      <w:bookmarkEnd w:id="20"/>
      <w:bookmarkEnd w:id="21"/>
      <w:bookmarkEnd w:id="22"/>
      <w:bookmarkEnd w:id="23"/>
    </w:p>
    <w:p>
      <w:pPr>
        <w:spacing w:line="300" w:lineRule="auto"/>
        <w:rPr>
          <w:rFonts w:ascii="仿宋" w:hAnsi="仿宋" w:eastAsia="仿宋"/>
          <w:b/>
          <w:bCs/>
          <w:sz w:val="28"/>
          <w:szCs w:val="28"/>
        </w:rPr>
      </w:pPr>
      <w:bookmarkStart w:id="24" w:name="_Toc1655"/>
      <w:bookmarkStart w:id="25" w:name="_Toc8536"/>
      <w:r>
        <w:rPr>
          <w:rFonts w:hint="eastAsia" w:ascii="仿宋" w:hAnsi="仿宋" w:eastAsia="仿宋"/>
          <w:b/>
          <w:bCs/>
          <w:sz w:val="28"/>
          <w:szCs w:val="28"/>
        </w:rPr>
        <w:t>一、询价文件</w:t>
      </w:r>
      <w:bookmarkEnd w:id="24"/>
      <w:bookmarkEnd w:id="25"/>
    </w:p>
    <w:p>
      <w:pPr>
        <w:spacing w:line="300" w:lineRule="auto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询价文件的构成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询价文件包括：本询价文件全部内容；本项目所有发生的答疑文件（如有）和通知（如有）。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询价文件的修改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采购人对询价文件的澄清、修改、补充说明等内容均通过安庆市立医院官网发布，该修改内容作为询价文件的组成部分，具有约束作用。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询价响应报价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询价响应人的报价应包含满足本次采购需求的所有费用（包括但不限于：人工费、材料费、交通费、培训费、印刷费、管理费、保险、税金等）。</w:t>
      </w:r>
    </w:p>
    <w:p>
      <w:pPr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踏勘现场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询价响应人自行踏勘现场。询价响应人自行负责在踏勘现场应注意的事项和费用。</w:t>
      </w:r>
    </w:p>
    <w:p>
      <w:pPr>
        <w:spacing w:line="300" w:lineRule="auto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询价响应文件的编制和提交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5.1 询价响应文件应认真编写，标明页码，胶装成册，未按照询价文件格式要求正确制作或者活页、散装式标书按废标处理。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5.2供应商应提供纸质A4版壹份正本两份副本询价响应文件。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6" w:name="_Toc23598"/>
      <w:bookmarkStart w:id="27" w:name="_Toc32696"/>
      <w:r>
        <w:rPr>
          <w:rFonts w:hint="eastAsia" w:ascii="仿宋" w:hAnsi="仿宋" w:eastAsia="仿宋"/>
          <w:b/>
          <w:bCs/>
          <w:sz w:val="28"/>
          <w:szCs w:val="28"/>
        </w:rPr>
        <w:t>二、</w:t>
      </w:r>
      <w:bookmarkEnd w:id="26"/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  <w:bookmarkEnd w:id="27"/>
    </w:p>
    <w:p>
      <w:pPr>
        <w:spacing w:line="300" w:lineRule="auto"/>
        <w:ind w:firstLine="281" w:firstLineChars="1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询价程序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 询价由询价小组主持，按下列程序进行：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6.1.1 宣布项目名称；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6.1.2 询价响应人现场签到；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6.1.3 进入评审阶段：</w:t>
      </w:r>
    </w:p>
    <w:p>
      <w:pPr>
        <w:widowControl/>
        <w:snapToGrid w:val="0"/>
        <w:spacing w:line="300" w:lineRule="auto"/>
        <w:ind w:firstLine="560" w:firstLineChars="200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本次询价采用符合性评审的最低评标价法。</w:t>
      </w:r>
      <w:r>
        <w:rPr>
          <w:rFonts w:hint="eastAsia" w:ascii="仿宋" w:hAnsi="仿宋" w:eastAsia="仿宋"/>
          <w:sz w:val="28"/>
          <w:szCs w:val="28"/>
        </w:rPr>
        <w:t>以报价为主要因素确定成交候选供应商，即在全部满足询价文件实质性要求（包含样品、资格条件、采购内容、付款方式、货物需求及技术要求、项目完成期等）前提下，报价最低的为第一成交候选供应商。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/>
          <w:b/>
          <w:bCs/>
          <w:sz w:val="28"/>
          <w:szCs w:val="28"/>
        </w:rPr>
        <w:t>（1）样品评审：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询价小组首先依次评审供应商所提供的样品，若样品被评审认可通过，则进行下一步询价响应文件评审。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（2）询价响应文件评审：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询价小组现场开启通过样品评审的供应商的询价响应文件；询价响应文件评审通过后，</w:t>
      </w:r>
      <w:r>
        <w:rPr>
          <w:rFonts w:hint="eastAsia" w:ascii="仿宋" w:hAnsi="仿宋" w:eastAsia="仿宋"/>
          <w:sz w:val="28"/>
          <w:szCs w:val="28"/>
        </w:rPr>
        <w:t>根据各家报价由低到高排出成交候选供应商，报价最低的为第一成交候选人，以此类推。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6.1.4宣布评审结果，并公布询价响应人名称、报价、样品评审情况并记录在案。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6.1.5询价小组、监督人、记录人等有关人员在询价记录表上签字确认。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/>
          <w:b/>
          <w:bCs/>
          <w:sz w:val="28"/>
          <w:szCs w:val="28"/>
        </w:rPr>
        <w:t>7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询价响应文件的有效性</w:t>
      </w:r>
    </w:p>
    <w:p>
      <w:pPr>
        <w:pStyle w:val="75"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询价过程中发现有下列情况的，由询价小组评审后，认定为询价响应无效：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7.1 询价响应文件封面、询价响应函、货物报价表、技术参数响应表未加盖印章的； 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7.2 询价响应报价高于询价最高限价的；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7.3 除非特别要求，每个项目（或每个包）只允许有一个方案、一个报价。多方案、多报价的询价响应文件将视为无效询价响应文件。</w:t>
      </w:r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7.4 法律、法规及询价文件约定的其它情形。</w:t>
      </w:r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 w:cs="仿宋"/>
          <w:b/>
          <w:bCs/>
          <w:sz w:val="28"/>
          <w:szCs w:val="28"/>
        </w:rPr>
        <w:t>8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中选结果公示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采购人在评审报告推荐的成交候选人中按顺序确定成交人。采购人在安庆市立医院官网上公示成交结果。询价响应人如有质疑、投诉，必须在成交公告规定的质疑、投诉期内向有关部门提出。</w:t>
      </w:r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28" w:name="_Toc30718"/>
      <w:r>
        <w:rPr>
          <w:rFonts w:hint="eastAsia" w:ascii="仿宋" w:hAnsi="仿宋" w:eastAsia="仿宋"/>
          <w:b/>
          <w:bCs/>
          <w:sz w:val="28"/>
          <w:szCs w:val="28"/>
        </w:rPr>
        <w:t>三、合同授予</w:t>
      </w:r>
      <w:bookmarkEnd w:id="28"/>
    </w:p>
    <w:p>
      <w:pPr>
        <w:widowControl/>
        <w:snapToGrid w:val="0"/>
        <w:spacing w:line="300" w:lineRule="auto"/>
        <w:ind w:firstLine="281" w:firstLineChars="100"/>
      </w:pPr>
      <w:r>
        <w:rPr>
          <w:rFonts w:hint="eastAsia" w:ascii="仿宋" w:hAnsi="仿宋" w:eastAsia="仿宋"/>
          <w:b/>
          <w:bCs/>
          <w:sz w:val="28"/>
          <w:szCs w:val="28"/>
        </w:rPr>
        <w:t>9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bookmarkStart w:id="29" w:name="_Toc417655923"/>
      <w:bookmarkStart w:id="30" w:name="_Toc21358"/>
      <w:bookmarkStart w:id="31" w:name="_Toc418517860"/>
      <w:r>
        <w:rPr>
          <w:rFonts w:hint="eastAsia" w:ascii="仿宋" w:hAnsi="仿宋" w:eastAsia="仿宋"/>
          <w:b/>
          <w:bCs/>
          <w:sz w:val="28"/>
          <w:szCs w:val="28"/>
        </w:rPr>
        <w:t>签订合同</w:t>
      </w:r>
      <w:bookmarkEnd w:id="29"/>
      <w:bookmarkEnd w:id="30"/>
      <w:bookmarkEnd w:id="31"/>
    </w:p>
    <w:p>
      <w:pPr>
        <w:widowControl/>
        <w:snapToGrid w:val="0"/>
        <w:spacing w:line="300" w:lineRule="auto"/>
        <w:ind w:firstLine="280" w:firstLine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9.1 成交人的成交价即为合同价款。</w:t>
      </w:r>
    </w:p>
    <w:p>
      <w:pPr>
        <w:widowControl/>
        <w:snapToGrid w:val="0"/>
        <w:spacing w:line="300" w:lineRule="auto"/>
        <w:ind w:firstLine="280" w:firstLineChars="100"/>
        <w:rPr>
          <w:b/>
          <w:bCs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9.2 成交人拒绝与采购人签订合同的，采购人可以按照评审报告推荐的成交候选人名单排序，确定下一候选人为成交人，也可以重新开展采购活动。 </w:t>
      </w:r>
      <w:bookmarkStart w:id="32" w:name="_Toc128058645"/>
      <w:bookmarkStart w:id="33" w:name="_Toc15203"/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bookmarkStart w:id="34" w:name="_Toc128984807"/>
      <w:bookmarkStart w:id="35" w:name="_Toc129699140"/>
      <w:r>
        <w:rPr>
          <w:rFonts w:hint="eastAsia"/>
          <w:sz w:val="32"/>
          <w:szCs w:val="32"/>
        </w:rPr>
        <w:t>第三章 货物需求及技术要求</w:t>
      </w:r>
      <w:bookmarkEnd w:id="32"/>
      <w:bookmarkEnd w:id="33"/>
      <w:bookmarkEnd w:id="34"/>
      <w:bookmarkEnd w:id="35"/>
    </w:p>
    <w:p>
      <w:pPr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bookmarkStart w:id="36" w:name="_Toc24273"/>
      <w:bookmarkStart w:id="37" w:name="_Toc28001"/>
      <w:bookmarkStart w:id="38" w:name="_Toc20302"/>
      <w:bookmarkStart w:id="39" w:name="_Toc128058646"/>
      <w:r>
        <w:rPr>
          <w:rFonts w:hint="eastAsia" w:ascii="仿宋" w:hAnsi="仿宋" w:eastAsia="仿宋"/>
          <w:b/>
          <w:bCs/>
          <w:sz w:val="28"/>
          <w:szCs w:val="28"/>
        </w:rPr>
        <w:t>一、货物需求一览表</w:t>
      </w:r>
      <w:bookmarkEnd w:id="36"/>
      <w:bookmarkEnd w:id="37"/>
    </w:p>
    <w:tbl>
      <w:tblPr>
        <w:tblStyle w:val="65"/>
        <w:tblW w:w="96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23"/>
        <w:gridCol w:w="989"/>
        <w:gridCol w:w="672"/>
        <w:gridCol w:w="856"/>
        <w:gridCol w:w="4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品种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规格（m）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重量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预计使用量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棉絮（盖）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≥6.5斤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195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外观质量：乳白浅黄，亮，纤维蓬松均匀，弹性好、铺棉均匀，厚薄一致，包边一致四边平直、无塌边，两头包边面纱≥15cm；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艺要求：面纱每面各三层，分竖纱一层，左右斜纱各一层，每10cm长度范围内竖纱、左右斜纱各不少于13道。3根以上的并纱不超过3处，缺纱小于2%。每面竖筋等距离分配不少于11道，左右斜筋各不少于15道，竖筋、左右斜筋每道用纱不少于2根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产品规格：重量≥6.5斤，尺寸2.1m×1.55m，外套均采用40纱支纯棉布；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包装每5床一包。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棉絮（垫）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2*1.0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265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外观质量：乳白浅黄，亮，纤维蓬松均匀，弹性好、铺棉均匀，厚薄一致，包边一致四边平直、无塌边，两头包边面纱≥15cm；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工艺要求：面纱每面各三层，分竖纱一层，左右斜纱各一层，每10cm长度范围内竖纱、左右斜纱各不少于13道。3根以上的并纱不超过3处，缺纱小于2%。每面竖筋等距离分配不少于11道，左右斜筋各不少于15道，竖筋、左右斜筋每道用纱不少于2根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产品规格：重量≥5斤，尺寸2.0m×1.0m，外套均采用40纱支纯棉布。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包装每5床一包。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夏凉被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≥2斤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1.面料采用纯棉40纱支，环保印花，花色需征求采购人认可；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填充物为九孔高支仿丝棉≥200g/㎡，环保、无污染、无异味、无杂质，铺棉均匀，绗制成小菱型格子；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产品规格：重量≥2斤，尺寸2.1m×1.55m；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包装每10床一包。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太空被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2.1*1.55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≥3.5斤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251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1.面料采用纯棉40纱支，环保印花，花色需征求采购人认可；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填充物为九孔高支仿丝棉≥200g/㎡，环保、无污染、无异味、无杂质，铺棉均匀，绗制成小菱型格子；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产品规格：重量≥3.5斤，尺寸2.1m×1.55m；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包装每10床一包。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太空被（透析室）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2.1*1.0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≥3斤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1.面料采用纯棉40纱支，环保印花，花色需征求采购人认可；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填充物为九孔高支仿丝棉≥200g/㎡，环保、无污染、无异味、无杂质，铺棉均匀，绗制成小菱型格子；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产品规格：重量≥3斤，尺寸2.0m×1.0m；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包装每10床一包。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枕芯（太空棉）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0.4*0.7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≥1.2斤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863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1.面料采210T白布，环保、质量与现用产品一致或高于现用产品；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填充物为九孔羽丝棉，环保、无污染、无异味、无杂质，充棉均匀，热压缩包装；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产品规格：重量≥1.2斤，尺寸0.4m×0.7m，印字；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包装每10个一包。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婴儿被（太空棉）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1.2*1.1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≥2.5斤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床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面料采用纯棉40纱支、环保天蓝色，花色需征求采购人认可；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婴儿被填充物为九孔高支仿丝棉≥200g/㎡，婴儿被绗制成8块格子；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产品规格：重量≥2.5斤，尺寸1.2m×1.1m；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包装每5床一包。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</w:pPr>
            <w:r>
              <w:rPr>
                <w:rFonts w:hint="eastAsia"/>
              </w:rPr>
              <w:t>备注：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一、以上货物需满足下列标准：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执行标准：GB 18383-2007《絮用纤维制品通用技术要求》及GB/T 35932-2018《梳棉胎》；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原材料棉花：原棉颜色级至少为21级（符合GB1103.1-2012的规定），纤维含量100％棉；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原材料棉纱：网纱32支棉纱纤维含量100％棉（线密度允差不超过±10%）；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质量要求：含杂率≤1.0、短纤率≤15、研磨率≥90；</w:t>
            </w:r>
          </w:p>
          <w:p>
            <w:pPr>
              <w:adjustRightInd w:val="0"/>
              <w:snapToGrid w:val="0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响应人须提供市级（含市级）以上纤维检验合格报告复印件并加盖响应人公章。</w:t>
            </w:r>
          </w:p>
          <w:p>
            <w:pPr>
              <w:pStyle w:val="2"/>
              <w:snapToGrid w:val="0"/>
              <w:spacing w:after="0"/>
              <w:ind w:left="0" w:leftChars="0" w:firstLine="0" w:firstLineChars="0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提供的货物必须完全符合国家规定的质量标准和相关行业标准，均为厂家全新、原装、正宗产品，均需印“安庆市立医院”字样。</w:t>
            </w:r>
          </w:p>
          <w:p>
            <w:pPr>
              <w:snapToGrid w:val="0"/>
            </w:pPr>
            <w:r>
              <w:rPr>
                <w:rFonts w:hint="eastAsia"/>
              </w:rPr>
              <w:t>二、质保期：质保期一年，自验收合格之日起。质保期内，如因产品未达到合同要求，成交人无条件更换。</w:t>
            </w:r>
          </w:p>
          <w:p>
            <w:pPr>
              <w:numPr>
                <w:ilvl w:val="0"/>
                <w:numId w:val="23"/>
              </w:numPr>
              <w:adjustRightInd w:val="0"/>
              <w:snapToGrid w:val="0"/>
            </w:pPr>
            <w:r>
              <w:rPr>
                <w:rFonts w:hint="eastAsia"/>
              </w:rPr>
              <w:t>使用量：以上采购量为1年预计使用量，实际采购品种和采购量以采购人需求及通知为准，采购人无法预计也无法保证成交人在服务期内所将获得的业务量，成交人自负盈亏。</w:t>
            </w:r>
          </w:p>
          <w:p>
            <w:pPr>
              <w:pStyle w:val="2"/>
              <w:snapToGrid w:val="0"/>
              <w:spacing w:after="0"/>
              <w:ind w:left="0" w:leftChars="0" w:firstLine="0" w:firstLineChars="0"/>
            </w:pPr>
            <w:r>
              <w:rPr>
                <w:rFonts w:hint="eastAsia"/>
              </w:rPr>
              <w:t>四、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本次采购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最高限价：人民币捌万伍仟元整（￥85000.00元）。</w:t>
            </w:r>
          </w:p>
        </w:tc>
      </w:tr>
    </w:tbl>
    <w:p>
      <w:pPr>
        <w:pStyle w:val="2"/>
        <w:snapToGrid w:val="0"/>
        <w:spacing w:after="0" w:line="300" w:lineRule="auto"/>
      </w:pPr>
    </w:p>
    <w:p>
      <w:pPr>
        <w:snapToGrid w:val="0"/>
        <w:spacing w:line="30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二、采购期限：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1年</w:t>
      </w:r>
      <w:r>
        <w:rPr>
          <w:rFonts w:hint="eastAsia" w:ascii="仿宋" w:hAnsi="仿宋" w:eastAsia="仿宋" w:cs="仿宋"/>
          <w:sz w:val="28"/>
          <w:szCs w:val="28"/>
        </w:rPr>
        <w:t>或采购费用总额达到本项目总成交价时，以先到者为准。如合同到期，采购人新一轮采购未完成，成交人仍按合同价格供货，不得以任何理由提出涨价要求，直至采购人新一轮采购结束后。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三、服务要求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ascii="仿宋" w:hAnsi="仿宋" w:eastAsia="仿宋" w:cs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供货要求：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成交人根据采购人采购计划进行供货，不允许超计划供货，超出计划的品种，采购人不予验收入库，由成交人无条件带回。所供货物严格按照采购人要求送至指定地点，并负责运输、上架，摆放整齐，运输费用及运输途中的风险由成交人自行承担。零星采购保证采购人随要随送，送货时间原则上不得超过2个工作日。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（2）成交人须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确保货源供应充足、保证按时足额供货，不得出现因产品价格上涨等原因而不供货或少供货的现象。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验收要求：</w:t>
      </w:r>
    </w:p>
    <w:p>
      <w:pPr>
        <w:snapToGrid w:val="0"/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（1）货物送达采购人指定的地点后，由双方工作人员按送货单进行初步的检货验收和签名确认。初检仅代表采购人收到成交人送达货物的数量，并不代表采购人已经认可成交人货物的质量。</w:t>
      </w:r>
    </w:p>
    <w:p>
      <w:pPr>
        <w:pStyle w:val="2"/>
        <w:snapToGrid w:val="0"/>
        <w:spacing w:after="0" w:line="300" w:lineRule="auto"/>
        <w:ind w:left="0" w:leftChars="0" w:firstLine="56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样品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作为采购人验收的依据，样品不计入采购数量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（3）本项目在验收时如发现货物不符合合同的约定，或产品使用中影响使用的，采购人有权无条件退货。</w:t>
      </w:r>
    </w:p>
    <w:p>
      <w:pPr>
        <w:snapToGrid w:val="0"/>
        <w:spacing w:line="30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如发现成交人以次充好、不按时供货、造成采购人使用科室投诉或者违反合同任何约定的，每发现一次扣罚成交人500元；影响采购人正常医疗秩序的，每发现一次扣罚1000元；如累计发现三次以上情况的，采购人有权单方面终止或解除合同；</w:t>
      </w:r>
      <w:r>
        <w:rPr>
          <w:rFonts w:hint="eastAsia" w:ascii="仿宋" w:hAnsi="仿宋" w:eastAsia="仿宋" w:cs="仿宋"/>
          <w:sz w:val="28"/>
          <w:szCs w:val="28"/>
        </w:rPr>
        <w:t>货物因质量不合格等由乙方问题导致采购人遭受损失的，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将追究成交人相应的法律责任，并附带承担由此造成的一切损失（包括但不限于诉讼费、保全费、保全担保费、律师费等）。</w:t>
      </w:r>
    </w:p>
    <w:p>
      <w:pPr>
        <w:widowControl/>
        <w:snapToGrid w:val="0"/>
        <w:spacing w:line="300" w:lineRule="auto"/>
        <w:ind w:firstLine="280" w:firstLineChars="10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成交人必须有完善的售后服务体系，指派专人负责后期相关服务，投报时提供一名联系人员姓名、联系方式。同时采购人所有通知均可以向联系人发布，联系人收到视为成交人收悉。</w:t>
      </w:r>
    </w:p>
    <w:p>
      <w:r>
        <w:rPr>
          <w:rFonts w:hint="eastAsia"/>
        </w:rPr>
        <w:br w:type="page"/>
      </w:r>
    </w:p>
    <w:p>
      <w:pPr>
        <w:pStyle w:val="7"/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0" w:name="_Toc128984808"/>
      <w:bookmarkStart w:id="41" w:name="_Toc129699141"/>
      <w:r>
        <w:rPr>
          <w:rFonts w:hint="eastAsia"/>
          <w:sz w:val="32"/>
          <w:szCs w:val="32"/>
        </w:rPr>
        <w:t>第四章 合同主要条款</w:t>
      </w:r>
      <w:bookmarkEnd w:id="38"/>
      <w:bookmarkEnd w:id="39"/>
      <w:bookmarkEnd w:id="40"/>
      <w:bookmarkEnd w:id="41"/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甲方（采购人）：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乙方（成交人）：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</w:t>
      </w:r>
    </w:p>
    <w:p>
      <w:pPr>
        <w:tabs>
          <w:tab w:val="left" w:pos="3640"/>
        </w:tabs>
        <w:autoSpaceDE w:val="0"/>
        <w:autoSpaceDN w:val="0"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根据《中华人民共和国民法典》及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（项目名称）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的询价文件、询价响应文件等，甲、乙双方经协商一致，签订如下合同条款，并共同遵守。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一、货物名称、生产厂家、品牌、数量及金额</w:t>
      </w:r>
    </w:p>
    <w:tbl>
      <w:tblPr>
        <w:tblStyle w:val="6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33"/>
        <w:gridCol w:w="2267"/>
        <w:gridCol w:w="821"/>
        <w:gridCol w:w="821"/>
        <w:gridCol w:w="159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序号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货物名称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生产厂家、品牌、型号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单价（元）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pacing w:val="-4"/>
                <w:szCs w:val="21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总价：</w:t>
            </w: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tabs>
          <w:tab w:val="left" w:pos="3640"/>
        </w:tabs>
        <w:autoSpaceDE w:val="0"/>
        <w:autoSpaceDN w:val="0"/>
        <w:spacing w:after="156" w:afterLines="50"/>
        <w:ind w:firstLine="392" w:firstLineChars="20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18"/>
          <w:szCs w:val="18"/>
        </w:rPr>
        <w:t>本合同所列货物首先须满足询价文件要求，其次与成交单位的询价响应文件一致。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二、售后服务：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三、交货、安装、调试期/服务期限：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四、交货地点：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五、验　　收：</w:t>
      </w:r>
      <w:r>
        <w:rPr>
          <w:rFonts w:hint="eastAsia" w:ascii="宋体" w:hAnsi="宋体" w:cs="宋体"/>
          <w:bCs/>
          <w:color w:val="000000"/>
          <w:u w:val="single"/>
        </w:rPr>
        <w:t xml:space="preserve">                                                             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六、付款方式：</w:t>
      </w:r>
      <w:r>
        <w:rPr>
          <w:rFonts w:hint="eastAsia" w:ascii="宋体" w:hAnsi="宋体" w:cs="宋体"/>
          <w:b/>
          <w:color w:val="000000"/>
          <w:szCs w:val="21"/>
          <w:u w:val="single"/>
        </w:rPr>
        <w:t xml:space="preserve">                                                             </w:t>
      </w:r>
    </w:p>
    <w:p>
      <w:pPr>
        <w:tabs>
          <w:tab w:val="left" w:pos="3640"/>
        </w:tabs>
        <w:autoSpaceDE w:val="0"/>
        <w:autoSpaceDN w:val="0"/>
        <w:spacing w:line="360" w:lineRule="auto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七、违约责任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甲方无正当理由拒绝接受货物，甲方向乙方偿付合同价的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甲方无正当理由逾期付款的，甲方向乙方每日偿付合同价的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‰的违约金；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3</w:t>
      </w:r>
      <w:r>
        <w:rPr>
          <w:rFonts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乙方不能提供货物的，乙方向甲方支付合同价的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‰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的违约金；</w:t>
      </w:r>
    </w:p>
    <w:p>
      <w:pPr>
        <w:tabs>
          <w:tab w:val="left" w:pos="3640"/>
        </w:tabs>
        <w:autoSpaceDE w:val="0"/>
        <w:autoSpaceDN w:val="0"/>
        <w:spacing w:line="500" w:lineRule="exact"/>
        <w:ind w:firstLine="59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4</w:t>
      </w:r>
      <w:r>
        <w:rPr>
          <w:rFonts w:ascii="仿宋" w:hAnsi="仿宋" w:eastAsia="仿宋" w:cs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乙方逾期提供货物的，</w:t>
      </w:r>
      <w:r>
        <w:rPr>
          <w:rFonts w:hint="eastAsia" w:ascii="仿宋" w:hAnsi="仿宋" w:eastAsia="仿宋" w:cs="仿宋"/>
          <w:sz w:val="28"/>
          <w:szCs w:val="28"/>
        </w:rPr>
        <w:t>乙</w:t>
      </w:r>
      <w:r>
        <w:rPr>
          <w:rFonts w:hint="eastAsia" w:ascii="仿宋" w:hAnsi="仿宋" w:eastAsia="仿宋" w:cs="仿宋"/>
          <w:spacing w:val="8"/>
          <w:sz w:val="28"/>
          <w:szCs w:val="28"/>
        </w:rPr>
        <w:t>方向甲方每日偿付合同价的</w:t>
      </w:r>
      <w:r>
        <w:rPr>
          <w:rFonts w:hint="eastAsia" w:ascii="仿宋" w:hAnsi="仿宋" w:eastAsia="仿宋" w:cs="仿宋"/>
          <w:spacing w:val="8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pacing w:val="8"/>
          <w:sz w:val="28"/>
          <w:szCs w:val="28"/>
        </w:rPr>
        <w:t>‰的违约金。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八、解决合同纠纷方式 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本合同如发生纠纷，甲乙双方应当及时协商解决，协商不成时，根据《中华人民共和国仲裁法》的规定向安庆仲裁委员会申请仲裁。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九、本合同组成及解释先后顺序：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下列文件为本合同的组成部分，并构成一个整体，需综合解释、相互补充。如果下列文件内容出现不一致的情形，那么在保证按照采购文件确定的事项前提下，组成本合同的多个文件的优先适用顺序如下：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本合同及其补充合同、变更协议；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询价文件（含澄清或者说明文件）；</w:t>
      </w:r>
    </w:p>
    <w:p>
      <w:pPr>
        <w:spacing w:line="360" w:lineRule="auto"/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询价响应文件（含澄清或者修改文件）；</w:t>
      </w:r>
    </w:p>
    <w:p>
      <w:pPr>
        <w:spacing w:line="360" w:lineRule="auto"/>
        <w:ind w:firstLine="280" w:firstLineChars="100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其他补充约定事项。</w:t>
      </w:r>
    </w:p>
    <w:p>
      <w:pPr>
        <w:snapToGrid w:val="0"/>
        <w:spacing w:line="300" w:lineRule="auto"/>
        <w:ind w:left="562" w:hanging="562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十、其他约定事项：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　　　　　　　　　　　  </w:t>
      </w: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</w:t>
      </w:r>
    </w:p>
    <w:p>
      <w:pPr>
        <w:snapToGrid w:val="0"/>
        <w:spacing w:line="300" w:lineRule="auto"/>
        <w:ind w:left="454" w:hanging="454" w:hanging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8"/>
          <w:szCs w:val="21"/>
          <w:u w:val="single"/>
        </w:rPr>
        <w:t xml:space="preserve">                                                       </w:t>
      </w:r>
      <w:r>
        <w:rPr>
          <w:rFonts w:hint="eastAsia" w:ascii="仿宋" w:hAnsi="仿宋" w:eastAsia="仿宋" w:cs="宋体"/>
          <w:color w:val="000000"/>
          <w:spacing w:val="8"/>
          <w:szCs w:val="21"/>
          <w:u w:val="single"/>
        </w:rPr>
        <w:t xml:space="preserve">             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甲 方 ：                       乙 方：       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采购人（单位盖章）：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成交人（单位盖章）：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法定代表人：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联系人：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联系方式：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</w:t>
      </w:r>
    </w:p>
    <w:p>
      <w:pPr>
        <w:tabs>
          <w:tab w:val="left" w:pos="3640"/>
        </w:tabs>
        <w:autoSpaceDE w:val="0"/>
        <w:autoSpaceDN w:val="0"/>
        <w:spacing w:line="720" w:lineRule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</w:p>
    <w:p>
      <w:pPr>
        <w:tabs>
          <w:tab w:val="left" w:pos="3640"/>
        </w:tabs>
        <w:autoSpaceDE w:val="0"/>
        <w:autoSpaceDN w:val="0"/>
        <w:spacing w:line="72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年   月    日                  年   月    日                 </w:t>
      </w:r>
    </w:p>
    <w:p>
      <w:pPr>
        <w:pStyle w:val="7"/>
        <w:numPr>
          <w:ilvl w:val="0"/>
          <w:numId w:val="24"/>
        </w:numPr>
        <w:spacing w:before="0" w:beforeAutospacing="0" w:after="0" w:afterAutospacing="0" w:line="240" w:lineRule="auto"/>
        <w:jc w:val="center"/>
        <w:rPr>
          <w:sz w:val="32"/>
          <w:szCs w:val="32"/>
        </w:rPr>
      </w:pPr>
      <w:bookmarkStart w:id="42" w:name="_Toc128984809"/>
      <w:bookmarkStart w:id="43" w:name="_Toc19036"/>
      <w:bookmarkStart w:id="44" w:name="_Toc128058647"/>
      <w:bookmarkStart w:id="45" w:name="_Toc129699142"/>
      <w:r>
        <w:rPr>
          <w:rFonts w:hint="eastAsia"/>
          <w:sz w:val="32"/>
          <w:szCs w:val="32"/>
        </w:rPr>
        <w:t>询价响应文件格式</w:t>
      </w:r>
      <w:bookmarkEnd w:id="42"/>
      <w:bookmarkEnd w:id="43"/>
      <w:bookmarkEnd w:id="44"/>
      <w:bookmarkEnd w:id="45"/>
    </w:p>
    <w:p>
      <w:pPr>
        <w:keepNext/>
        <w:keepLines/>
        <w:rPr>
          <w:rFonts w:ascii="宋体" w:hAnsi="宋体" w:cs="宋体"/>
          <w:b/>
          <w:color w:val="000000"/>
          <w:spacing w:val="20"/>
          <w:sz w:val="36"/>
          <w:szCs w:val="36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注：若本项目供应商资格允许经营者投报，参照下列格式提供。</w:t>
      </w:r>
    </w:p>
    <w:p>
      <w:pPr>
        <w:spacing w:line="360" w:lineRule="auto"/>
        <w:jc w:val="center"/>
        <w:rPr>
          <w:rFonts w:ascii="宋体" w:hAnsi="宋体" w:cs="宋体"/>
          <w:b/>
          <w:color w:val="000000"/>
          <w:spacing w:val="2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pacing w:val="20"/>
          <w:sz w:val="32"/>
          <w:szCs w:val="32"/>
          <w:u w:val="single"/>
        </w:rPr>
        <w:t xml:space="preserve">                              </w:t>
      </w:r>
      <w:r>
        <w:rPr>
          <w:rFonts w:hint="eastAsia" w:ascii="宋体" w:hAnsi="宋体" w:cs="宋体"/>
          <w:b/>
          <w:color w:val="000000"/>
          <w:spacing w:val="20"/>
          <w:sz w:val="32"/>
          <w:szCs w:val="32"/>
        </w:rPr>
        <w:t>采购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360" w:lineRule="auto"/>
        <w:rPr>
          <w:rFonts w:ascii="宋体" w:hAnsi="宋体" w:cs="宋体"/>
          <w:color w:val="000000"/>
          <w:sz w:val="24"/>
        </w:rPr>
      </w:pP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询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价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响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应</w:t>
      </w:r>
    </w:p>
    <w:p>
      <w:pPr>
        <w:spacing w:line="800" w:lineRule="exact"/>
        <w:jc w:val="center"/>
        <w:rPr>
          <w:rFonts w:ascii="宋体" w:hAnsi="宋体" w:cs="宋体"/>
          <w:b/>
          <w:color w:val="000000"/>
          <w:sz w:val="72"/>
          <w:szCs w:val="72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文</w:t>
      </w:r>
    </w:p>
    <w:p>
      <w:pPr>
        <w:spacing w:line="360" w:lineRule="auto"/>
        <w:jc w:val="center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72"/>
          <w:szCs w:val="72"/>
        </w:rPr>
        <w:t>件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采购人名称：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安庆市立医院                     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询价响应人名称：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</w:rPr>
        <w:t>（盖 章）</w:t>
      </w:r>
    </w:p>
    <w:p>
      <w:pPr>
        <w:spacing w:before="240" w:after="156" w:afterLines="50" w:line="480" w:lineRule="auto"/>
        <w:ind w:left="56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(盖 章) </w:t>
      </w:r>
    </w:p>
    <w:p>
      <w:pPr>
        <w:pStyle w:val="301"/>
      </w:pPr>
    </w:p>
    <w:p>
      <w:pPr>
        <w:spacing w:before="120" w:line="48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日期：    年     月    日</w:t>
      </w:r>
    </w:p>
    <w:p>
      <w:pPr>
        <w:pStyle w:val="8"/>
        <w:ind w:firstLine="0"/>
        <w:rPr>
          <w:rFonts w:ascii="宋体" w:hAnsi="宋体" w:cs="宋体"/>
          <w:color w:val="000000"/>
          <w:sz w:val="24"/>
        </w:rPr>
      </w:pPr>
      <w:r>
        <w:br w:type="page"/>
      </w:r>
    </w:p>
    <w:p>
      <w:pPr>
        <w:spacing w:before="156" w:before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录</w:t>
      </w:r>
    </w:p>
    <w:p>
      <w:pPr>
        <w:spacing w:line="480" w:lineRule="auto"/>
        <w:ind w:firstLine="480" w:firstLineChars="200"/>
        <w:rPr>
          <w:rFonts w:ascii="仿宋" w:hAnsi="仿宋" w:eastAsia="仿宋" w:cs="宋体"/>
          <w:color w:val="000000"/>
          <w:sz w:val="24"/>
        </w:rPr>
      </w:pP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一、询价响应函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二、货物报价表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三、技术参数响应表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四、供货及售后服务方案</w:t>
      </w:r>
    </w:p>
    <w:p>
      <w:pPr>
        <w:widowControl/>
        <w:snapToGrid w:val="0"/>
        <w:spacing w:line="300" w:lineRule="auto"/>
        <w:ind w:firstLine="281" w:firstLineChars="1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五、询价证明材料</w:t>
      </w:r>
    </w:p>
    <w:p/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bookmarkStart w:id="46" w:name="_Toc31388"/>
      <w:r>
        <w:rPr>
          <w:rFonts w:hAnsi="宋体" w:cs="宋体"/>
          <w:b/>
          <w:color w:val="000000"/>
        </w:rPr>
        <w:br w:type="page"/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一、询价响应函</w:t>
      </w:r>
      <w:bookmarkEnd w:id="46"/>
    </w:p>
    <w:p>
      <w:pPr>
        <w:widowControl/>
        <w:snapToGrid w:val="0"/>
        <w:spacing w:line="30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（采购人名称）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根据贵方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号询价公告，我方决定参加贵方组织的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项目的采购活动。我方正式提交询价响应文件正本1份,副本2份，采用A4规格纸编制并装订成册。我方授权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(姓名和职务)代表我方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（询价响应人的名称）全权处理本项目询价响应的有关事宜。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我方愿意按照询价文件约定的各项要求，向采购人提供所需的货物与服务，报价为人民币（大写）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(小写)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元。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一旦我方成交，我方将严格履行合同约定的责任和义务，并严格履行合同义务。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我方保证按照本项目询价文件要求提交询价响应文件。</w:t>
      </w:r>
    </w:p>
    <w:p>
      <w:pPr>
        <w:widowControl/>
        <w:snapToGrid w:val="0"/>
        <w:spacing w:line="30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我方愿意提供贵方可能另外要求的、与询价响应有关的文件资料，并保证我方已提供和将要提供的文件是真实的、准确的。</w:t>
      </w: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3570" w:firstLineChars="1700"/>
        <w:rPr>
          <w:rFonts w:hAnsi="宋体" w:cs="宋体"/>
          <w:color w:val="000000"/>
        </w:rPr>
      </w:pPr>
    </w:p>
    <w:p>
      <w:pPr>
        <w:pStyle w:val="34"/>
        <w:tabs>
          <w:tab w:val="left" w:pos="5580"/>
        </w:tabs>
        <w:spacing w:line="360" w:lineRule="auto"/>
        <w:ind w:left="63" w:right="360" w:firstLine="4760" w:firstLineChars="1700"/>
        <w:rPr>
          <w:rFonts w:ascii="仿宋" w:hAnsi="仿宋" w:eastAsia="仿宋" w:cs="宋体"/>
          <w:color w:val="000000"/>
          <w:sz w:val="28"/>
          <w:szCs w:val="28"/>
        </w:rPr>
      </w:pP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（盖章） </w:t>
      </w:r>
    </w:p>
    <w:p>
      <w:pPr>
        <w:pStyle w:val="34"/>
        <w:tabs>
          <w:tab w:val="left" w:pos="5580"/>
        </w:tabs>
        <w:spacing w:line="360" w:lineRule="auto"/>
        <w:ind w:left="423" w:right="36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单位地址：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ab/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</w:t>
      </w:r>
    </w:p>
    <w:p>
      <w:pPr>
        <w:pStyle w:val="34"/>
        <w:tabs>
          <w:tab w:val="left" w:pos="6145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rPr>
          <w:rFonts w:ascii="仿宋" w:hAnsi="仿宋" w:eastAsia="仿宋" w:cs="宋体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>（盖章）</w:t>
      </w: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63" w:firstLine="560" w:firstLineChars="200"/>
        <w:rPr>
          <w:rFonts w:ascii="仿宋" w:hAnsi="仿宋" w:eastAsia="仿宋" w:cs="宋体"/>
          <w:color w:val="000000"/>
          <w:sz w:val="28"/>
          <w:szCs w:val="28"/>
          <w:u w:val="single"/>
        </w:rPr>
      </w:pPr>
    </w:p>
    <w:p>
      <w:pPr>
        <w:pStyle w:val="34"/>
        <w:tabs>
          <w:tab w:val="left" w:pos="5580"/>
        </w:tabs>
        <w:spacing w:line="360" w:lineRule="auto"/>
        <w:ind w:left="423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日期：          年      月      日</w:t>
      </w:r>
    </w:p>
    <w:p>
      <w:r>
        <w:rPr>
          <w:rFonts w:hint="eastAsia"/>
        </w:rPr>
        <w:t xml:space="preserve">        </w:t>
      </w:r>
      <w:bookmarkStart w:id="47" w:name="_Toc12161"/>
      <w:bookmarkStart w:id="48" w:name="_Toc7098"/>
      <w:bookmarkStart w:id="49" w:name="_Toc54939202"/>
      <w:bookmarkStart w:id="50" w:name="_Toc128984810"/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二、</w:t>
      </w:r>
      <w:bookmarkEnd w:id="47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货物报价表</w:t>
      </w:r>
      <w:bookmarkEnd w:id="48"/>
      <w:bookmarkEnd w:id="49"/>
      <w:bookmarkEnd w:id="50"/>
    </w:p>
    <w:tbl>
      <w:tblPr>
        <w:tblStyle w:val="6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42"/>
        <w:gridCol w:w="2395"/>
        <w:gridCol w:w="901"/>
        <w:gridCol w:w="860"/>
        <w:gridCol w:w="1321"/>
        <w:gridCol w:w="1458"/>
        <w:gridCol w:w="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项目名称：                               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567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数量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单价（元）</w:t>
            </w: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7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8" w:type="dxa"/>
          <w:trHeight w:val="851" w:hRule="exact"/>
          <w:jc w:val="center"/>
        </w:trPr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Cs w:val="21"/>
              </w:rPr>
              <w:t>总价</w:t>
            </w:r>
          </w:p>
        </w:tc>
        <w:tc>
          <w:tcPr>
            <w:tcW w:w="8677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大写：人民币    元；小写：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￥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元。</w:t>
            </w:r>
          </w:p>
        </w:tc>
      </w:tr>
    </w:tbl>
    <w:p>
      <w:pPr>
        <w:spacing w:line="360" w:lineRule="auto"/>
        <w:rPr>
          <w:rFonts w:ascii="宋体" w:hAnsi="宋体" w:cs="仿宋"/>
          <w:b/>
          <w:bCs/>
          <w:sz w:val="18"/>
          <w:szCs w:val="18"/>
        </w:rPr>
      </w:pPr>
      <w:r>
        <w:rPr>
          <w:rFonts w:hint="eastAsia" w:ascii="宋体" w:hAnsi="宋体" w:cs="仿宋"/>
          <w:b/>
          <w:bCs/>
          <w:sz w:val="18"/>
          <w:szCs w:val="18"/>
        </w:rPr>
        <w:t>注：询价响应人可根据实际情况自行填写，但必须注明具体的细目内容，栏目不够可自行添加。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pStyle w:val="7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48" w:firstLineChars="1696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（盖章）</w:t>
      </w:r>
    </w:p>
    <w:p>
      <w:pPr>
        <w:spacing w:line="360" w:lineRule="auto"/>
        <w:ind w:firstLine="4760" w:firstLineChars="1700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1680" w:firstLineChars="6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napToGrid w:val="0"/>
        <w:spacing w:line="300" w:lineRule="auto"/>
        <w:ind w:left="420" w:hanging="420" w:hangingChars="200"/>
        <w:jc w:val="center"/>
      </w:pPr>
    </w:p>
    <w:p>
      <w:pPr>
        <w:snapToGrid w:val="0"/>
        <w:spacing w:line="300" w:lineRule="auto"/>
        <w:ind w:left="420" w:hanging="420" w:hangingChars="200"/>
        <w:jc w:val="center"/>
      </w:pPr>
    </w:p>
    <w:p>
      <w:pPr>
        <w:snapToGrid w:val="0"/>
        <w:spacing w:line="300" w:lineRule="auto"/>
        <w:ind w:left="420" w:hanging="420" w:hangingChars="200"/>
        <w:jc w:val="center"/>
        <w:outlineLvl w:val="3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br w:type="page"/>
      </w:r>
      <w:bookmarkStart w:id="51" w:name="_Toc14554"/>
      <w:bookmarkStart w:id="52" w:name="_Toc128984812"/>
      <w:bookmarkStart w:id="53" w:name="_Toc8668"/>
      <w:bookmarkStart w:id="54" w:name="_Toc2920"/>
      <w:bookmarkStart w:id="55" w:name="_Toc5493920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三、技术参数响应表</w:t>
      </w:r>
      <w:bookmarkEnd w:id="51"/>
    </w:p>
    <w:p>
      <w:pPr>
        <w:spacing w:line="360" w:lineRule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</w:p>
    <w:tbl>
      <w:tblPr>
        <w:tblStyle w:val="6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509"/>
        <w:gridCol w:w="2341"/>
        <w:gridCol w:w="199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货物名称</w:t>
            </w:r>
          </w:p>
        </w:tc>
        <w:tc>
          <w:tcPr>
            <w:tcW w:w="234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生产厂家、品牌、型号</w:t>
            </w: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询价响应技术参数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响应情况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6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pacing w:val="-4"/>
                <w:szCs w:val="21"/>
              </w:rPr>
            </w:pPr>
          </w:p>
        </w:tc>
        <w:tc>
          <w:tcPr>
            <w:tcW w:w="15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34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注：1、询价响应人必须将自己所投货物真实、准确地填入以上表格中。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询价响应人必须根据自己所投货物与“货物需求一览表中参数要求”的差异情况，实事求是地填写“响应情况”（优于、满足、不满足） 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</w:t>
      </w:r>
      <w:r>
        <w:rPr>
          <w:rFonts w:ascii="宋体" w:hAnsi="宋体"/>
          <w:sz w:val="18"/>
          <w:szCs w:val="18"/>
        </w:rPr>
        <w:t>.</w:t>
      </w:r>
      <w:r>
        <w:rPr>
          <w:rFonts w:hint="eastAsia" w:ascii="宋体" w:hAnsi="宋体"/>
          <w:sz w:val="18"/>
          <w:szCs w:val="18"/>
        </w:rPr>
        <w:t>若询价响应人所投货物为进口产品的，必须在表中标明进口。</w:t>
      </w:r>
    </w:p>
    <w:p>
      <w:pPr>
        <w:pStyle w:val="301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询价响应人：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（盖章）</w:t>
      </w:r>
    </w:p>
    <w:p>
      <w:pPr>
        <w:pStyle w:val="301"/>
        <w:ind w:left="0" w:firstLine="0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right"/>
        <w:rPr>
          <w:rFonts w:ascii="仿宋" w:hAnsi="仿宋" w:eastAsia="仿宋" w:cs="宋体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日  期：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sz w:val="28"/>
          <w:szCs w:val="28"/>
          <w:u w:val="single"/>
        </w:rPr>
        <w:t xml:space="preserve"> 　   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日</w:t>
      </w:r>
    </w:p>
    <w:p>
      <w:pPr>
        <w:rPr>
          <w:lang w:val="zh-CN"/>
        </w:rPr>
      </w:pPr>
    </w:p>
    <w:p>
      <w:pPr>
        <w:spacing w:before="156" w:beforeLines="50" w:line="360" w:lineRule="auto"/>
        <w:jc w:val="center"/>
        <w:outlineLvl w:val="3"/>
        <w:rPr>
          <w:rFonts w:ascii="楷体" w:hAnsi="楷体" w:eastAsia="楷体"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四、</w:t>
      </w:r>
      <w:bookmarkEnd w:id="52"/>
      <w:bookmarkEnd w:id="53"/>
      <w:bookmarkEnd w:id="54"/>
      <w:bookmarkEnd w:id="55"/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供货及售后服务方案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询价响应人依据第三章“货物需求及技术要求”自行提供。</w:t>
      </w:r>
      <w:bookmarkStart w:id="56" w:name="_Toc13353"/>
    </w:p>
    <w:bookmarkEnd w:id="56"/>
    <w:p>
      <w:pPr>
        <w:spacing w:before="156" w:beforeLines="50" w:line="360" w:lineRule="auto"/>
        <w:jc w:val="center"/>
        <w:outlineLvl w:val="3"/>
        <w:rPr>
          <w:rFonts w:ascii="仿宋" w:hAnsi="仿宋" w:eastAsia="仿宋"/>
          <w:b/>
          <w:bCs/>
          <w:sz w:val="28"/>
          <w:szCs w:val="28"/>
        </w:rPr>
      </w:pPr>
      <w:bookmarkStart w:id="57" w:name="_Toc22851"/>
      <w:r>
        <w:rPr>
          <w:rFonts w:hint="eastAsia" w:ascii="仿宋" w:hAnsi="仿宋" w:eastAsia="仿宋"/>
          <w:b/>
          <w:bCs/>
          <w:sz w:val="28"/>
          <w:szCs w:val="28"/>
        </w:rPr>
        <w:t>五、询价证明</w:t>
      </w:r>
      <w:bookmarkEnd w:id="57"/>
      <w:r>
        <w:rPr>
          <w:rFonts w:hint="eastAsia" w:ascii="仿宋" w:hAnsi="仿宋" w:eastAsia="仿宋"/>
          <w:b/>
          <w:bCs/>
          <w:sz w:val="28"/>
          <w:szCs w:val="28"/>
        </w:rPr>
        <w:t>材料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营业执照；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税务登记证；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（如为三证合一的，只需提供三证合一的营业执照）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法定代表人身份证明书（格式见附件）及其有效二代居民身份证（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注：若本项目供应商资格允许经营者投报，参照此表提供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4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法定代表人授权委托书（格式见附件）及其委托代理人有效二代居民身份证，若法定代表人参与询价则不需此件；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履行合同所必需的设备专业技术能力证明文件 ( 根据项目需要，可调整 )；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6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本项目询价文件中要求询价响应人提供的其他证明材料。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7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须提供上述证明材料复印件或扫描件或影印件。</w:t>
      </w:r>
    </w:p>
    <w:p>
      <w:pPr>
        <w:spacing w:line="360" w:lineRule="auto"/>
        <w:ind w:firstLine="411" w:firstLineChars="196"/>
        <w:jc w:val="center"/>
        <w:rPr>
          <w:rFonts w:ascii="宋体" w:hAnsi="宋体" w:cs="宋体"/>
          <w:color w:val="000000"/>
          <w:szCs w:val="21"/>
        </w:rPr>
      </w:pPr>
    </w:p>
    <w:p>
      <w:pPr>
        <w:pStyle w:val="7"/>
        <w:spacing w:before="0" w:beforeAutospacing="0" w:after="0" w:afterAutospacing="0" w:line="240" w:lineRule="auto"/>
        <w:rPr>
          <w:sz w:val="32"/>
          <w:szCs w:val="32"/>
        </w:rPr>
      </w:pPr>
      <w:r>
        <w:rPr>
          <w:rFonts w:ascii="宋体" w:hAnsi="宋体" w:cs="宋体"/>
          <w:color w:val="000000"/>
          <w:sz w:val="24"/>
        </w:rPr>
        <w:br w:type="page"/>
      </w:r>
      <w:bookmarkStart w:id="58" w:name="_Toc129699143"/>
      <w:r>
        <w:rPr>
          <w:rFonts w:hint="eastAsia"/>
          <w:sz w:val="32"/>
          <w:szCs w:val="32"/>
        </w:rPr>
        <w:t>附件</w:t>
      </w:r>
      <w:bookmarkEnd w:id="58"/>
    </w:p>
    <w:p>
      <w:pPr>
        <w:spacing w:before="156" w:beforeLines="50" w:line="360" w:lineRule="auto"/>
        <w:jc w:val="center"/>
        <w:outlineLvl w:val="3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法定代表人身份证明书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询价响应人名称：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单位性质：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地址：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成立时间：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经营期限：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姓名：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</w:t>
      </w:r>
      <w:r>
        <w:rPr>
          <w:rFonts w:hint="eastAsia" w:ascii="宋体" w:hAnsi="宋体" w:cs="仿宋"/>
          <w:color w:val="000000"/>
          <w:szCs w:val="21"/>
        </w:rPr>
        <w:t>性别：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年龄：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</w:p>
    <w:p>
      <w:pPr>
        <w:wordWrap w:val="0"/>
        <w:adjustRightInd w:val="0"/>
        <w:snapToGrid w:val="0"/>
        <w:spacing w:line="360" w:lineRule="auto"/>
        <w:ind w:firstLine="420" w:firstLineChars="2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（询价响应人名称）的法定代表人。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szCs w:val="21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</w:t>
      </w:r>
      <w:r>
        <w:rPr>
          <w:rFonts w:hint="eastAsia" w:ascii="宋体" w:hAnsi="宋体" w:cs="仿宋"/>
          <w:szCs w:val="21"/>
        </w:rPr>
        <w:t>            </w:t>
      </w:r>
    </w:p>
    <w:p>
      <w:pPr>
        <w:wordWrap w:val="0"/>
        <w:adjustRightInd w:val="0"/>
        <w:snapToGrid w:val="0"/>
        <w:spacing w:line="360" w:lineRule="auto"/>
        <w:ind w:firstLine="411" w:firstLineChars="196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特此证明。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</w:t>
      </w:r>
      <w:r>
        <w:rPr>
          <w:rFonts w:hint="eastAsia" w:ascii="宋体" w:hAnsi="宋体" w:cs="仿宋"/>
          <w:color w:val="000000"/>
          <w:szCs w:val="21"/>
        </w:rPr>
        <w:t>（盖章）</w:t>
      </w:r>
    </w:p>
    <w:p>
      <w:pPr>
        <w:wordWrap w:val="0"/>
        <w:adjustRightInd w:val="0"/>
        <w:spacing w:line="720" w:lineRule="auto"/>
        <w:ind w:right="360" w:firstLine="4851" w:firstLineChars="2310"/>
        <w:jc w:val="right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 w:cs="仿宋"/>
          <w:color w:val="000000"/>
          <w:szCs w:val="21"/>
        </w:rPr>
        <w:t>年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</w:t>
      </w:r>
      <w:r>
        <w:rPr>
          <w:rFonts w:hint="eastAsia" w:ascii="宋体" w:hAnsi="宋体" w:cs="仿宋"/>
          <w:color w:val="000000"/>
          <w:szCs w:val="21"/>
        </w:rPr>
        <w:t>日</w:t>
      </w:r>
    </w:p>
    <w:p>
      <w:pPr>
        <w:spacing w:before="156" w:beforeLines="50" w:line="360" w:lineRule="auto"/>
        <w:jc w:val="center"/>
        <w:outlineLvl w:val="3"/>
        <w:rPr>
          <w:rFonts w:ascii="仿宋" w:hAnsi="仿宋" w:eastAsia="仿宋" w:cs="仿宋"/>
          <w:b/>
          <w:bCs/>
          <w:sz w:val="28"/>
          <w:szCs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法定代表人授权委托书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本人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 w:cs="仿宋"/>
          <w:color w:val="000000"/>
          <w:szCs w:val="21"/>
        </w:rPr>
        <w:t>（姓名）系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（询价响应人名称）的法定代表人，现委托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</w:t>
      </w:r>
      <w:r>
        <w:rPr>
          <w:rFonts w:hint="eastAsia" w:ascii="宋体" w:hAnsi="宋体" w:cs="仿宋"/>
          <w:color w:val="000000"/>
          <w:szCs w:val="21"/>
        </w:rPr>
        <w:t>（姓名）为我方委托代理人。委托代理人根据授权，以我方名义处理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 w:cs="仿宋"/>
          <w:color w:val="000000"/>
          <w:szCs w:val="21"/>
        </w:rPr>
        <w:t>（项目名称）的询价响应一切事宜，其法律后果由我方承担。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委托期限：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仿宋"/>
          <w:color w:val="000000"/>
          <w:szCs w:val="21"/>
        </w:rPr>
        <w:t>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委托代理人无转委托权，特此委托。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委托代理人：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 w:cs="仿宋"/>
          <w:color w:val="000000"/>
          <w:szCs w:val="21"/>
        </w:rPr>
        <w:t>性别 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 w:cs="仿宋"/>
          <w:color w:val="000000"/>
          <w:szCs w:val="21"/>
        </w:rPr>
        <w:t>年龄：_______</w:t>
      </w:r>
    </w:p>
    <w:p>
      <w:pPr>
        <w:wordWrap w:val="0"/>
        <w:spacing w:line="360" w:lineRule="auto"/>
        <w:ind w:firstLine="630" w:firstLineChars="300"/>
        <w:rPr>
          <w:rFonts w:ascii="宋体" w:hAnsi="宋体" w:cs="仿宋"/>
          <w:color w:val="000000"/>
          <w:szCs w:val="21"/>
          <w:u w:val="single"/>
        </w:rPr>
      </w:pPr>
      <w:r>
        <w:rPr>
          <w:rFonts w:hint="eastAsia" w:ascii="宋体" w:hAnsi="宋体" w:cs="仿宋"/>
          <w:color w:val="000000"/>
          <w:szCs w:val="21"/>
        </w:rPr>
        <w:t>身份证号码：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   </w:t>
      </w:r>
      <w:r>
        <w:rPr>
          <w:rFonts w:hint="eastAsia" w:ascii="宋体" w:hAnsi="宋体" w:cs="仿宋"/>
          <w:color w:val="000000"/>
          <w:szCs w:val="21"/>
        </w:rPr>
        <w:t>职务：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</w:t>
      </w:r>
    </w:p>
    <w:p>
      <w:pPr>
        <w:wordWrap w:val="0"/>
        <w:adjustRightInd w:val="0"/>
        <w:snapToGrid w:val="0"/>
        <w:spacing w:line="360" w:lineRule="auto"/>
        <w:ind w:firstLine="621" w:firstLineChars="296"/>
        <w:rPr>
          <w:rFonts w:ascii="宋体" w:hAnsi="宋体" w:cs="仿宋"/>
          <w:szCs w:val="21"/>
          <w:u w:val="single"/>
        </w:rPr>
      </w:pPr>
      <w:r>
        <w:rPr>
          <w:rFonts w:hint="eastAsia" w:ascii="宋体" w:hAnsi="宋体" w:cs="仿宋"/>
          <w:szCs w:val="21"/>
        </w:rPr>
        <w:t>联系方式（移动电话）：</w:t>
      </w:r>
      <w:r>
        <w:rPr>
          <w:rFonts w:hint="eastAsia" w:ascii="宋体" w:hAnsi="宋体" w:cs="仿宋"/>
          <w:szCs w:val="21"/>
          <w:u w:val="single"/>
        </w:rPr>
        <w:t xml:space="preserve">                       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询价响应人：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3685" w:firstLineChars="1755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法定代表人：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                 （盖章）</w:t>
      </w:r>
    </w:p>
    <w:p>
      <w:pPr>
        <w:wordWrap w:val="0"/>
        <w:adjustRightInd w:val="0"/>
        <w:spacing w:line="720" w:lineRule="auto"/>
        <w:ind w:firstLine="4137" w:firstLineChars="1970"/>
        <w:rPr>
          <w:rFonts w:ascii="宋体" w:hAnsi="宋体" w:cs="仿宋"/>
          <w:color w:val="000000"/>
          <w:szCs w:val="21"/>
        </w:rPr>
      </w:pPr>
      <w:r>
        <w:rPr>
          <w:rFonts w:hint="eastAsia" w:ascii="宋体" w:hAnsi="宋体" w:cs="仿宋"/>
          <w:color w:val="000000"/>
          <w:szCs w:val="21"/>
        </w:rPr>
        <w:t>授权委托日期：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 xml:space="preserve">年 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</w:t>
      </w:r>
      <w:r>
        <w:rPr>
          <w:rFonts w:hint="eastAsia" w:ascii="宋体" w:hAnsi="宋体" w:cs="仿宋"/>
          <w:color w:val="000000"/>
          <w:szCs w:val="21"/>
        </w:rPr>
        <w:t>月</w:t>
      </w:r>
      <w:r>
        <w:rPr>
          <w:rFonts w:hint="eastAsia" w:ascii="宋体" w:hAnsi="宋体" w:cs="仿宋"/>
          <w:color w:val="000000"/>
          <w:szCs w:val="21"/>
          <w:u w:val="single"/>
        </w:rPr>
        <w:t xml:space="preserve">     </w:t>
      </w:r>
      <w:r>
        <w:rPr>
          <w:rFonts w:hint="eastAsia" w:ascii="宋体" w:hAnsi="宋体" w:cs="仿宋"/>
          <w:color w:val="000000"/>
          <w:szCs w:val="21"/>
        </w:rPr>
        <w:t>日</w:t>
      </w:r>
    </w:p>
    <w:sectPr>
      <w:headerReference r:id="rId9" w:type="first"/>
      <w:footerReference r:id="rId11" w:type="first"/>
      <w:headerReference r:id="rId8" w:type="even"/>
      <w:footerReference r:id="rId10" w:type="even"/>
      <w:pgSz w:w="11906" w:h="16838"/>
      <w:pgMar w:top="1440" w:right="1797" w:bottom="1440" w:left="179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, Helvetic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(W1)">
    <w:altName w:val="Arial"/>
    <w:panose1 w:val="00000000000000000000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108585</wp:posOffset>
              </wp:positionV>
              <wp:extent cx="1389380" cy="252095"/>
              <wp:effectExtent l="0" t="0" r="1270" b="1524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53.05pt;margin-top:8.55pt;height:19.85pt;width:109.4pt;mso-position-horizontal-relative:margin;z-index:251660288;mso-width-relative:page;mso-height-relative:page;" filled="f" stroked="f" coordsize="21600,21600" o:gfxdata="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QzRwz2AAAAAkBAAAPAAAAAAAAAAEAIAAA&#10;ACIAAABkcnMvZG93bnJldi54bWxQSwECFAAUAAAACACHTuJAxOtzqAwCAAAFBAAADgAAAAAAAAAB&#10;ACAAAAAn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  <w:ind w:right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1943735</wp:posOffset>
              </wp:positionH>
              <wp:positionV relativeFrom="paragraph">
                <wp:posOffset>127635</wp:posOffset>
              </wp:positionV>
              <wp:extent cx="1389380" cy="252095"/>
              <wp:effectExtent l="0" t="0" r="1270" b="1524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6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53.05pt;margin-top:10.05pt;height:19.85pt;width:109.4pt;mso-position-horizontal-relative:margin;z-index:251661312;mso-width-relative:page;mso-height-relative:page;" filled="f" stroked="f" coordsize="21600,21600" o:gfxdata="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nUWTbXAAAACQEAAA8AAAAAAAAAAQAgAAAA&#10;IgAAAGRycy9kb3ducmV2LnhtbFBLAQIUABQAAAAIAIdO4kC4ddU2DAIAAAUEAAAOAAAAAAAAAAEA&#10;IAAAACY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3810</wp:posOffset>
              </wp:positionV>
              <wp:extent cx="1278255" cy="252095"/>
              <wp:effectExtent l="0" t="0" r="17780" b="1524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25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9"/>
                            <w:ind w:left="48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instrText xml:space="preserve">SECTIONPAGES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/>
                              <w:color w:val="333333"/>
                              <w:shd w:val="clear" w:color="auto" w:fill="FFFFFF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.3pt;height:19.85pt;width:100.65pt;mso-position-horizontal:center;mso-position-horizontal-relative:margin;z-index:251662336;mso-width-relative:page;mso-height-relative:page;" filled="f" stroked="f" coordsize="21600,21600" o:gfxdata="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YiZ2NMAAAAEAQAADwAAAAAAAAABACAAAAAiAAAA&#10;ZHJzL2Rvd25yZXYueG1sUEsBAhQAFAAAAAgAh07iQN7ONuwMAgAABQQAAA4AAAAAAAAAAQAgAAAA&#10;Ig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9"/>
                      <w:ind w:left="48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 w:ascii="微软雅黑" w:hAnsi="微软雅黑" w:eastAsia="微软雅黑"/>
                        <w:color w:val="333333"/>
                        <w:shd w:val="clear" w:color="auto" w:fill="FFFFFF"/>
                      </w:rPr>
                      <w:instrText xml:space="preserve">SECTIONPAGES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rFonts w:ascii="微软雅黑" w:hAnsi="微软雅黑" w:eastAsia="微软雅黑"/>
                        <w:color w:val="333333"/>
                        <w:shd w:val="clear" w:color="auto" w:fill="FFFFFF"/>
                      </w:rPr>
                      <w:t>17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295"/>
        <w:tab w:val="clear" w:pos="4153"/>
        <w:tab w:val="clear" w:pos="8306"/>
      </w:tabs>
      <w:jc w:val="right"/>
    </w:pP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clear" w:pos="4153"/>
      </w:tabs>
      <w:rPr>
        <w:rFonts w:ascii="宋体" w:hAnsi="宋体" w:cs="宋体"/>
      </w:rPr>
    </w:pPr>
    <w:r>
      <w:rPr>
        <w:rFonts w:hint="eastAsia" w:ascii="宋体" w:hAnsi="宋体" w:cs="宋体"/>
      </w:rPr>
      <w:t>安庆市立医院采购文件（货物类）</w:t>
    </w:r>
    <w:r>
      <w:rPr>
        <w:rFonts w:ascii="宋体" w:hAnsi="宋体" w:cs="宋体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both"/>
      <w:rPr>
        <w:rFonts w:ascii="仿宋" w:hAnsi="仿宋" w:eastAsia="仿宋"/>
        <w:sz w:val="32"/>
        <w:szCs w:val="32"/>
      </w:rPr>
    </w:pPr>
    <w:r>
      <w:rPr>
        <w:rFonts w:hint="eastAsia" w:ascii="仿宋" w:hAnsi="仿宋" w:eastAsia="仿宋" w:cs="宋体"/>
        <w:sz w:val="28"/>
        <w:szCs w:val="28"/>
      </w:rPr>
      <w:t>安庆市立医院采购文件</w:t>
    </w:r>
    <w:r>
      <w:rPr>
        <w:rFonts w:ascii="仿宋" w:hAnsi="仿宋" w:eastAsia="仿宋" w:cs="宋体"/>
        <w:sz w:val="32"/>
        <w:szCs w:val="32"/>
      </w:rPr>
      <w:tab/>
    </w:r>
    <w:r>
      <w:rPr>
        <w:rFonts w:hint="eastAsia" w:ascii="黑体" w:hAnsi="黑体" w:eastAsia="黑体" w:cs="黑体"/>
        <w:sz w:val="36"/>
        <w:szCs w:val="36"/>
      </w:rPr>
      <w:t>货物</w:t>
    </w:r>
    <w:r>
      <w:rPr>
        <w:rFonts w:hint="eastAsia" w:ascii="黑体" w:hAnsi="黑体" w:eastAsia="黑体" w:cs="宋体"/>
        <w:sz w:val="36"/>
        <w:szCs w:val="36"/>
      </w:rPr>
      <w:t>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lear" w:pos="4153"/>
      </w:tabs>
      <w:jc w:val="both"/>
    </w:pPr>
    <w:r>
      <w:rPr>
        <w:rFonts w:hint="eastAsia" w:ascii="宋体" w:hAnsi="宋体" w:cs="宋体"/>
      </w:rPr>
      <w:t xml:space="preserve"> 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0"/>
      <w:pBdr>
        <w:bottom w:val="none" w:color="auto" w:sz="0" w:space="0"/>
      </w:pBdr>
      <w:tabs>
        <w:tab w:val="right" w:pos="8190"/>
        <w:tab w:val="clear" w:pos="4153"/>
        <w:tab w:val="clear" w:pos="8306"/>
      </w:tabs>
      <w:jc w:val="right"/>
      <w:rPr>
        <w:rFonts w:ascii="仿宋" w:hAnsi="仿宋" w:eastAsia="仿宋"/>
        <w:sz w:val="32"/>
        <w:szCs w:val="32"/>
      </w:rPr>
    </w:pPr>
    <w:r>
      <w:rPr>
        <w:rFonts w:hint="eastAsia" w:ascii="宋体" w:hAnsi="宋体" w:cs="宋体"/>
      </w:rPr>
      <w:t xml:space="preserve"> </w:t>
    </w:r>
    <w:r>
      <w:rPr>
        <w:rFonts w:ascii="宋体" w:hAnsi="宋体" w:cs="宋体"/>
      </w:rPr>
      <w:fldChar w:fldCharType="begin"/>
    </w:r>
    <w:r>
      <w:rPr>
        <w:rFonts w:ascii="宋体" w:hAnsi="宋体" w:cs="宋体"/>
      </w:rPr>
      <w:instrText xml:space="preserve">StyleRef"</w:instrText>
    </w:r>
    <w:r>
      <w:rPr>
        <w:rFonts w:hint="eastAsia" w:ascii="宋体" w:hAnsi="宋体" w:cs="宋体"/>
      </w:rPr>
      <w:instrText xml:space="preserve">标题</w:instrText>
    </w:r>
    <w:r>
      <w:rPr>
        <w:rFonts w:ascii="宋体" w:hAnsi="宋体" w:cs="宋体"/>
      </w:rPr>
      <w:instrText xml:space="preserve"> 3"</w:instrText>
    </w:r>
    <w:r>
      <w:rPr>
        <w:rFonts w:ascii="宋体" w:hAnsi="宋体" w:cs="宋体"/>
      </w:rPr>
      <w:fldChar w:fldCharType="separate"/>
    </w:r>
    <w:r>
      <w:rPr>
        <w:rFonts w:ascii="宋体" w:hAnsi="宋体" w:cs="宋体"/>
      </w:rPr>
      <w:t>第二章 询价响应人须知</w:t>
    </w:r>
    <w:r>
      <w:rPr>
        <w:rFonts w:ascii="宋体" w:hAnsi="宋体" w:cs="宋体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tabs>
          <w:tab w:val="left" w:pos="1032"/>
        </w:tabs>
        <w:ind w:left="1032" w:hanging="420"/>
      </w:pPr>
      <w:rPr>
        <w:rFonts w:hint="default" w:ascii="Wingdings" w:hAnsi="Wingdings"/>
      </w:rPr>
    </w:lvl>
    <w:lvl w:ilvl="1" w:tentative="0">
      <w:start w:val="1"/>
      <w:numFmt w:val="bullet"/>
      <w:pStyle w:val="183"/>
      <w:lvlText w:val=""/>
      <w:lvlJc w:val="left"/>
      <w:pPr>
        <w:tabs>
          <w:tab w:val="left" w:pos="-102"/>
        </w:tabs>
        <w:ind w:left="1259" w:hanging="227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72"/>
        </w:tabs>
        <w:ind w:left="187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92"/>
        </w:tabs>
        <w:ind w:left="229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12"/>
        </w:tabs>
        <w:ind w:left="271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32"/>
        </w:tabs>
        <w:ind w:left="313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52"/>
        </w:tabs>
        <w:ind w:left="355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72"/>
        </w:tabs>
        <w:ind w:left="397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92"/>
        </w:tabs>
        <w:ind w:left="4392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pStyle w:val="192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decimal"/>
      <w:pStyle w:val="199"/>
      <w:isLgl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440"/>
        </w:tabs>
        <w:ind w:left="1440" w:hanging="720"/>
      </w:pPr>
      <w:rPr>
        <w:rFonts w:hint="default" w:ascii="Arial (W1)" w:hAnsi="Arial (W1)"/>
        <w:b w:val="0"/>
        <w:i w:val="0"/>
        <w:caps/>
        <w:sz w:val="24"/>
      </w:rPr>
    </w:lvl>
    <w:lvl w:ilvl="3" w:tentative="0">
      <w:start w:val="1"/>
      <w:numFmt w:val="decimal"/>
      <w:pStyle w:val="258"/>
      <w:isLgl/>
      <w:lvlText w:val="%1.%2.%3.%4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3">
    <w:nsid w:val="0000000E"/>
    <w:multiLevelType w:val="multilevel"/>
    <w:tmpl w:val="0000000E"/>
    <w:lvl w:ilvl="0" w:tentative="0">
      <w:start w:val="1"/>
      <w:numFmt w:val="decimal"/>
      <w:pStyle w:val="200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pStyle w:val="291"/>
      <w:lvlText w:val="%2."/>
      <w:lvlJc w:val="left"/>
      <w:pPr>
        <w:tabs>
          <w:tab w:val="left" w:pos="720"/>
        </w:tabs>
        <w:ind w:left="720" w:hanging="720"/>
      </w:pPr>
      <w:rPr>
        <w:rFonts w:hint="default" w:ascii="Arial (W1)" w:hAnsi="Arial (W1)"/>
        <w:b/>
        <w:i w:val="0"/>
        <w:sz w:val="28"/>
      </w:rPr>
    </w:lvl>
    <w:lvl w:ilvl="2" w:tentative="0">
      <w:start w:val="1"/>
      <w:numFmt w:val="decimal"/>
      <w:lvlText w:val="%1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hint="default"/>
      </w:rPr>
    </w:lvl>
  </w:abstractNum>
  <w:abstractNum w:abstractNumId="4">
    <w:nsid w:val="0000000F"/>
    <w:multiLevelType w:val="multilevel"/>
    <w:tmpl w:val="0000000F"/>
    <w:lvl w:ilvl="0" w:tentative="0">
      <w:start w:val="1"/>
      <w:numFmt w:val="lowerLetter"/>
      <w:pStyle w:val="244"/>
      <w:lvlText w:val="%1."/>
      <w:lvlJc w:val="left"/>
      <w:pPr>
        <w:tabs>
          <w:tab w:val="left" w:pos="2304"/>
        </w:tabs>
        <w:ind w:left="2304" w:hanging="576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0000010"/>
    <w:multiLevelType w:val="multilevel"/>
    <w:tmpl w:val="00000010"/>
    <w:lvl w:ilvl="0" w:tentative="0">
      <w:start w:val="1"/>
      <w:numFmt w:val="decimal"/>
      <w:suff w:val="nothing"/>
      <w:lvlText w:val="第%1章 "/>
      <w:lvlJc w:val="center"/>
      <w:rPr>
        <w:rFonts w:hint="default" w:ascii="Arial" w:hAnsi="Arial" w:eastAsia="宋体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277"/>
      <w:suff w:val="nothing"/>
      <w:lvlText w:val="%1.%2 "/>
      <w:lvlJc w:val="left"/>
      <w:rPr>
        <w:rFonts w:hint="default" w:ascii="Arial" w:hAnsi="Arial" w:eastAsia="宋体"/>
        <w:b/>
        <w:i w:val="0"/>
        <w:caps w:val="0"/>
        <w:strike w:val="0"/>
        <w:dstrike w:val="0"/>
        <w:vanish w:val="0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 "/>
      <w:lvlJc w:val="left"/>
      <w:pPr>
        <w:ind w:left="-90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、"/>
      <w:lvlJc w:val="left"/>
      <w:pPr>
        <w:ind w:left="-900" w:firstLine="0"/>
      </w:pPr>
      <w:rPr>
        <w:rFonts w:hint="eastAsia"/>
      </w:rPr>
    </w:lvl>
    <w:lvl w:ilvl="5" w:tentative="0">
      <w:start w:val="1"/>
      <w:numFmt w:val="lowerRoman"/>
      <w:suff w:val="nothing"/>
      <w:lvlText w:val="%6 "/>
      <w:lvlJc w:val="left"/>
      <w:pPr>
        <w:ind w:left="-90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900" w:firstLine="0"/>
      </w:pPr>
      <w:rPr>
        <w:rFonts w:hint="eastAsia"/>
      </w:rPr>
    </w:lvl>
  </w:abstractNum>
  <w:abstractNum w:abstractNumId="6">
    <w:nsid w:val="00000014"/>
    <w:multiLevelType w:val="multilevel"/>
    <w:tmpl w:val="00000014"/>
    <w:lvl w:ilvl="0" w:tentative="0">
      <w:start w:val="1"/>
      <w:numFmt w:val="lowerLetter"/>
      <w:pStyle w:val="203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16"/>
    <w:multiLevelType w:val="multilevel"/>
    <w:tmpl w:val="00000016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pStyle w:val="257"/>
      <w:lvlText w:val="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8">
    <w:nsid w:val="00000017"/>
    <w:multiLevelType w:val="multilevel"/>
    <w:tmpl w:val="0000001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pStyle w:val="278"/>
      <w:lvlText w:val="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9">
    <w:nsid w:val="0000001A"/>
    <w:multiLevelType w:val="multilevel"/>
    <w:tmpl w:val="0000001A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pStyle w:val="232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0000001B"/>
    <w:multiLevelType w:val="singleLevel"/>
    <w:tmpl w:val="0000001B"/>
    <w:lvl w:ilvl="0" w:tentative="0">
      <w:start w:val="1"/>
      <w:numFmt w:val="decimal"/>
      <w:pStyle w:val="47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1">
    <w:nsid w:val="0000001C"/>
    <w:multiLevelType w:val="multilevel"/>
    <w:tmpl w:val="0000001C"/>
    <w:lvl w:ilvl="0" w:tentative="0">
      <w:start w:val="1"/>
      <w:numFmt w:val="bullet"/>
      <w:pStyle w:val="189"/>
      <w:lvlText w:val="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680"/>
        </w:tabs>
        <w:ind w:left="4680" w:hanging="420"/>
      </w:pPr>
      <w:rPr>
        <w:rFonts w:hint="default" w:ascii="Wingdings" w:hAnsi="Wingdings"/>
      </w:rPr>
    </w:lvl>
  </w:abstractNum>
  <w:abstractNum w:abstractNumId="12">
    <w:nsid w:val="0000001D"/>
    <w:multiLevelType w:val="singleLevel"/>
    <w:tmpl w:val="0000001D"/>
    <w:lvl w:ilvl="0" w:tentative="0">
      <w:start w:val="1"/>
      <w:numFmt w:val="decimal"/>
      <w:pStyle w:val="202"/>
      <w:lvlText w:val="%1．"/>
      <w:lvlJc w:val="left"/>
      <w:pPr>
        <w:tabs>
          <w:tab w:val="left" w:pos="360"/>
        </w:tabs>
        <w:ind w:left="245" w:hanging="245"/>
      </w:pPr>
      <w:rPr>
        <w:rFonts w:ascii="Times New Roman" w:hAnsi="Times New Roman" w:eastAsia="Times New Roman" w:cs="Times New Roman"/>
      </w:rPr>
    </w:lvl>
  </w:abstractNum>
  <w:abstractNum w:abstractNumId="13">
    <w:nsid w:val="0000001F"/>
    <w:multiLevelType w:val="multilevel"/>
    <w:tmpl w:val="0000001F"/>
    <w:lvl w:ilvl="0" w:tentative="0">
      <w:start w:val="1"/>
      <w:numFmt w:val="none"/>
      <w:pStyle w:val="166"/>
      <w:suff w:val="nothing"/>
      <w:lvlText w:val="%1"/>
      <w:lvlJc w:val="left"/>
      <w:pPr>
        <w:ind w:left="0" w:firstLine="0"/>
      </w:pPr>
    </w:lvl>
    <w:lvl w:ilvl="1" w:tentative="0">
      <w:start w:val="1"/>
      <w:numFmt w:val="decimal"/>
      <w:pStyle w:val="164"/>
      <w:lvlText w:val="%1%2.0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52"/>
      <w:lvlText w:val="%1%2.%3"/>
      <w:lvlJc w:val="left"/>
      <w:pPr>
        <w:tabs>
          <w:tab w:val="left" w:pos="576"/>
        </w:tabs>
        <w:ind w:left="576" w:hanging="576"/>
      </w:pPr>
    </w:lvl>
    <w:lvl w:ilvl="3" w:tentative="0">
      <w:start w:val="1"/>
      <w:numFmt w:val="lowerLetter"/>
      <w:pStyle w:val="197"/>
      <w:lvlText w:val="%1%4."/>
      <w:lvlJc w:val="left"/>
      <w:pPr>
        <w:tabs>
          <w:tab w:val="left" w:pos="720"/>
        </w:tabs>
        <w:ind w:left="360" w:hanging="360"/>
      </w:pPr>
    </w:lvl>
    <w:lvl w:ilvl="4" w:tentative="0">
      <w:start w:val="1"/>
      <w:numFmt w:val="decimal"/>
      <w:pStyle w:val="266"/>
      <w:lvlText w:val="%5."/>
      <w:lvlJc w:val="left"/>
      <w:pPr>
        <w:tabs>
          <w:tab w:val="left" w:pos="720"/>
        </w:tabs>
        <w:ind w:left="720" w:hanging="360"/>
      </w:pPr>
    </w:lvl>
    <w:lvl w:ilvl="5" w:tentative="0">
      <w:start w:val="1"/>
      <w:numFmt w:val="lowerLetter"/>
      <w:pStyle w:val="212"/>
      <w:lvlText w:val="%1(%6)"/>
      <w:lvlJc w:val="left"/>
      <w:pPr>
        <w:tabs>
          <w:tab w:val="left" w:pos="1440"/>
        </w:tabs>
        <w:ind w:left="720" w:firstLine="0"/>
      </w:pPr>
    </w:lvl>
    <w:lvl w:ilvl="6" w:tentative="0">
      <w:start w:val="1"/>
      <w:numFmt w:val="lowerRoman"/>
      <w:pStyle w:val="227"/>
      <w:lvlText w:val="(%7)"/>
      <w:lvlJc w:val="left"/>
      <w:pPr>
        <w:tabs>
          <w:tab w:val="left" w:pos="1800"/>
        </w:tabs>
        <w:ind w:left="1440" w:hanging="360"/>
      </w:pPr>
    </w:lvl>
    <w:lvl w:ilvl="7" w:tentative="0">
      <w:start w:val="1"/>
      <w:numFmt w:val="decimal"/>
      <w:pStyle w:val="288"/>
      <w:lvlText w:val="(%8)"/>
      <w:lvlJc w:val="left"/>
      <w:pPr>
        <w:tabs>
          <w:tab w:val="left" w:pos="1800"/>
        </w:tabs>
        <w:ind w:left="1800" w:hanging="360"/>
      </w:pPr>
    </w:lvl>
    <w:lvl w:ilvl="8" w:tentative="0">
      <w:start w:val="1"/>
      <w:numFmt w:val="lowerRoman"/>
      <w:pStyle w:val="253"/>
      <w:lvlText w:val="(%9)"/>
      <w:lvlJc w:val="left"/>
      <w:pPr>
        <w:tabs>
          <w:tab w:val="left" w:pos="2520"/>
        </w:tabs>
        <w:ind w:left="2160" w:hanging="360"/>
      </w:pPr>
    </w:lvl>
  </w:abstractNum>
  <w:abstractNum w:abstractNumId="14">
    <w:nsid w:val="00000020"/>
    <w:multiLevelType w:val="multilevel"/>
    <w:tmpl w:val="00000020"/>
    <w:lvl w:ilvl="0" w:tentative="0">
      <w:start w:val="1"/>
      <w:numFmt w:val="bullet"/>
      <w:pStyle w:val="18"/>
      <w:lvlText w:val=""/>
      <w:lvlJc w:val="left"/>
      <w:pPr>
        <w:tabs>
          <w:tab w:val="left" w:pos="927"/>
        </w:tabs>
        <w:ind w:left="567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hint="default" w:ascii="Wingdings" w:hAnsi="Wingdings"/>
      </w:rPr>
    </w:lvl>
  </w:abstractNum>
  <w:abstractNum w:abstractNumId="15">
    <w:nsid w:val="00000021"/>
    <w:multiLevelType w:val="multilevel"/>
    <w:tmpl w:val="00000021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新宋体"/>
      </w:rPr>
    </w:lvl>
    <w:lvl w:ilvl="2" w:tentative="0">
      <w:start w:val="1"/>
      <w:numFmt w:val="bullet"/>
      <w:pStyle w:val="240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新宋体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新宋体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16">
    <w:nsid w:val="00000022"/>
    <w:multiLevelType w:val="multilevel"/>
    <w:tmpl w:val="00000022"/>
    <w:lvl w:ilvl="0" w:tentative="0">
      <w:start w:val="12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201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>
    <w:nsid w:val="00000023"/>
    <w:multiLevelType w:val="multilevel"/>
    <w:tmpl w:val="00000023"/>
    <w:lvl w:ilvl="0" w:tentative="0">
      <w:start w:val="1"/>
      <w:numFmt w:val="decimal"/>
      <w:pStyle w:val="210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5"/>
      <w:numFmt w:val="decimal"/>
      <w:lvlText w:val="%2．"/>
      <w:lvlJc w:val="left"/>
      <w:pPr>
        <w:tabs>
          <w:tab w:val="left" w:pos="1260"/>
        </w:tabs>
        <w:ind w:left="1260" w:hanging="360"/>
      </w:pPr>
      <w:rPr>
        <w:rFonts w:hint="eastAsia"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18">
    <w:nsid w:val="00000024"/>
    <w:multiLevelType w:val="multilevel"/>
    <w:tmpl w:val="00000024"/>
    <w:lvl w:ilvl="0" w:tentative="0">
      <w:start w:val="1"/>
      <w:numFmt w:val="bullet"/>
      <w:pStyle w:val="251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9">
    <w:nsid w:val="00000026"/>
    <w:multiLevelType w:val="multilevel"/>
    <w:tmpl w:val="00000026"/>
    <w:lvl w:ilvl="0" w:tentative="0">
      <w:start w:val="1"/>
      <w:numFmt w:val="decimal"/>
      <w:suff w:val="nothing"/>
      <w:lvlText w:val="第%1章 "/>
      <w:lvlJc w:val="left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  <w:b/>
        <w:sz w:val="28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eastAsia"/>
        <w:b/>
        <w:sz w:val="28"/>
        <w:szCs w:val="28"/>
      </w:rPr>
    </w:lvl>
    <w:lvl w:ilvl="3" w:tentative="0">
      <w:start w:val="1"/>
      <w:numFmt w:val="decimal"/>
      <w:suff w:val="nothing"/>
      <w:lvlText w:val="%1.%2.%3.%4 "/>
      <w:lvlJc w:val="left"/>
      <w:pPr>
        <w:ind w:left="900" w:firstLine="0"/>
      </w:pPr>
      <w:rPr>
        <w:rFonts w:hint="eastAsia"/>
      </w:rPr>
    </w:lvl>
    <w:lvl w:ilvl="4" w:tentative="0">
      <w:start w:val="1"/>
      <w:numFmt w:val="decimal"/>
      <w:pStyle w:val="272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0">
    <w:nsid w:val="1EDF7F2C"/>
    <w:multiLevelType w:val="multilevel"/>
    <w:tmpl w:val="1EDF7F2C"/>
    <w:lvl w:ilvl="0" w:tentative="0">
      <w:start w:val="1"/>
      <w:numFmt w:val="decimal"/>
      <w:pStyle w:val="5"/>
      <w:suff w:val="nothing"/>
      <w:lvlText w:val="%1 "/>
      <w:lvlJc w:val="center"/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44"/>
        <w:szCs w:val="44"/>
        <w:u w:val="none"/>
        <w:vertAlign w:val="baseline"/>
        <w:lang w:val="en-US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pStyle w:val="6"/>
      <w:suff w:val="nothing"/>
      <w:lvlText w:val="%1.%2 "/>
      <w:lvlJc w:val="left"/>
      <w:pPr>
        <w:ind w:left="709" w:firstLine="0"/>
      </w:pPr>
      <w:rPr>
        <w:rFonts w:hint="eastAsia"/>
        <w:b/>
        <w:sz w:val="36"/>
        <w:szCs w:val="28"/>
      </w:rPr>
    </w:lvl>
    <w:lvl w:ilvl="2" w:tentative="0">
      <w:start w:val="1"/>
      <w:numFmt w:val="decimal"/>
      <w:suff w:val="nothing"/>
      <w:lvlText w:val="%1.%2.%3 "/>
      <w:lvlJc w:val="left"/>
      <w:pPr>
        <w:ind w:left="630" w:firstLine="0"/>
      </w:pPr>
      <w:rPr>
        <w:rFonts w:hint="eastAsia"/>
        <w:b/>
        <w:sz w:val="32"/>
        <w:szCs w:val="24"/>
      </w:rPr>
    </w:lvl>
    <w:lvl w:ilvl="3" w:tentative="0">
      <w:start w:val="1"/>
      <w:numFmt w:val="decimal"/>
      <w:pStyle w:val="9"/>
      <w:suff w:val="nothing"/>
      <w:lvlText w:val="%1.%2.%3.%4 "/>
      <w:lvlJc w:val="left"/>
      <w:rPr>
        <w:rFonts w:hint="eastAsia" w:ascii="宋体" w:hAnsi="宋体" w:eastAsia="宋体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suff w:val="nothing"/>
      <w:lvlText w:val="%1.%2.%3.%4.%5 "/>
      <w:lvlJc w:val="left"/>
      <w:pPr>
        <w:ind w:left="-360" w:firstLine="0"/>
      </w:pPr>
      <w:rPr>
        <w:rFonts w:hint="eastAsia"/>
      </w:rPr>
    </w:lvl>
    <w:lvl w:ilvl="5" w:tentative="0">
      <w:start w:val="1"/>
      <w:numFmt w:val="decimal"/>
      <w:pStyle w:val="185"/>
      <w:suff w:val="nothing"/>
      <w:lvlText w:val="%6、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pStyle w:val="260"/>
      <w:suff w:val="nothing"/>
      <w:lvlText w:val="%7）"/>
      <w:lvlJc w:val="left"/>
      <w:pPr>
        <w:ind w:left="-360" w:firstLine="0"/>
      </w:pPr>
      <w:rPr>
        <w:rFonts w:hint="eastAsia"/>
      </w:rPr>
    </w:lvl>
    <w:lvl w:ilvl="7" w:tentative="0">
      <w:start w:val="1"/>
      <w:numFmt w:val="none"/>
      <w:pStyle w:val="13"/>
      <w:suff w:val="nothing"/>
      <w:lvlText w:val=""/>
      <w:lvlJc w:val="left"/>
      <w:pPr>
        <w:ind w:left="-360" w:firstLine="0"/>
      </w:pPr>
      <w:rPr>
        <w:rFonts w:hint="eastAsia"/>
      </w:rPr>
    </w:lvl>
    <w:lvl w:ilvl="8" w:tentative="0">
      <w:start w:val="1"/>
      <w:numFmt w:val="none"/>
      <w:pStyle w:val="14"/>
      <w:suff w:val="nothing"/>
      <w:lvlText w:val=""/>
      <w:lvlJc w:val="left"/>
      <w:pPr>
        <w:ind w:left="-360" w:firstLine="0"/>
      </w:pPr>
      <w:rPr>
        <w:rFonts w:hint="eastAsia"/>
      </w:rPr>
    </w:lvl>
  </w:abstractNum>
  <w:abstractNum w:abstractNumId="21">
    <w:nsid w:val="285169A1"/>
    <w:multiLevelType w:val="multilevel"/>
    <w:tmpl w:val="285169A1"/>
    <w:lvl w:ilvl="0" w:tentative="0">
      <w:start w:val="1"/>
      <w:numFmt w:val="decimal"/>
      <w:pStyle w:val="270"/>
      <w:suff w:val="nothing"/>
      <w:lvlText w:val="%1 "/>
      <w:lvlJc w:val="left"/>
      <w:pPr>
        <w:ind w:left="0" w:firstLine="0"/>
      </w:pPr>
      <w:rPr>
        <w:rFonts w:hint="eastAsia"/>
        <w:sz w:val="36"/>
        <w:szCs w:val="36"/>
      </w:rPr>
    </w:lvl>
    <w:lvl w:ilvl="1" w:tentative="0">
      <w:start w:val="1"/>
      <w:numFmt w:val="decimal"/>
      <w:suff w:val="nothing"/>
      <w:lvlText w:val="%1.%2 "/>
      <w:lvlJc w:val="left"/>
      <w:pPr>
        <w:ind w:left="-142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suff w:val="nothing"/>
      <w:lvlText w:val="%1.%2.%3 "/>
      <w:lvlJc w:val="left"/>
      <w:pPr>
        <w:ind w:left="-142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-142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-142" w:firstLine="0"/>
      </w:pPr>
      <w:rPr>
        <w:rFonts w:hint="eastAsia"/>
        <w:b/>
        <w:i w:val="0"/>
        <w:sz w:val="24"/>
      </w:rPr>
    </w:lvl>
    <w:lvl w:ilvl="5" w:tentative="0">
      <w:start w:val="1"/>
      <w:numFmt w:val="decimal"/>
      <w:suff w:val="nothing"/>
      <w:lvlText w:val="%1.%2.%3.%4.%5.%6 "/>
      <w:lvlJc w:val="left"/>
      <w:pPr>
        <w:ind w:left="-142" w:firstLine="0"/>
      </w:pPr>
      <w:rPr>
        <w:rFonts w:hint="eastAsia"/>
        <w:b/>
        <w:i w:val="0"/>
        <w:sz w:val="24"/>
      </w:rPr>
    </w:lvl>
    <w:lvl w:ilvl="6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-142" w:firstLine="0"/>
      </w:pPr>
      <w:rPr>
        <w:rFonts w:hint="eastAsia"/>
      </w:rPr>
    </w:lvl>
  </w:abstractNum>
  <w:abstractNum w:abstractNumId="22">
    <w:nsid w:val="3A245CC8"/>
    <w:multiLevelType w:val="singleLevel"/>
    <w:tmpl w:val="3A245CC8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3">
    <w:nsid w:val="50DFE1C0"/>
    <w:multiLevelType w:val="singleLevel"/>
    <w:tmpl w:val="50DFE1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6"/>
  </w:num>
  <w:num w:numId="11">
    <w:abstractNumId w:val="12"/>
  </w:num>
  <w:num w:numId="12">
    <w:abstractNumId w:val="6"/>
  </w:num>
  <w:num w:numId="13">
    <w:abstractNumId w:val="17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7"/>
  </w:num>
  <w:num w:numId="19">
    <w:abstractNumId w:val="21"/>
  </w:num>
  <w:num w:numId="20">
    <w:abstractNumId w:val="19"/>
  </w:num>
  <w:num w:numId="21">
    <w:abstractNumId w:val="5"/>
  </w:num>
  <w:num w:numId="22">
    <w:abstractNumId w:val="8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285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mNTY5MmJkZGY3OGU1YTg1YjY0YTQzYmEyM2FmNjEifQ=="/>
  </w:docVars>
  <w:rsids>
    <w:rsidRoot w:val="00172A27"/>
    <w:rsid w:val="00003A3C"/>
    <w:rsid w:val="00004796"/>
    <w:rsid w:val="00006FA7"/>
    <w:rsid w:val="00007E74"/>
    <w:rsid w:val="000106C8"/>
    <w:rsid w:val="00012872"/>
    <w:rsid w:val="0001364D"/>
    <w:rsid w:val="00015E56"/>
    <w:rsid w:val="000240F4"/>
    <w:rsid w:val="000241AC"/>
    <w:rsid w:val="000242EC"/>
    <w:rsid w:val="00034DB8"/>
    <w:rsid w:val="000421F6"/>
    <w:rsid w:val="00044721"/>
    <w:rsid w:val="000447B1"/>
    <w:rsid w:val="000477D0"/>
    <w:rsid w:val="00056089"/>
    <w:rsid w:val="000572ED"/>
    <w:rsid w:val="00062957"/>
    <w:rsid w:val="00062E45"/>
    <w:rsid w:val="00070AE3"/>
    <w:rsid w:val="00071CE5"/>
    <w:rsid w:val="000739F0"/>
    <w:rsid w:val="00082986"/>
    <w:rsid w:val="00085404"/>
    <w:rsid w:val="00087C53"/>
    <w:rsid w:val="0009138C"/>
    <w:rsid w:val="000A0864"/>
    <w:rsid w:val="000A2857"/>
    <w:rsid w:val="000A52FC"/>
    <w:rsid w:val="000A6022"/>
    <w:rsid w:val="000A7BA3"/>
    <w:rsid w:val="000B022E"/>
    <w:rsid w:val="000B50D2"/>
    <w:rsid w:val="000C1449"/>
    <w:rsid w:val="000C179E"/>
    <w:rsid w:val="000C51E0"/>
    <w:rsid w:val="000C7A76"/>
    <w:rsid w:val="000D5A94"/>
    <w:rsid w:val="000E7141"/>
    <w:rsid w:val="000E7306"/>
    <w:rsid w:val="000F0621"/>
    <w:rsid w:val="000F5B10"/>
    <w:rsid w:val="00101914"/>
    <w:rsid w:val="001045F3"/>
    <w:rsid w:val="0010750C"/>
    <w:rsid w:val="00112C31"/>
    <w:rsid w:val="00121459"/>
    <w:rsid w:val="00122825"/>
    <w:rsid w:val="00133CE0"/>
    <w:rsid w:val="00134A02"/>
    <w:rsid w:val="00136954"/>
    <w:rsid w:val="0014598D"/>
    <w:rsid w:val="001479F8"/>
    <w:rsid w:val="001513D0"/>
    <w:rsid w:val="00151C56"/>
    <w:rsid w:val="001636C5"/>
    <w:rsid w:val="00164114"/>
    <w:rsid w:val="001653FD"/>
    <w:rsid w:val="00167AC7"/>
    <w:rsid w:val="001705B2"/>
    <w:rsid w:val="00172A27"/>
    <w:rsid w:val="00175C66"/>
    <w:rsid w:val="00176635"/>
    <w:rsid w:val="00177895"/>
    <w:rsid w:val="00180D6A"/>
    <w:rsid w:val="00181ECB"/>
    <w:rsid w:val="00183A11"/>
    <w:rsid w:val="0019039C"/>
    <w:rsid w:val="00193497"/>
    <w:rsid w:val="00194046"/>
    <w:rsid w:val="001A3B32"/>
    <w:rsid w:val="001B2D08"/>
    <w:rsid w:val="001B4C1B"/>
    <w:rsid w:val="001B5F6F"/>
    <w:rsid w:val="001C2910"/>
    <w:rsid w:val="001C6911"/>
    <w:rsid w:val="001C6957"/>
    <w:rsid w:val="001E455E"/>
    <w:rsid w:val="001E4FF9"/>
    <w:rsid w:val="001F09E2"/>
    <w:rsid w:val="001F1F8A"/>
    <w:rsid w:val="001F60B4"/>
    <w:rsid w:val="00201A86"/>
    <w:rsid w:val="00204731"/>
    <w:rsid w:val="00205407"/>
    <w:rsid w:val="00205AB8"/>
    <w:rsid w:val="00211354"/>
    <w:rsid w:val="00213150"/>
    <w:rsid w:val="002134C1"/>
    <w:rsid w:val="00214F1A"/>
    <w:rsid w:val="00217607"/>
    <w:rsid w:val="0022136F"/>
    <w:rsid w:val="002227F8"/>
    <w:rsid w:val="00227117"/>
    <w:rsid w:val="002272C3"/>
    <w:rsid w:val="00231DC3"/>
    <w:rsid w:val="00240B0D"/>
    <w:rsid w:val="00241DFC"/>
    <w:rsid w:val="002437F3"/>
    <w:rsid w:val="00244C35"/>
    <w:rsid w:val="00252C85"/>
    <w:rsid w:val="002538A4"/>
    <w:rsid w:val="002552E4"/>
    <w:rsid w:val="002579A4"/>
    <w:rsid w:val="00261796"/>
    <w:rsid w:val="0026184B"/>
    <w:rsid w:val="00262D66"/>
    <w:rsid w:val="00263ACE"/>
    <w:rsid w:val="00264F5B"/>
    <w:rsid w:val="0026691B"/>
    <w:rsid w:val="00267214"/>
    <w:rsid w:val="002705AE"/>
    <w:rsid w:val="00271B0D"/>
    <w:rsid w:val="00290BE4"/>
    <w:rsid w:val="002923F5"/>
    <w:rsid w:val="00292A73"/>
    <w:rsid w:val="00292D0B"/>
    <w:rsid w:val="0029330E"/>
    <w:rsid w:val="00293D4C"/>
    <w:rsid w:val="002A05D3"/>
    <w:rsid w:val="002A3934"/>
    <w:rsid w:val="002A4A24"/>
    <w:rsid w:val="002A5C05"/>
    <w:rsid w:val="002B3C8C"/>
    <w:rsid w:val="002B52A1"/>
    <w:rsid w:val="002B5BEF"/>
    <w:rsid w:val="002C0A30"/>
    <w:rsid w:val="002C7B7E"/>
    <w:rsid w:val="002D0D7C"/>
    <w:rsid w:val="002D25F3"/>
    <w:rsid w:val="002D6376"/>
    <w:rsid w:val="002E213F"/>
    <w:rsid w:val="002E3947"/>
    <w:rsid w:val="002E4952"/>
    <w:rsid w:val="002E6D95"/>
    <w:rsid w:val="002F1662"/>
    <w:rsid w:val="002F193D"/>
    <w:rsid w:val="002F47E8"/>
    <w:rsid w:val="0030419F"/>
    <w:rsid w:val="003067FC"/>
    <w:rsid w:val="003102CF"/>
    <w:rsid w:val="00313286"/>
    <w:rsid w:val="00316234"/>
    <w:rsid w:val="00321283"/>
    <w:rsid w:val="003229C5"/>
    <w:rsid w:val="003236B3"/>
    <w:rsid w:val="0032506B"/>
    <w:rsid w:val="00325E8C"/>
    <w:rsid w:val="00325EE3"/>
    <w:rsid w:val="0033428E"/>
    <w:rsid w:val="003350BF"/>
    <w:rsid w:val="00344AF0"/>
    <w:rsid w:val="00344B47"/>
    <w:rsid w:val="00351933"/>
    <w:rsid w:val="00354204"/>
    <w:rsid w:val="0036096D"/>
    <w:rsid w:val="00362249"/>
    <w:rsid w:val="003747E2"/>
    <w:rsid w:val="003753B3"/>
    <w:rsid w:val="003817B2"/>
    <w:rsid w:val="00390F3F"/>
    <w:rsid w:val="003979BE"/>
    <w:rsid w:val="003A06D0"/>
    <w:rsid w:val="003A0F97"/>
    <w:rsid w:val="003A518A"/>
    <w:rsid w:val="003C193D"/>
    <w:rsid w:val="003C414F"/>
    <w:rsid w:val="003D1090"/>
    <w:rsid w:val="003D61A5"/>
    <w:rsid w:val="003D742A"/>
    <w:rsid w:val="003E3777"/>
    <w:rsid w:val="003E44A5"/>
    <w:rsid w:val="003E4629"/>
    <w:rsid w:val="003E5E7E"/>
    <w:rsid w:val="003E6738"/>
    <w:rsid w:val="003E7513"/>
    <w:rsid w:val="003F3E18"/>
    <w:rsid w:val="003F5418"/>
    <w:rsid w:val="0040493D"/>
    <w:rsid w:val="00404A6F"/>
    <w:rsid w:val="00412D82"/>
    <w:rsid w:val="00414361"/>
    <w:rsid w:val="004145A0"/>
    <w:rsid w:val="00415808"/>
    <w:rsid w:val="00417158"/>
    <w:rsid w:val="004213CE"/>
    <w:rsid w:val="00423504"/>
    <w:rsid w:val="00424C68"/>
    <w:rsid w:val="00430419"/>
    <w:rsid w:val="00430BC2"/>
    <w:rsid w:val="00434866"/>
    <w:rsid w:val="0043531F"/>
    <w:rsid w:val="0044016B"/>
    <w:rsid w:val="00441214"/>
    <w:rsid w:val="004419BB"/>
    <w:rsid w:val="00444F07"/>
    <w:rsid w:val="00450016"/>
    <w:rsid w:val="00450ED5"/>
    <w:rsid w:val="0045683B"/>
    <w:rsid w:val="004568A4"/>
    <w:rsid w:val="004606D4"/>
    <w:rsid w:val="00462844"/>
    <w:rsid w:val="00464782"/>
    <w:rsid w:val="004666CB"/>
    <w:rsid w:val="00477DB6"/>
    <w:rsid w:val="00480543"/>
    <w:rsid w:val="00480ED6"/>
    <w:rsid w:val="004815C5"/>
    <w:rsid w:val="00481E88"/>
    <w:rsid w:val="0048303E"/>
    <w:rsid w:val="00484600"/>
    <w:rsid w:val="0048495D"/>
    <w:rsid w:val="00485C33"/>
    <w:rsid w:val="00487062"/>
    <w:rsid w:val="004A0CEE"/>
    <w:rsid w:val="004A16FE"/>
    <w:rsid w:val="004A4367"/>
    <w:rsid w:val="004A4AD2"/>
    <w:rsid w:val="004A655C"/>
    <w:rsid w:val="004A7EA9"/>
    <w:rsid w:val="004B0607"/>
    <w:rsid w:val="004B2F87"/>
    <w:rsid w:val="004B6503"/>
    <w:rsid w:val="004C5801"/>
    <w:rsid w:val="004C5E5D"/>
    <w:rsid w:val="004C60B3"/>
    <w:rsid w:val="004D2431"/>
    <w:rsid w:val="004D65E0"/>
    <w:rsid w:val="004D6BE2"/>
    <w:rsid w:val="004D7E85"/>
    <w:rsid w:val="004E106F"/>
    <w:rsid w:val="004E216A"/>
    <w:rsid w:val="004E4CCA"/>
    <w:rsid w:val="004E5F07"/>
    <w:rsid w:val="004E6E2E"/>
    <w:rsid w:val="004E7C91"/>
    <w:rsid w:val="004F4527"/>
    <w:rsid w:val="004F5B75"/>
    <w:rsid w:val="00501B31"/>
    <w:rsid w:val="00506F2D"/>
    <w:rsid w:val="00506F5F"/>
    <w:rsid w:val="00510A86"/>
    <w:rsid w:val="00510B30"/>
    <w:rsid w:val="00511E34"/>
    <w:rsid w:val="005142D1"/>
    <w:rsid w:val="00515CF5"/>
    <w:rsid w:val="00517D9B"/>
    <w:rsid w:val="00520485"/>
    <w:rsid w:val="00521FF1"/>
    <w:rsid w:val="005228D4"/>
    <w:rsid w:val="005245D6"/>
    <w:rsid w:val="005401C8"/>
    <w:rsid w:val="00541FB3"/>
    <w:rsid w:val="0054264B"/>
    <w:rsid w:val="00544B9E"/>
    <w:rsid w:val="00545085"/>
    <w:rsid w:val="00546146"/>
    <w:rsid w:val="005464B6"/>
    <w:rsid w:val="005464C7"/>
    <w:rsid w:val="00557567"/>
    <w:rsid w:val="00557B2F"/>
    <w:rsid w:val="0056174D"/>
    <w:rsid w:val="00563FEF"/>
    <w:rsid w:val="00565D08"/>
    <w:rsid w:val="005742AB"/>
    <w:rsid w:val="0057726C"/>
    <w:rsid w:val="00580550"/>
    <w:rsid w:val="00582404"/>
    <w:rsid w:val="00582A16"/>
    <w:rsid w:val="00583F54"/>
    <w:rsid w:val="0058402B"/>
    <w:rsid w:val="00587E4C"/>
    <w:rsid w:val="005A108C"/>
    <w:rsid w:val="005A1540"/>
    <w:rsid w:val="005A3980"/>
    <w:rsid w:val="005A3F60"/>
    <w:rsid w:val="005A46CA"/>
    <w:rsid w:val="005A5BE2"/>
    <w:rsid w:val="005B09A2"/>
    <w:rsid w:val="005C0EB1"/>
    <w:rsid w:val="005C23D2"/>
    <w:rsid w:val="005C5709"/>
    <w:rsid w:val="005C5BE9"/>
    <w:rsid w:val="005C6B32"/>
    <w:rsid w:val="005C7F30"/>
    <w:rsid w:val="005D1BA1"/>
    <w:rsid w:val="005D58D0"/>
    <w:rsid w:val="005D7D31"/>
    <w:rsid w:val="005E09FC"/>
    <w:rsid w:val="005E3AD1"/>
    <w:rsid w:val="005E3CBC"/>
    <w:rsid w:val="005E6FB0"/>
    <w:rsid w:val="005F0C15"/>
    <w:rsid w:val="005F5F93"/>
    <w:rsid w:val="00603A0E"/>
    <w:rsid w:val="00605B7E"/>
    <w:rsid w:val="00607A85"/>
    <w:rsid w:val="006111E6"/>
    <w:rsid w:val="00612D56"/>
    <w:rsid w:val="00612E66"/>
    <w:rsid w:val="00614243"/>
    <w:rsid w:val="00614850"/>
    <w:rsid w:val="00614ED8"/>
    <w:rsid w:val="0061683F"/>
    <w:rsid w:val="00617B92"/>
    <w:rsid w:val="006218FB"/>
    <w:rsid w:val="00634760"/>
    <w:rsid w:val="00637DD2"/>
    <w:rsid w:val="00640638"/>
    <w:rsid w:val="00653A8C"/>
    <w:rsid w:val="00660AE9"/>
    <w:rsid w:val="0066207B"/>
    <w:rsid w:val="006621A3"/>
    <w:rsid w:val="00664CB7"/>
    <w:rsid w:val="00666C3D"/>
    <w:rsid w:val="00671464"/>
    <w:rsid w:val="0067667C"/>
    <w:rsid w:val="006837E1"/>
    <w:rsid w:val="006838ED"/>
    <w:rsid w:val="00683CA2"/>
    <w:rsid w:val="00691C11"/>
    <w:rsid w:val="00692DBC"/>
    <w:rsid w:val="006931BF"/>
    <w:rsid w:val="00695569"/>
    <w:rsid w:val="006A2EA3"/>
    <w:rsid w:val="006B3AF3"/>
    <w:rsid w:val="006C4C69"/>
    <w:rsid w:val="006C7A91"/>
    <w:rsid w:val="006D093C"/>
    <w:rsid w:val="006D6C5D"/>
    <w:rsid w:val="006E3CDC"/>
    <w:rsid w:val="006E3FF3"/>
    <w:rsid w:val="006E5A64"/>
    <w:rsid w:val="006F0A7A"/>
    <w:rsid w:val="006F167C"/>
    <w:rsid w:val="006F380D"/>
    <w:rsid w:val="006F74FA"/>
    <w:rsid w:val="00703FAD"/>
    <w:rsid w:val="00711006"/>
    <w:rsid w:val="007144F1"/>
    <w:rsid w:val="00715D4F"/>
    <w:rsid w:val="00720520"/>
    <w:rsid w:val="0072108F"/>
    <w:rsid w:val="007244C3"/>
    <w:rsid w:val="0072641A"/>
    <w:rsid w:val="00733405"/>
    <w:rsid w:val="0073572B"/>
    <w:rsid w:val="00736CD5"/>
    <w:rsid w:val="007469FC"/>
    <w:rsid w:val="007556EF"/>
    <w:rsid w:val="0075722C"/>
    <w:rsid w:val="00757E6B"/>
    <w:rsid w:val="0078352F"/>
    <w:rsid w:val="00784CD6"/>
    <w:rsid w:val="00791742"/>
    <w:rsid w:val="007951C1"/>
    <w:rsid w:val="00797C7D"/>
    <w:rsid w:val="007A0B82"/>
    <w:rsid w:val="007A0F71"/>
    <w:rsid w:val="007A2429"/>
    <w:rsid w:val="007A39BF"/>
    <w:rsid w:val="007A3A5A"/>
    <w:rsid w:val="007B31D8"/>
    <w:rsid w:val="007B33CE"/>
    <w:rsid w:val="007B3941"/>
    <w:rsid w:val="007C279C"/>
    <w:rsid w:val="007C6CA3"/>
    <w:rsid w:val="007D009A"/>
    <w:rsid w:val="007D3180"/>
    <w:rsid w:val="007D51FB"/>
    <w:rsid w:val="007D6D94"/>
    <w:rsid w:val="007E1AF7"/>
    <w:rsid w:val="007E2140"/>
    <w:rsid w:val="007E2DFE"/>
    <w:rsid w:val="007E4E7D"/>
    <w:rsid w:val="007E7BBE"/>
    <w:rsid w:val="007F1F80"/>
    <w:rsid w:val="007F60FF"/>
    <w:rsid w:val="00805225"/>
    <w:rsid w:val="00806390"/>
    <w:rsid w:val="00821BF5"/>
    <w:rsid w:val="008264B1"/>
    <w:rsid w:val="00837800"/>
    <w:rsid w:val="0084116C"/>
    <w:rsid w:val="008462A0"/>
    <w:rsid w:val="00850791"/>
    <w:rsid w:val="00850B30"/>
    <w:rsid w:val="00853B6D"/>
    <w:rsid w:val="00853D49"/>
    <w:rsid w:val="00854EB9"/>
    <w:rsid w:val="00855F34"/>
    <w:rsid w:val="008579FC"/>
    <w:rsid w:val="0086020D"/>
    <w:rsid w:val="00862E0B"/>
    <w:rsid w:val="00864ACE"/>
    <w:rsid w:val="00864D56"/>
    <w:rsid w:val="00867FAB"/>
    <w:rsid w:val="0087283F"/>
    <w:rsid w:val="008767E5"/>
    <w:rsid w:val="0087716D"/>
    <w:rsid w:val="008804C0"/>
    <w:rsid w:val="00883A2A"/>
    <w:rsid w:val="008875CB"/>
    <w:rsid w:val="00890F9C"/>
    <w:rsid w:val="00891081"/>
    <w:rsid w:val="00891571"/>
    <w:rsid w:val="00892ACD"/>
    <w:rsid w:val="00893445"/>
    <w:rsid w:val="0089600D"/>
    <w:rsid w:val="008A3C40"/>
    <w:rsid w:val="008A7C00"/>
    <w:rsid w:val="008B1DD6"/>
    <w:rsid w:val="008B349B"/>
    <w:rsid w:val="008B35D1"/>
    <w:rsid w:val="008B5546"/>
    <w:rsid w:val="008B5BDE"/>
    <w:rsid w:val="008C1DE2"/>
    <w:rsid w:val="008C3254"/>
    <w:rsid w:val="008D2015"/>
    <w:rsid w:val="008D2095"/>
    <w:rsid w:val="008D7BF1"/>
    <w:rsid w:val="008E0A15"/>
    <w:rsid w:val="008E1C20"/>
    <w:rsid w:val="008F08DF"/>
    <w:rsid w:val="008F7124"/>
    <w:rsid w:val="00904838"/>
    <w:rsid w:val="00905D2C"/>
    <w:rsid w:val="00906FB6"/>
    <w:rsid w:val="0091327A"/>
    <w:rsid w:val="00923229"/>
    <w:rsid w:val="0092559A"/>
    <w:rsid w:val="00926519"/>
    <w:rsid w:val="00927176"/>
    <w:rsid w:val="00931BE1"/>
    <w:rsid w:val="00935629"/>
    <w:rsid w:val="00935865"/>
    <w:rsid w:val="009362B9"/>
    <w:rsid w:val="009362E9"/>
    <w:rsid w:val="009415E0"/>
    <w:rsid w:val="00943B2E"/>
    <w:rsid w:val="00943E3E"/>
    <w:rsid w:val="00945CFF"/>
    <w:rsid w:val="0094703D"/>
    <w:rsid w:val="009536C8"/>
    <w:rsid w:val="00955B81"/>
    <w:rsid w:val="00960FC6"/>
    <w:rsid w:val="00961E54"/>
    <w:rsid w:val="0096297D"/>
    <w:rsid w:val="00962D18"/>
    <w:rsid w:val="00962DC6"/>
    <w:rsid w:val="00964435"/>
    <w:rsid w:val="009668E7"/>
    <w:rsid w:val="00966B9B"/>
    <w:rsid w:val="009677AA"/>
    <w:rsid w:val="00977507"/>
    <w:rsid w:val="00977E2C"/>
    <w:rsid w:val="00981047"/>
    <w:rsid w:val="0098149C"/>
    <w:rsid w:val="009828CE"/>
    <w:rsid w:val="009856D4"/>
    <w:rsid w:val="00985E05"/>
    <w:rsid w:val="009863BB"/>
    <w:rsid w:val="009924F2"/>
    <w:rsid w:val="00996965"/>
    <w:rsid w:val="00997431"/>
    <w:rsid w:val="009B4469"/>
    <w:rsid w:val="009B6124"/>
    <w:rsid w:val="009B6E82"/>
    <w:rsid w:val="009C019A"/>
    <w:rsid w:val="009C0DF2"/>
    <w:rsid w:val="009C2906"/>
    <w:rsid w:val="009C332A"/>
    <w:rsid w:val="009C4DF9"/>
    <w:rsid w:val="009C7E72"/>
    <w:rsid w:val="009D615D"/>
    <w:rsid w:val="009E1EEE"/>
    <w:rsid w:val="009E6586"/>
    <w:rsid w:val="009E7CBD"/>
    <w:rsid w:val="009F1636"/>
    <w:rsid w:val="009F2B97"/>
    <w:rsid w:val="009F4EC1"/>
    <w:rsid w:val="009F5EE0"/>
    <w:rsid w:val="00A102EC"/>
    <w:rsid w:val="00A10E90"/>
    <w:rsid w:val="00A13A3A"/>
    <w:rsid w:val="00A17101"/>
    <w:rsid w:val="00A2174A"/>
    <w:rsid w:val="00A23E34"/>
    <w:rsid w:val="00A27BBD"/>
    <w:rsid w:val="00A31A34"/>
    <w:rsid w:val="00A32814"/>
    <w:rsid w:val="00A356D9"/>
    <w:rsid w:val="00A40DF3"/>
    <w:rsid w:val="00A4214A"/>
    <w:rsid w:val="00A447FC"/>
    <w:rsid w:val="00A44DD3"/>
    <w:rsid w:val="00A46806"/>
    <w:rsid w:val="00A47D94"/>
    <w:rsid w:val="00A50BD3"/>
    <w:rsid w:val="00A52DFD"/>
    <w:rsid w:val="00A54D88"/>
    <w:rsid w:val="00A627EB"/>
    <w:rsid w:val="00A725CC"/>
    <w:rsid w:val="00A72CAB"/>
    <w:rsid w:val="00A73133"/>
    <w:rsid w:val="00A801A6"/>
    <w:rsid w:val="00A809F7"/>
    <w:rsid w:val="00A80F67"/>
    <w:rsid w:val="00A840DE"/>
    <w:rsid w:val="00A85FBB"/>
    <w:rsid w:val="00A85FE7"/>
    <w:rsid w:val="00A8787C"/>
    <w:rsid w:val="00A9228B"/>
    <w:rsid w:val="00AA27DE"/>
    <w:rsid w:val="00AA3485"/>
    <w:rsid w:val="00AB212A"/>
    <w:rsid w:val="00AB78AD"/>
    <w:rsid w:val="00AC5F76"/>
    <w:rsid w:val="00AD1001"/>
    <w:rsid w:val="00AD2A6D"/>
    <w:rsid w:val="00AD590B"/>
    <w:rsid w:val="00AE13D8"/>
    <w:rsid w:val="00AE22FB"/>
    <w:rsid w:val="00AE5DE8"/>
    <w:rsid w:val="00AF32F0"/>
    <w:rsid w:val="00AF7FB2"/>
    <w:rsid w:val="00B07431"/>
    <w:rsid w:val="00B14233"/>
    <w:rsid w:val="00B146B8"/>
    <w:rsid w:val="00B14FBE"/>
    <w:rsid w:val="00B22147"/>
    <w:rsid w:val="00B2223D"/>
    <w:rsid w:val="00B25835"/>
    <w:rsid w:val="00B2716D"/>
    <w:rsid w:val="00B27F43"/>
    <w:rsid w:val="00B31278"/>
    <w:rsid w:val="00B32796"/>
    <w:rsid w:val="00B33304"/>
    <w:rsid w:val="00B33C5A"/>
    <w:rsid w:val="00B34625"/>
    <w:rsid w:val="00B3626D"/>
    <w:rsid w:val="00B37F81"/>
    <w:rsid w:val="00B53D40"/>
    <w:rsid w:val="00B55BB7"/>
    <w:rsid w:val="00B57262"/>
    <w:rsid w:val="00B615D1"/>
    <w:rsid w:val="00B63269"/>
    <w:rsid w:val="00B647BD"/>
    <w:rsid w:val="00B64EDF"/>
    <w:rsid w:val="00B64FAA"/>
    <w:rsid w:val="00B656AC"/>
    <w:rsid w:val="00B73B07"/>
    <w:rsid w:val="00B82B20"/>
    <w:rsid w:val="00B836A3"/>
    <w:rsid w:val="00B87890"/>
    <w:rsid w:val="00BA17AE"/>
    <w:rsid w:val="00BA5CAB"/>
    <w:rsid w:val="00BA6880"/>
    <w:rsid w:val="00BA6B2F"/>
    <w:rsid w:val="00BB46D0"/>
    <w:rsid w:val="00BB4C37"/>
    <w:rsid w:val="00BB53C1"/>
    <w:rsid w:val="00BB7DF9"/>
    <w:rsid w:val="00BC07B3"/>
    <w:rsid w:val="00BC33E1"/>
    <w:rsid w:val="00BC4D9F"/>
    <w:rsid w:val="00BC6B79"/>
    <w:rsid w:val="00BD0617"/>
    <w:rsid w:val="00BD0B20"/>
    <w:rsid w:val="00BD2794"/>
    <w:rsid w:val="00BD4965"/>
    <w:rsid w:val="00BD5CF5"/>
    <w:rsid w:val="00BD7796"/>
    <w:rsid w:val="00BE2230"/>
    <w:rsid w:val="00BE2B0D"/>
    <w:rsid w:val="00BF2351"/>
    <w:rsid w:val="00BF3048"/>
    <w:rsid w:val="00BF383A"/>
    <w:rsid w:val="00BF4BDD"/>
    <w:rsid w:val="00C00BB5"/>
    <w:rsid w:val="00C02AA8"/>
    <w:rsid w:val="00C05609"/>
    <w:rsid w:val="00C0662D"/>
    <w:rsid w:val="00C102F1"/>
    <w:rsid w:val="00C109AF"/>
    <w:rsid w:val="00C1296E"/>
    <w:rsid w:val="00C1417D"/>
    <w:rsid w:val="00C22087"/>
    <w:rsid w:val="00C22C18"/>
    <w:rsid w:val="00C268D7"/>
    <w:rsid w:val="00C26F39"/>
    <w:rsid w:val="00C31417"/>
    <w:rsid w:val="00C3187C"/>
    <w:rsid w:val="00C345EF"/>
    <w:rsid w:val="00C34AF4"/>
    <w:rsid w:val="00C41328"/>
    <w:rsid w:val="00C4456D"/>
    <w:rsid w:val="00C44F5E"/>
    <w:rsid w:val="00C457C5"/>
    <w:rsid w:val="00C45BC7"/>
    <w:rsid w:val="00C478DD"/>
    <w:rsid w:val="00C47D1A"/>
    <w:rsid w:val="00C51ADE"/>
    <w:rsid w:val="00C55A9F"/>
    <w:rsid w:val="00C57F72"/>
    <w:rsid w:val="00C63B76"/>
    <w:rsid w:val="00C673B9"/>
    <w:rsid w:val="00C7117A"/>
    <w:rsid w:val="00C72A91"/>
    <w:rsid w:val="00C81999"/>
    <w:rsid w:val="00C84EAA"/>
    <w:rsid w:val="00C84FDA"/>
    <w:rsid w:val="00C85038"/>
    <w:rsid w:val="00C86D46"/>
    <w:rsid w:val="00C87452"/>
    <w:rsid w:val="00C87C34"/>
    <w:rsid w:val="00C91C74"/>
    <w:rsid w:val="00C9298F"/>
    <w:rsid w:val="00C93007"/>
    <w:rsid w:val="00C93471"/>
    <w:rsid w:val="00C93998"/>
    <w:rsid w:val="00CA18BF"/>
    <w:rsid w:val="00CA3CDC"/>
    <w:rsid w:val="00CA533E"/>
    <w:rsid w:val="00CA5546"/>
    <w:rsid w:val="00CB257A"/>
    <w:rsid w:val="00CB7363"/>
    <w:rsid w:val="00CC2DFB"/>
    <w:rsid w:val="00CC6661"/>
    <w:rsid w:val="00CD1241"/>
    <w:rsid w:val="00CD1BEC"/>
    <w:rsid w:val="00CD2331"/>
    <w:rsid w:val="00CE18CB"/>
    <w:rsid w:val="00CE668D"/>
    <w:rsid w:val="00CE6EAC"/>
    <w:rsid w:val="00CE7BE0"/>
    <w:rsid w:val="00CF1FAE"/>
    <w:rsid w:val="00CF3A0A"/>
    <w:rsid w:val="00CF4538"/>
    <w:rsid w:val="00D02B89"/>
    <w:rsid w:val="00D04D3A"/>
    <w:rsid w:val="00D05F22"/>
    <w:rsid w:val="00D064B7"/>
    <w:rsid w:val="00D0686E"/>
    <w:rsid w:val="00D06BE2"/>
    <w:rsid w:val="00D10623"/>
    <w:rsid w:val="00D12307"/>
    <w:rsid w:val="00D1466E"/>
    <w:rsid w:val="00D16B10"/>
    <w:rsid w:val="00D22077"/>
    <w:rsid w:val="00D228FA"/>
    <w:rsid w:val="00D25ECB"/>
    <w:rsid w:val="00D3120A"/>
    <w:rsid w:val="00D32AC5"/>
    <w:rsid w:val="00D332EE"/>
    <w:rsid w:val="00D34703"/>
    <w:rsid w:val="00D36D0B"/>
    <w:rsid w:val="00D37081"/>
    <w:rsid w:val="00D42012"/>
    <w:rsid w:val="00D43544"/>
    <w:rsid w:val="00D46108"/>
    <w:rsid w:val="00D53399"/>
    <w:rsid w:val="00D5423F"/>
    <w:rsid w:val="00D62BA5"/>
    <w:rsid w:val="00D646BE"/>
    <w:rsid w:val="00D70081"/>
    <w:rsid w:val="00D702BE"/>
    <w:rsid w:val="00D70A62"/>
    <w:rsid w:val="00D75791"/>
    <w:rsid w:val="00D77BE6"/>
    <w:rsid w:val="00D81ADA"/>
    <w:rsid w:val="00D840BD"/>
    <w:rsid w:val="00D840E2"/>
    <w:rsid w:val="00D860A8"/>
    <w:rsid w:val="00D94895"/>
    <w:rsid w:val="00D96EB2"/>
    <w:rsid w:val="00DA0B3E"/>
    <w:rsid w:val="00DA1E62"/>
    <w:rsid w:val="00DA1EEA"/>
    <w:rsid w:val="00DA607B"/>
    <w:rsid w:val="00DA7BD7"/>
    <w:rsid w:val="00DB34C8"/>
    <w:rsid w:val="00DB41E6"/>
    <w:rsid w:val="00DB45F9"/>
    <w:rsid w:val="00DB5F6A"/>
    <w:rsid w:val="00DC17EF"/>
    <w:rsid w:val="00DC31FE"/>
    <w:rsid w:val="00DD1A45"/>
    <w:rsid w:val="00DD4822"/>
    <w:rsid w:val="00DD4EA6"/>
    <w:rsid w:val="00DD54C3"/>
    <w:rsid w:val="00DE48D3"/>
    <w:rsid w:val="00DE5630"/>
    <w:rsid w:val="00DE7393"/>
    <w:rsid w:val="00DE7E2C"/>
    <w:rsid w:val="00DF30E4"/>
    <w:rsid w:val="00DF3FFC"/>
    <w:rsid w:val="00E0096A"/>
    <w:rsid w:val="00E04012"/>
    <w:rsid w:val="00E141EA"/>
    <w:rsid w:val="00E15199"/>
    <w:rsid w:val="00E1743B"/>
    <w:rsid w:val="00E253EA"/>
    <w:rsid w:val="00E2586B"/>
    <w:rsid w:val="00E27EDF"/>
    <w:rsid w:val="00E34A7B"/>
    <w:rsid w:val="00E34AF8"/>
    <w:rsid w:val="00E369C0"/>
    <w:rsid w:val="00E37936"/>
    <w:rsid w:val="00E40F82"/>
    <w:rsid w:val="00E4430B"/>
    <w:rsid w:val="00E44880"/>
    <w:rsid w:val="00E45014"/>
    <w:rsid w:val="00E469EF"/>
    <w:rsid w:val="00E46EB1"/>
    <w:rsid w:val="00E50E8C"/>
    <w:rsid w:val="00E511AB"/>
    <w:rsid w:val="00E5210C"/>
    <w:rsid w:val="00E5588B"/>
    <w:rsid w:val="00E56538"/>
    <w:rsid w:val="00E62219"/>
    <w:rsid w:val="00E664DA"/>
    <w:rsid w:val="00E720A0"/>
    <w:rsid w:val="00E7238D"/>
    <w:rsid w:val="00E74611"/>
    <w:rsid w:val="00E74A85"/>
    <w:rsid w:val="00E75AAC"/>
    <w:rsid w:val="00E7630E"/>
    <w:rsid w:val="00E81AEE"/>
    <w:rsid w:val="00E81B77"/>
    <w:rsid w:val="00E8312A"/>
    <w:rsid w:val="00E831EB"/>
    <w:rsid w:val="00E86139"/>
    <w:rsid w:val="00E91060"/>
    <w:rsid w:val="00E911C7"/>
    <w:rsid w:val="00E91EAB"/>
    <w:rsid w:val="00E95E2E"/>
    <w:rsid w:val="00E9672D"/>
    <w:rsid w:val="00E96C11"/>
    <w:rsid w:val="00E97DEE"/>
    <w:rsid w:val="00EA09AF"/>
    <w:rsid w:val="00EA1AF7"/>
    <w:rsid w:val="00EA2E7E"/>
    <w:rsid w:val="00EA399D"/>
    <w:rsid w:val="00EA466A"/>
    <w:rsid w:val="00EA4A55"/>
    <w:rsid w:val="00EA6A84"/>
    <w:rsid w:val="00EB1812"/>
    <w:rsid w:val="00EB2843"/>
    <w:rsid w:val="00EB429A"/>
    <w:rsid w:val="00EC0A3A"/>
    <w:rsid w:val="00EC6A8E"/>
    <w:rsid w:val="00ED44F7"/>
    <w:rsid w:val="00EF2B4A"/>
    <w:rsid w:val="00F038B3"/>
    <w:rsid w:val="00F04E61"/>
    <w:rsid w:val="00F14F68"/>
    <w:rsid w:val="00F251BB"/>
    <w:rsid w:val="00F25FD3"/>
    <w:rsid w:val="00F26142"/>
    <w:rsid w:val="00F26A98"/>
    <w:rsid w:val="00F32562"/>
    <w:rsid w:val="00F424AF"/>
    <w:rsid w:val="00F452CC"/>
    <w:rsid w:val="00F45CF3"/>
    <w:rsid w:val="00F45ED7"/>
    <w:rsid w:val="00F51772"/>
    <w:rsid w:val="00F54AE8"/>
    <w:rsid w:val="00F622B6"/>
    <w:rsid w:val="00F64DFA"/>
    <w:rsid w:val="00F66752"/>
    <w:rsid w:val="00F71AE8"/>
    <w:rsid w:val="00F77ECC"/>
    <w:rsid w:val="00F81A82"/>
    <w:rsid w:val="00F84842"/>
    <w:rsid w:val="00F9004C"/>
    <w:rsid w:val="00F9164A"/>
    <w:rsid w:val="00F9383A"/>
    <w:rsid w:val="00F951CF"/>
    <w:rsid w:val="00F965CD"/>
    <w:rsid w:val="00FA3C71"/>
    <w:rsid w:val="00FA5C8C"/>
    <w:rsid w:val="00FA6AFA"/>
    <w:rsid w:val="00FA71B6"/>
    <w:rsid w:val="00FC0B25"/>
    <w:rsid w:val="00FC4C74"/>
    <w:rsid w:val="00FC5598"/>
    <w:rsid w:val="00FC750A"/>
    <w:rsid w:val="00FC7C4D"/>
    <w:rsid w:val="00FD283B"/>
    <w:rsid w:val="00FD2EB7"/>
    <w:rsid w:val="00FE2C1B"/>
    <w:rsid w:val="00FE38F0"/>
    <w:rsid w:val="00FE607D"/>
    <w:rsid w:val="00FE78B6"/>
    <w:rsid w:val="00FF0899"/>
    <w:rsid w:val="00FF1DE2"/>
    <w:rsid w:val="01772DDA"/>
    <w:rsid w:val="0310257F"/>
    <w:rsid w:val="043E6FFD"/>
    <w:rsid w:val="04E30F47"/>
    <w:rsid w:val="09823AC8"/>
    <w:rsid w:val="09A7170E"/>
    <w:rsid w:val="0BE066B8"/>
    <w:rsid w:val="0D584D4E"/>
    <w:rsid w:val="0E891C2A"/>
    <w:rsid w:val="0E9F5702"/>
    <w:rsid w:val="10D0572A"/>
    <w:rsid w:val="12836356"/>
    <w:rsid w:val="12906DE8"/>
    <w:rsid w:val="146221AF"/>
    <w:rsid w:val="15730819"/>
    <w:rsid w:val="15EE2127"/>
    <w:rsid w:val="15F24541"/>
    <w:rsid w:val="1673643E"/>
    <w:rsid w:val="16C60966"/>
    <w:rsid w:val="17DB4062"/>
    <w:rsid w:val="189B3BAA"/>
    <w:rsid w:val="1AD677F0"/>
    <w:rsid w:val="1B7C4F70"/>
    <w:rsid w:val="1CF57FD7"/>
    <w:rsid w:val="1DA02F18"/>
    <w:rsid w:val="200425B9"/>
    <w:rsid w:val="23D572BF"/>
    <w:rsid w:val="249D3364"/>
    <w:rsid w:val="25C437B8"/>
    <w:rsid w:val="26CC3A0A"/>
    <w:rsid w:val="26DD2603"/>
    <w:rsid w:val="28D87793"/>
    <w:rsid w:val="2B3E1F52"/>
    <w:rsid w:val="2B804CDE"/>
    <w:rsid w:val="2B830AD5"/>
    <w:rsid w:val="2B887F21"/>
    <w:rsid w:val="2C0B0A77"/>
    <w:rsid w:val="2CB325EF"/>
    <w:rsid w:val="2D256417"/>
    <w:rsid w:val="2ED0561B"/>
    <w:rsid w:val="3190087F"/>
    <w:rsid w:val="31C65E92"/>
    <w:rsid w:val="37063B89"/>
    <w:rsid w:val="39056C1F"/>
    <w:rsid w:val="39066B45"/>
    <w:rsid w:val="39FB6DC1"/>
    <w:rsid w:val="3AB729E4"/>
    <w:rsid w:val="3BB249F8"/>
    <w:rsid w:val="3F224D48"/>
    <w:rsid w:val="41842FCE"/>
    <w:rsid w:val="42311DB5"/>
    <w:rsid w:val="42420D50"/>
    <w:rsid w:val="43D812F9"/>
    <w:rsid w:val="471109D0"/>
    <w:rsid w:val="477102EE"/>
    <w:rsid w:val="47797031"/>
    <w:rsid w:val="47B152BD"/>
    <w:rsid w:val="4861314E"/>
    <w:rsid w:val="4912240F"/>
    <w:rsid w:val="4A0B6A2C"/>
    <w:rsid w:val="4A2A0C2E"/>
    <w:rsid w:val="4AAC22D1"/>
    <w:rsid w:val="4AB421BB"/>
    <w:rsid w:val="4C151061"/>
    <w:rsid w:val="4CEE7EE1"/>
    <w:rsid w:val="4D2D7D2E"/>
    <w:rsid w:val="4D416FA2"/>
    <w:rsid w:val="4D7B5A28"/>
    <w:rsid w:val="4DCC6ECE"/>
    <w:rsid w:val="519846FD"/>
    <w:rsid w:val="526A177C"/>
    <w:rsid w:val="545A251E"/>
    <w:rsid w:val="571D5670"/>
    <w:rsid w:val="57972209"/>
    <w:rsid w:val="57BB3785"/>
    <w:rsid w:val="57F0156E"/>
    <w:rsid w:val="5A4B3BBE"/>
    <w:rsid w:val="5B9C0624"/>
    <w:rsid w:val="5DAD3BA5"/>
    <w:rsid w:val="5F176F0F"/>
    <w:rsid w:val="5F6214EF"/>
    <w:rsid w:val="5FC127B1"/>
    <w:rsid w:val="61055A2D"/>
    <w:rsid w:val="612A5DD7"/>
    <w:rsid w:val="61AE1FB8"/>
    <w:rsid w:val="645031BF"/>
    <w:rsid w:val="64637D0E"/>
    <w:rsid w:val="664B2332"/>
    <w:rsid w:val="684C1781"/>
    <w:rsid w:val="686E7AF0"/>
    <w:rsid w:val="694357F2"/>
    <w:rsid w:val="6B5C220A"/>
    <w:rsid w:val="6B764BC1"/>
    <w:rsid w:val="6BB675C2"/>
    <w:rsid w:val="6CD428E3"/>
    <w:rsid w:val="6D024163"/>
    <w:rsid w:val="6DDC790E"/>
    <w:rsid w:val="707A6790"/>
    <w:rsid w:val="709F561A"/>
    <w:rsid w:val="70B06C00"/>
    <w:rsid w:val="74725D4A"/>
    <w:rsid w:val="768C0607"/>
    <w:rsid w:val="76F120C6"/>
    <w:rsid w:val="77923BEC"/>
    <w:rsid w:val="77B222A3"/>
    <w:rsid w:val="79323718"/>
    <w:rsid w:val="793A3DED"/>
    <w:rsid w:val="7A282B7D"/>
    <w:rsid w:val="7ADE1912"/>
    <w:rsid w:val="7B713A12"/>
    <w:rsid w:val="7C073314"/>
    <w:rsid w:val="7C585246"/>
    <w:rsid w:val="7C99023C"/>
    <w:rsid w:val="7FA2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link w:val="77"/>
    <w:qFormat/>
    <w:uiPriority w:val="0"/>
    <w:pPr>
      <w:keepNext/>
      <w:widowControl/>
      <w:numPr>
        <w:ilvl w:val="0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44"/>
      <w:szCs w:val="44"/>
    </w:rPr>
  </w:style>
  <w:style w:type="paragraph" w:styleId="6">
    <w:name w:val="heading 2"/>
    <w:basedOn w:val="1"/>
    <w:next w:val="1"/>
    <w:link w:val="78"/>
    <w:qFormat/>
    <w:uiPriority w:val="0"/>
    <w:pPr>
      <w:keepNext/>
      <w:widowControl/>
      <w:numPr>
        <w:ilvl w:val="1"/>
        <w:numId w:val="1"/>
      </w:numPr>
      <w:overflowPunct w:val="0"/>
      <w:autoSpaceDE w:val="0"/>
      <w:autoSpaceDN w:val="0"/>
      <w:adjustRightInd w:val="0"/>
      <w:spacing w:before="100" w:after="100" w:line="300" w:lineRule="auto"/>
      <w:jc w:val="left"/>
      <w:textAlignment w:val="baseline"/>
      <w:outlineLvl w:val="1"/>
    </w:pPr>
    <w:rPr>
      <w:rFonts w:ascii="Arial" w:hAnsi="Arial" w:eastAsia="新宋体"/>
      <w:b/>
      <w:bCs/>
      <w:sz w:val="32"/>
      <w:szCs w:val="32"/>
    </w:rPr>
  </w:style>
  <w:style w:type="paragraph" w:styleId="7">
    <w:name w:val="heading 3"/>
    <w:basedOn w:val="1"/>
    <w:next w:val="8"/>
    <w:link w:val="79"/>
    <w:qFormat/>
    <w:uiPriority w:val="0"/>
    <w:pPr>
      <w:keepNext/>
      <w:keepLines/>
      <w:spacing w:before="100" w:beforeAutospacing="1" w:after="100" w:afterAutospacing="1" w:line="300" w:lineRule="auto"/>
      <w:outlineLvl w:val="2"/>
    </w:pPr>
    <w:rPr>
      <w:rFonts w:ascii="Arial" w:hAnsi="Arial"/>
      <w:b/>
      <w:kern w:val="0"/>
      <w:sz w:val="28"/>
      <w:szCs w:val="28"/>
    </w:rPr>
  </w:style>
  <w:style w:type="paragraph" w:styleId="9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overflowPunct w:val="0"/>
      <w:autoSpaceDE w:val="0"/>
      <w:autoSpaceDN w:val="0"/>
      <w:adjustRightInd w:val="0"/>
      <w:spacing w:before="100" w:beforeAutospacing="1" w:after="100" w:afterAutospacing="1" w:line="300" w:lineRule="auto"/>
      <w:jc w:val="lef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10">
    <w:name w:val="heading 5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kern w:val="0"/>
      <w:sz w:val="22"/>
      <w:szCs w:val="20"/>
    </w:rPr>
  </w:style>
  <w:style w:type="paragraph" w:styleId="11">
    <w:name w:val="heading 6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Arial" w:hAnsi="Arial"/>
      <w:i/>
      <w:kern w:val="0"/>
      <w:sz w:val="22"/>
      <w:szCs w:val="20"/>
    </w:rPr>
  </w:style>
  <w:style w:type="paragraph" w:styleId="12">
    <w:name w:val="heading 7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kern w:val="0"/>
      <w:sz w:val="20"/>
      <w:szCs w:val="20"/>
    </w:rPr>
  </w:style>
  <w:style w:type="paragraph" w:styleId="13">
    <w:name w:val="heading 8"/>
    <w:basedOn w:val="1"/>
    <w:next w:val="1"/>
    <w:qFormat/>
    <w:uiPriority w:val="0"/>
    <w:pPr>
      <w:widowControl/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kern w:val="0"/>
      <w:sz w:val="20"/>
      <w:szCs w:val="20"/>
    </w:rPr>
  </w:style>
  <w:style w:type="paragraph" w:styleId="14">
    <w:name w:val="heading 9"/>
    <w:basedOn w:val="1"/>
    <w:next w:val="1"/>
    <w:qFormat/>
    <w:uiPriority w:val="0"/>
    <w:pPr>
      <w:widowControl/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i/>
      <w:kern w:val="0"/>
      <w:sz w:val="18"/>
      <w:szCs w:val="20"/>
    </w:rPr>
  </w:style>
  <w:style w:type="character" w:default="1" w:styleId="67">
    <w:name w:val="Default Paragraph Font"/>
    <w:semiHidden/>
    <w:unhideWhenUsed/>
    <w:uiPriority w:val="1"/>
  </w:style>
  <w:style w:type="table" w:default="1" w:styleId="6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 w:line="240" w:lineRule="auto"/>
      <w:ind w:left="420" w:leftChars="200" w:firstLine="420" w:firstLineChars="200"/>
    </w:pPr>
    <w:rPr>
      <w:rFonts w:ascii="Times New Roman" w:hAnsi="Times New Roman" w:eastAsia="宋体"/>
      <w:sz w:val="21"/>
    </w:rPr>
  </w:style>
  <w:style w:type="paragraph" w:styleId="3">
    <w:name w:val="Body Text Indent"/>
    <w:basedOn w:val="1"/>
    <w:next w:val="4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szCs w:val="20"/>
    </w:rPr>
  </w:style>
  <w:style w:type="paragraph" w:styleId="15">
    <w:name w:val="List 3"/>
    <w:basedOn w:val="1"/>
    <w:qFormat/>
    <w:uiPriority w:val="0"/>
    <w:pPr>
      <w:widowControl/>
      <w:ind w:left="1080" w:hanging="360"/>
      <w:jc w:val="left"/>
    </w:pPr>
    <w:rPr>
      <w:kern w:val="0"/>
      <w:sz w:val="24"/>
    </w:rPr>
  </w:style>
  <w:style w:type="paragraph" w:styleId="16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7">
    <w:name w:val="index 8"/>
    <w:basedOn w:val="1"/>
    <w:next w:val="1"/>
    <w:qFormat/>
    <w:uiPriority w:val="0"/>
    <w:pPr>
      <w:widowControl/>
      <w:ind w:left="1920" w:hanging="240"/>
      <w:jc w:val="left"/>
    </w:pPr>
    <w:rPr>
      <w:kern w:val="0"/>
      <w:sz w:val="24"/>
    </w:rPr>
  </w:style>
  <w:style w:type="paragraph" w:styleId="18">
    <w:name w:val="List Number"/>
    <w:basedOn w:val="8"/>
    <w:qFormat/>
    <w:uiPriority w:val="0"/>
    <w:pPr>
      <w:numPr>
        <w:ilvl w:val="0"/>
        <w:numId w:val="2"/>
      </w:numPr>
      <w:tabs>
        <w:tab w:val="left" w:pos="360"/>
        <w:tab w:val="clear" w:pos="927"/>
      </w:tabs>
      <w:spacing w:line="360" w:lineRule="auto"/>
      <w:ind w:left="0" w:firstLine="420"/>
    </w:pPr>
    <w:rPr>
      <w:bCs/>
      <w:kern w:val="24"/>
      <w:sz w:val="24"/>
      <w:szCs w:val="24"/>
    </w:rPr>
  </w:style>
  <w:style w:type="paragraph" w:styleId="19">
    <w:name w:val="index 5"/>
    <w:basedOn w:val="1"/>
    <w:next w:val="1"/>
    <w:qFormat/>
    <w:uiPriority w:val="0"/>
    <w:pPr>
      <w:widowControl/>
      <w:ind w:left="1200" w:hanging="240"/>
      <w:jc w:val="left"/>
    </w:pPr>
    <w:rPr>
      <w:kern w:val="0"/>
      <w:sz w:val="24"/>
    </w:rPr>
  </w:style>
  <w:style w:type="paragraph" w:styleId="20">
    <w:name w:val="List Bullet"/>
    <w:basedOn w:val="1"/>
    <w:qFormat/>
    <w:uiPriority w:val="0"/>
    <w:pPr>
      <w:tabs>
        <w:tab w:val="left" w:pos="360"/>
      </w:tabs>
      <w:spacing w:line="240" w:lineRule="atLeast"/>
      <w:ind w:left="360" w:leftChars="30" w:hanging="360"/>
    </w:pPr>
    <w:rPr>
      <w:rFonts w:ascii="宋体" w:hAnsi="宋体"/>
      <w:sz w:val="24"/>
      <w:szCs w:val="20"/>
    </w:rPr>
  </w:style>
  <w:style w:type="paragraph" w:styleId="21">
    <w:name w:val="Document Map"/>
    <w:basedOn w:val="1"/>
    <w:qFormat/>
    <w:uiPriority w:val="0"/>
    <w:pPr>
      <w:shd w:val="clear" w:color="auto" w:fill="000080"/>
    </w:pPr>
  </w:style>
  <w:style w:type="paragraph" w:styleId="22">
    <w:name w:val="annotation text"/>
    <w:basedOn w:val="1"/>
    <w:link w:val="80"/>
    <w:qFormat/>
    <w:uiPriority w:val="0"/>
    <w:pPr>
      <w:jc w:val="left"/>
    </w:pPr>
  </w:style>
  <w:style w:type="paragraph" w:styleId="23">
    <w:name w:val="index 6"/>
    <w:basedOn w:val="1"/>
    <w:next w:val="1"/>
    <w:qFormat/>
    <w:uiPriority w:val="0"/>
    <w:pPr>
      <w:widowControl/>
      <w:ind w:left="1440" w:hanging="240"/>
      <w:jc w:val="left"/>
    </w:pPr>
    <w:rPr>
      <w:kern w:val="0"/>
      <w:sz w:val="24"/>
    </w:rPr>
  </w:style>
  <w:style w:type="paragraph" w:styleId="24">
    <w:name w:val="Body Text 3"/>
    <w:basedOn w:val="1"/>
    <w:qFormat/>
    <w:uiPriority w:val="0"/>
    <w:pPr>
      <w:widowControl/>
    </w:pPr>
    <w:rPr>
      <w:rFonts w:ascii="Arial" w:hAnsi="Arial"/>
      <w:kern w:val="0"/>
      <w:sz w:val="24"/>
      <w:szCs w:val="20"/>
      <w:lang w:eastAsia="en-US"/>
    </w:rPr>
  </w:style>
  <w:style w:type="paragraph" w:styleId="25">
    <w:name w:val="List Bullet 3"/>
    <w:basedOn w:val="1"/>
    <w:qFormat/>
    <w:uiPriority w:val="0"/>
    <w:pPr>
      <w:tabs>
        <w:tab w:val="left" w:pos="1200"/>
      </w:tabs>
      <w:spacing w:line="400" w:lineRule="exact"/>
      <w:ind w:left="1200" w:leftChars="400" w:hanging="360" w:hangingChars="200"/>
    </w:pPr>
    <w:rPr>
      <w:rFonts w:ascii="宋体" w:hAnsi="宋体"/>
      <w:sz w:val="24"/>
      <w:szCs w:val="18"/>
    </w:rPr>
  </w:style>
  <w:style w:type="paragraph" w:styleId="26">
    <w:name w:val="Body Text"/>
    <w:basedOn w:val="1"/>
    <w:next w:val="27"/>
    <w:qFormat/>
    <w:uiPriority w:val="0"/>
    <w:pPr>
      <w:spacing w:line="360" w:lineRule="auto"/>
    </w:pPr>
    <w:rPr>
      <w:rFonts w:eastAsia="黑体"/>
      <w:b/>
      <w:sz w:val="28"/>
      <w:szCs w:val="20"/>
    </w:rPr>
  </w:style>
  <w:style w:type="paragraph" w:styleId="27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8">
    <w:name w:val="List 2"/>
    <w:basedOn w:val="1"/>
    <w:qFormat/>
    <w:uiPriority w:val="0"/>
    <w:pPr>
      <w:ind w:left="100" w:leftChars="200" w:hanging="200" w:hangingChars="200"/>
    </w:pPr>
  </w:style>
  <w:style w:type="paragraph" w:styleId="29">
    <w:name w:val="List Continue"/>
    <w:basedOn w:val="1"/>
    <w:qFormat/>
    <w:uiPriority w:val="0"/>
    <w:pPr>
      <w:spacing w:after="120" w:line="400" w:lineRule="exact"/>
      <w:ind w:left="420" w:leftChars="200" w:firstLine="108"/>
    </w:pPr>
    <w:rPr>
      <w:rFonts w:ascii="宋体" w:hAnsi="宋体"/>
      <w:sz w:val="24"/>
      <w:szCs w:val="18"/>
    </w:rPr>
  </w:style>
  <w:style w:type="paragraph" w:styleId="30">
    <w:name w:val="List Bullet 2"/>
    <w:basedOn w:val="1"/>
    <w:qFormat/>
    <w:uiPriority w:val="0"/>
    <w:pPr>
      <w:widowControl/>
      <w:tabs>
        <w:tab w:val="left" w:pos="1440"/>
      </w:tabs>
      <w:ind w:left="1440" w:hanging="720"/>
      <w:jc w:val="left"/>
    </w:pPr>
    <w:rPr>
      <w:rFonts w:ascii="Tahoma" w:hAnsi="Tahoma" w:cs="Courier New"/>
      <w:kern w:val="0"/>
      <w:sz w:val="24"/>
      <w:lang w:eastAsia="en-US"/>
    </w:rPr>
  </w:style>
  <w:style w:type="paragraph" w:styleId="31">
    <w:name w:val="index 4"/>
    <w:basedOn w:val="1"/>
    <w:next w:val="1"/>
    <w:qFormat/>
    <w:uiPriority w:val="0"/>
    <w:pPr>
      <w:widowControl/>
      <w:ind w:left="960" w:hanging="240"/>
      <w:jc w:val="left"/>
    </w:pPr>
    <w:rPr>
      <w:kern w:val="0"/>
      <w:sz w:val="24"/>
    </w:rPr>
  </w:style>
  <w:style w:type="paragraph" w:styleId="3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3">
    <w:name w:val="toc 3"/>
    <w:basedOn w:val="1"/>
    <w:next w:val="1"/>
    <w:link w:val="8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34">
    <w:name w:val="Plain Text"/>
    <w:basedOn w:val="1"/>
    <w:link w:val="82"/>
    <w:qFormat/>
    <w:uiPriority w:val="0"/>
    <w:rPr>
      <w:rFonts w:ascii="宋体" w:hAnsi="Courier New" w:cs="新宋体"/>
      <w:szCs w:val="21"/>
    </w:rPr>
  </w:style>
  <w:style w:type="paragraph" w:styleId="35">
    <w:name w:val="index 3"/>
    <w:basedOn w:val="1"/>
    <w:next w:val="1"/>
    <w:qFormat/>
    <w:uiPriority w:val="0"/>
    <w:pPr>
      <w:widowControl/>
      <w:ind w:left="720" w:hanging="240"/>
      <w:jc w:val="left"/>
    </w:pPr>
    <w:rPr>
      <w:kern w:val="0"/>
      <w:sz w:val="24"/>
    </w:rPr>
  </w:style>
  <w:style w:type="paragraph" w:styleId="36">
    <w:name w:val="Date"/>
    <w:basedOn w:val="1"/>
    <w:next w:val="1"/>
    <w:qFormat/>
    <w:uiPriority w:val="0"/>
    <w:rPr>
      <w:sz w:val="44"/>
      <w:szCs w:val="20"/>
    </w:rPr>
  </w:style>
  <w:style w:type="paragraph" w:styleId="37">
    <w:name w:val="Body Text Indent 2"/>
    <w:basedOn w:val="1"/>
    <w:qFormat/>
    <w:uiPriority w:val="0"/>
    <w:pPr>
      <w:spacing w:before="50" w:after="50" w:line="360" w:lineRule="auto"/>
      <w:ind w:left="1440" w:leftChars="685" w:hanging="2"/>
    </w:pPr>
    <w:rPr>
      <w:rFonts w:ascii="楷体_GB2312" w:hAnsi="宋体" w:eastAsia="楷体_GB2312"/>
      <w:sz w:val="24"/>
    </w:rPr>
  </w:style>
  <w:style w:type="paragraph" w:styleId="38">
    <w:name w:val="Balloon Text"/>
    <w:basedOn w:val="1"/>
    <w:link w:val="83"/>
    <w:qFormat/>
    <w:uiPriority w:val="0"/>
    <w:rPr>
      <w:sz w:val="18"/>
      <w:szCs w:val="18"/>
    </w:rPr>
  </w:style>
  <w:style w:type="paragraph" w:styleId="39">
    <w:name w:val="footer"/>
    <w:basedOn w:val="1"/>
    <w:link w:val="8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0">
    <w:name w:val="header"/>
    <w:basedOn w:val="1"/>
    <w:link w:val="8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1">
    <w:name w:val="Signature"/>
    <w:basedOn w:val="1"/>
    <w:qFormat/>
    <w:uiPriority w:val="0"/>
    <w:pPr>
      <w:spacing w:line="400" w:lineRule="exact"/>
      <w:ind w:left="100" w:leftChars="2100" w:firstLine="108"/>
    </w:pPr>
    <w:rPr>
      <w:rFonts w:ascii="宋体" w:hAnsi="宋体"/>
      <w:sz w:val="24"/>
      <w:szCs w:val="18"/>
    </w:rPr>
  </w:style>
  <w:style w:type="paragraph" w:styleId="42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3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44">
    <w:name w:val="index heading"/>
    <w:basedOn w:val="1"/>
    <w:next w:val="45"/>
    <w:qFormat/>
    <w:uiPriority w:val="0"/>
    <w:pPr>
      <w:widowControl/>
      <w:jc w:val="left"/>
    </w:pPr>
    <w:rPr>
      <w:kern w:val="0"/>
      <w:sz w:val="24"/>
    </w:rPr>
  </w:style>
  <w:style w:type="paragraph" w:styleId="45">
    <w:name w:val="index 1"/>
    <w:basedOn w:val="1"/>
    <w:next w:val="1"/>
    <w:qFormat/>
    <w:uiPriority w:val="0"/>
    <w:pPr>
      <w:widowControl/>
      <w:ind w:left="240" w:hanging="240"/>
      <w:jc w:val="left"/>
    </w:pPr>
    <w:rPr>
      <w:kern w:val="0"/>
      <w:sz w:val="24"/>
    </w:rPr>
  </w:style>
  <w:style w:type="paragraph" w:styleId="46">
    <w:name w:val="List"/>
    <w:basedOn w:val="1"/>
    <w:qFormat/>
    <w:uiPriority w:val="0"/>
    <w:pPr>
      <w:tabs>
        <w:tab w:val="left" w:pos="720"/>
        <w:tab w:val="left" w:pos="1500"/>
      </w:tabs>
      <w:spacing w:line="240" w:lineRule="atLeast"/>
      <w:ind w:left="1500" w:leftChars="30" w:hanging="420"/>
    </w:pPr>
    <w:rPr>
      <w:rFonts w:ascii="宋体" w:hAnsi="宋体"/>
      <w:bCs/>
      <w:sz w:val="24"/>
      <w:szCs w:val="20"/>
    </w:rPr>
  </w:style>
  <w:style w:type="paragraph" w:styleId="47">
    <w:name w:val="footnote text"/>
    <w:basedOn w:val="1"/>
    <w:qFormat/>
    <w:uiPriority w:val="0"/>
    <w:pPr>
      <w:widowControl/>
      <w:numPr>
        <w:ilvl w:val="0"/>
        <w:numId w:val="3"/>
      </w:numPr>
      <w:tabs>
        <w:tab w:val="left" w:pos="90"/>
        <w:tab w:val="clear" w:pos="425"/>
      </w:tabs>
      <w:autoSpaceDE w:val="0"/>
      <w:autoSpaceDN w:val="0"/>
      <w:adjustRightInd w:val="0"/>
      <w:spacing w:before="120" w:after="20" w:line="160" w:lineRule="exact"/>
      <w:ind w:left="0" w:leftChars="30" w:firstLine="0"/>
      <w:jc w:val="left"/>
    </w:pPr>
    <w:rPr>
      <w:rFonts w:ascii="宋体" w:hAnsi="宋体" w:eastAsia="MS Gothic"/>
      <w:b/>
      <w:kern w:val="0"/>
      <w:sz w:val="14"/>
      <w:szCs w:val="20"/>
      <w:lang w:eastAsia="ja-JP"/>
    </w:rPr>
  </w:style>
  <w:style w:type="paragraph" w:styleId="4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49">
    <w:name w:val="List 5"/>
    <w:basedOn w:val="1"/>
    <w:qFormat/>
    <w:uiPriority w:val="0"/>
    <w:pPr>
      <w:tabs>
        <w:tab w:val="left" w:pos="320"/>
      </w:tabs>
      <w:spacing w:line="400" w:lineRule="exact"/>
      <w:ind w:left="320" w:leftChars="30" w:hanging="420"/>
    </w:pPr>
    <w:rPr>
      <w:rFonts w:ascii="宋体" w:hAnsi="宋体"/>
      <w:b/>
      <w:sz w:val="24"/>
      <w:szCs w:val="18"/>
    </w:rPr>
  </w:style>
  <w:style w:type="paragraph" w:styleId="50">
    <w:name w:val="Body Text Indent 3"/>
    <w:basedOn w:val="1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styleId="51">
    <w:name w:val="index 7"/>
    <w:basedOn w:val="1"/>
    <w:next w:val="1"/>
    <w:qFormat/>
    <w:uiPriority w:val="0"/>
    <w:pPr>
      <w:widowControl/>
      <w:ind w:left="1680" w:hanging="240"/>
      <w:jc w:val="left"/>
    </w:pPr>
    <w:rPr>
      <w:kern w:val="0"/>
      <w:sz w:val="24"/>
    </w:rPr>
  </w:style>
  <w:style w:type="paragraph" w:styleId="52">
    <w:name w:val="index 9"/>
    <w:basedOn w:val="1"/>
    <w:next w:val="1"/>
    <w:qFormat/>
    <w:uiPriority w:val="0"/>
    <w:pPr>
      <w:widowControl/>
      <w:ind w:left="2160" w:hanging="240"/>
      <w:jc w:val="left"/>
    </w:pPr>
    <w:rPr>
      <w:kern w:val="0"/>
      <w:sz w:val="24"/>
    </w:rPr>
  </w:style>
  <w:style w:type="paragraph" w:styleId="5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kern w:val="0"/>
      <w:sz w:val="24"/>
    </w:rPr>
  </w:style>
  <w:style w:type="paragraph" w:styleId="54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5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56">
    <w:name w:val="Body Text 2"/>
    <w:basedOn w:val="1"/>
    <w:qFormat/>
    <w:uiPriority w:val="0"/>
    <w:pPr>
      <w:spacing w:after="120" w:line="480" w:lineRule="auto"/>
    </w:pPr>
  </w:style>
  <w:style w:type="paragraph" w:styleId="57">
    <w:name w:val="List 4"/>
    <w:basedOn w:val="1"/>
    <w:qFormat/>
    <w:uiPriority w:val="0"/>
    <w:pPr>
      <w:spacing w:line="400" w:lineRule="exact"/>
      <w:ind w:left="100" w:leftChars="600" w:hanging="200" w:hangingChars="200"/>
    </w:pPr>
    <w:rPr>
      <w:rFonts w:ascii="宋体" w:hAnsi="宋体"/>
      <w:sz w:val="24"/>
      <w:szCs w:val="18"/>
    </w:rPr>
  </w:style>
  <w:style w:type="paragraph" w:styleId="58">
    <w:name w:val="List Continue 2"/>
    <w:basedOn w:val="1"/>
    <w:qFormat/>
    <w:uiPriority w:val="0"/>
    <w:pPr>
      <w:spacing w:after="120" w:line="400" w:lineRule="exact"/>
      <w:ind w:left="840" w:leftChars="400" w:firstLine="108"/>
    </w:pPr>
    <w:rPr>
      <w:rFonts w:ascii="宋体" w:hAnsi="宋体"/>
      <w:sz w:val="24"/>
      <w:szCs w:val="18"/>
    </w:rPr>
  </w:style>
  <w:style w:type="paragraph" w:styleId="5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Courier New"/>
      <w:kern w:val="0"/>
      <w:sz w:val="24"/>
    </w:rPr>
  </w:style>
  <w:style w:type="paragraph" w:styleId="60">
    <w:name w:val="List Continue 3"/>
    <w:basedOn w:val="1"/>
    <w:qFormat/>
    <w:uiPriority w:val="0"/>
    <w:pPr>
      <w:spacing w:after="120" w:line="400" w:lineRule="exact"/>
      <w:ind w:left="1260" w:leftChars="600" w:firstLine="108"/>
    </w:pPr>
    <w:rPr>
      <w:rFonts w:ascii="宋体" w:hAnsi="宋体"/>
      <w:sz w:val="24"/>
      <w:szCs w:val="18"/>
    </w:rPr>
  </w:style>
  <w:style w:type="paragraph" w:styleId="61">
    <w:name w:val="index 2"/>
    <w:basedOn w:val="1"/>
    <w:next w:val="1"/>
    <w:qFormat/>
    <w:uiPriority w:val="0"/>
    <w:pPr>
      <w:widowControl/>
      <w:ind w:left="480" w:hanging="240"/>
      <w:jc w:val="left"/>
    </w:pPr>
    <w:rPr>
      <w:kern w:val="0"/>
      <w:sz w:val="24"/>
    </w:rPr>
  </w:style>
  <w:style w:type="paragraph" w:styleId="62">
    <w:name w:val="Title"/>
    <w:basedOn w:val="1"/>
    <w:next w:val="1"/>
    <w:qFormat/>
    <w:uiPriority w:val="0"/>
    <w:pPr>
      <w:jc w:val="center"/>
    </w:pPr>
    <w:rPr>
      <w:rFonts w:ascii="Arial" w:hAnsi="Arial"/>
      <w:b/>
      <w:kern w:val="0"/>
      <w:sz w:val="36"/>
      <w:szCs w:val="20"/>
      <w:lang w:eastAsia="en-US"/>
    </w:rPr>
  </w:style>
  <w:style w:type="paragraph" w:styleId="63">
    <w:name w:val="annotation subject"/>
    <w:basedOn w:val="22"/>
    <w:next w:val="22"/>
    <w:qFormat/>
    <w:uiPriority w:val="0"/>
    <w:rPr>
      <w:b/>
      <w:bCs/>
    </w:rPr>
  </w:style>
  <w:style w:type="paragraph" w:styleId="64">
    <w:name w:val="Body Text First Indent"/>
    <w:basedOn w:val="26"/>
    <w:qFormat/>
    <w:uiPriority w:val="0"/>
    <w:pPr>
      <w:adjustRightInd w:val="0"/>
      <w:spacing w:after="120"/>
      <w:ind w:firstLine="420"/>
      <w:textAlignment w:val="baseline"/>
    </w:pPr>
    <w:rPr>
      <w:rFonts w:eastAsia="楷体_GB2312"/>
      <w:b w:val="0"/>
      <w:kern w:val="0"/>
      <w:sz w:val="24"/>
    </w:rPr>
  </w:style>
  <w:style w:type="table" w:styleId="66">
    <w:name w:val="Table Grid"/>
    <w:basedOn w:val="6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8">
    <w:name w:val="Strong"/>
    <w:qFormat/>
    <w:uiPriority w:val="0"/>
    <w:rPr>
      <w:b/>
      <w:bCs/>
    </w:rPr>
  </w:style>
  <w:style w:type="character" w:styleId="69">
    <w:name w:val="page number"/>
    <w:qFormat/>
    <w:uiPriority w:val="0"/>
  </w:style>
  <w:style w:type="character" w:styleId="70">
    <w:name w:val="FollowedHyperlink"/>
    <w:qFormat/>
    <w:uiPriority w:val="0"/>
    <w:rPr>
      <w:color w:val="800080"/>
      <w:u w:val="single"/>
    </w:rPr>
  </w:style>
  <w:style w:type="character" w:styleId="71">
    <w:name w:val="Emphasis"/>
    <w:qFormat/>
    <w:uiPriority w:val="0"/>
    <w:rPr>
      <w:color w:val="000000"/>
    </w:rPr>
  </w:style>
  <w:style w:type="character" w:styleId="72">
    <w:name w:val="Hyperlink"/>
    <w:qFormat/>
    <w:uiPriority w:val="99"/>
    <w:rPr>
      <w:color w:val="0000FF"/>
      <w:u w:val="single"/>
    </w:rPr>
  </w:style>
  <w:style w:type="character" w:styleId="73">
    <w:name w:val="HTML Code"/>
    <w:qFormat/>
    <w:uiPriority w:val="0"/>
    <w:rPr>
      <w:rFonts w:ascii="黑体" w:hAnsi="Courier New" w:eastAsia="黑体" w:cs="Arial, Helvetica"/>
      <w:sz w:val="20"/>
      <w:szCs w:val="20"/>
    </w:rPr>
  </w:style>
  <w:style w:type="character" w:styleId="74">
    <w:name w:val="annotation reference"/>
    <w:qFormat/>
    <w:uiPriority w:val="0"/>
    <w:rPr>
      <w:sz w:val="21"/>
      <w:szCs w:val="21"/>
    </w:rPr>
  </w:style>
  <w:style w:type="paragraph" w:customStyle="1" w:styleId="75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character" w:customStyle="1" w:styleId="77">
    <w:name w:val="标题 1 字符"/>
    <w:link w:val="5"/>
    <w:qFormat/>
    <w:uiPriority w:val="0"/>
    <w:rPr>
      <w:rFonts w:ascii="Arial" w:hAnsi="Arial"/>
      <w:b/>
      <w:kern w:val="28"/>
      <w:sz w:val="44"/>
      <w:szCs w:val="44"/>
    </w:rPr>
  </w:style>
  <w:style w:type="character" w:customStyle="1" w:styleId="78">
    <w:name w:val="标题 2 字符"/>
    <w:link w:val="6"/>
    <w:qFormat/>
    <w:uiPriority w:val="0"/>
    <w:rPr>
      <w:rFonts w:ascii="Arial" w:hAnsi="Arial" w:eastAsia="新宋体"/>
      <w:b/>
      <w:bCs/>
      <w:kern w:val="2"/>
      <w:sz w:val="32"/>
      <w:szCs w:val="32"/>
    </w:rPr>
  </w:style>
  <w:style w:type="character" w:customStyle="1" w:styleId="79">
    <w:name w:val="标题 3 字符"/>
    <w:link w:val="7"/>
    <w:qFormat/>
    <w:uiPriority w:val="0"/>
    <w:rPr>
      <w:rFonts w:ascii="Arial" w:hAnsi="Arial"/>
      <w:b/>
      <w:sz w:val="28"/>
      <w:szCs w:val="28"/>
    </w:rPr>
  </w:style>
  <w:style w:type="character" w:customStyle="1" w:styleId="80">
    <w:name w:val="批注文字 字符"/>
    <w:link w:val="22"/>
    <w:qFormat/>
    <w:uiPriority w:val="0"/>
    <w:rPr>
      <w:kern w:val="2"/>
      <w:sz w:val="21"/>
      <w:szCs w:val="24"/>
    </w:rPr>
  </w:style>
  <w:style w:type="character" w:customStyle="1" w:styleId="81">
    <w:name w:val="TOC 3 字符"/>
    <w:link w:val="33"/>
    <w:qFormat/>
    <w:uiPriority w:val="39"/>
    <w:rPr>
      <w:i/>
      <w:iCs/>
      <w:kern w:val="2"/>
    </w:rPr>
  </w:style>
  <w:style w:type="character" w:customStyle="1" w:styleId="82">
    <w:name w:val="纯文本 字符"/>
    <w:link w:val="34"/>
    <w:qFormat/>
    <w:uiPriority w:val="0"/>
    <w:rPr>
      <w:rFonts w:ascii="宋体" w:hAnsi="Courier New" w:cs="新宋体"/>
      <w:kern w:val="2"/>
      <w:sz w:val="21"/>
      <w:szCs w:val="21"/>
    </w:rPr>
  </w:style>
  <w:style w:type="character" w:customStyle="1" w:styleId="83">
    <w:name w:val="批注框文本 字符"/>
    <w:link w:val="38"/>
    <w:qFormat/>
    <w:locked/>
    <w:uiPriority w:val="0"/>
    <w:rPr>
      <w:kern w:val="2"/>
      <w:sz w:val="18"/>
      <w:szCs w:val="18"/>
    </w:rPr>
  </w:style>
  <w:style w:type="character" w:customStyle="1" w:styleId="84">
    <w:name w:val="页脚 字符"/>
    <w:link w:val="39"/>
    <w:qFormat/>
    <w:uiPriority w:val="0"/>
    <w:rPr>
      <w:rFonts w:eastAsia="宋体"/>
      <w:kern w:val="2"/>
      <w:sz w:val="18"/>
      <w:lang w:val="en-US" w:eastAsia="zh-CN" w:bidi="ar-SA"/>
    </w:rPr>
  </w:style>
  <w:style w:type="character" w:customStyle="1" w:styleId="85">
    <w:name w:val="页眉 字符"/>
    <w:link w:val="4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6">
    <w:name w:val="sql_11"/>
    <w:qFormat/>
    <w:uiPriority w:val="0"/>
    <w:rPr>
      <w:color w:val="000000"/>
    </w:rPr>
  </w:style>
  <w:style w:type="character" w:customStyle="1" w:styleId="87">
    <w:name w:val="html_07"/>
    <w:qFormat/>
    <w:uiPriority w:val="0"/>
    <w:rPr>
      <w:color w:val="000000"/>
    </w:rPr>
  </w:style>
  <w:style w:type="character" w:customStyle="1" w:styleId="88">
    <w:name w:val="sql_09"/>
    <w:qFormat/>
    <w:uiPriority w:val="0"/>
    <w:rPr>
      <w:color w:val="000000"/>
    </w:rPr>
  </w:style>
  <w:style w:type="character" w:customStyle="1" w:styleId="89">
    <w:name w:val="sql_0c"/>
    <w:qFormat/>
    <w:uiPriority w:val="0"/>
    <w:rPr>
      <w:color w:val="000000"/>
    </w:rPr>
  </w:style>
  <w:style w:type="character" w:customStyle="1" w:styleId="90">
    <w:name w:val="cos_05"/>
    <w:qFormat/>
    <w:uiPriority w:val="0"/>
    <w:rPr>
      <w:color w:val="000000"/>
    </w:rPr>
  </w:style>
  <w:style w:type="character" w:customStyle="1" w:styleId="91">
    <w:name w:val="t_0011"/>
    <w:qFormat/>
    <w:uiPriority w:val="0"/>
    <w:rPr>
      <w:b/>
      <w:bCs/>
      <w:color w:val="3399FF"/>
      <w:sz w:val="18"/>
      <w:szCs w:val="18"/>
      <w:u w:val="none"/>
    </w:rPr>
  </w:style>
  <w:style w:type="character" w:customStyle="1" w:styleId="92">
    <w:name w:val="cos_07"/>
    <w:qFormat/>
    <w:uiPriority w:val="0"/>
    <w:rPr>
      <w:color w:val="000000"/>
    </w:rPr>
  </w:style>
  <w:style w:type="character" w:customStyle="1" w:styleId="93">
    <w:name w:val="bodytext1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94">
    <w:name w:val="cos_2a"/>
    <w:qFormat/>
    <w:uiPriority w:val="0"/>
    <w:rPr>
      <w:color w:val="000000"/>
    </w:rPr>
  </w:style>
  <w:style w:type="character" w:customStyle="1" w:styleId="95">
    <w:name w:val="样式 五号"/>
    <w:qFormat/>
    <w:uiPriority w:val="0"/>
    <w:rPr>
      <w:sz w:val="21"/>
    </w:rPr>
  </w:style>
  <w:style w:type="character" w:customStyle="1" w:styleId="96">
    <w:name w:val="javascript_10"/>
    <w:qFormat/>
    <w:uiPriority w:val="0"/>
    <w:rPr>
      <w:color w:val="000000"/>
    </w:rPr>
  </w:style>
  <w:style w:type="character" w:customStyle="1" w:styleId="97">
    <w:name w:val="标题 2 Char"/>
    <w:qFormat/>
    <w:uiPriority w:val="9"/>
    <w:rPr>
      <w:rFonts w:ascii="宋体" w:hAnsi="宋体" w:eastAsia="黑体"/>
      <w:b/>
      <w:bCs/>
      <w:kern w:val="2"/>
      <w:sz w:val="24"/>
      <w:szCs w:val="32"/>
      <w:lang w:val="en-US" w:eastAsia="zh-CN" w:bidi="ar-SA"/>
    </w:rPr>
  </w:style>
  <w:style w:type="character" w:customStyle="1" w:styleId="98">
    <w:name w:val="cls_01"/>
    <w:qFormat/>
    <w:uiPriority w:val="0"/>
    <w:rPr>
      <w:color w:val="000000"/>
    </w:rPr>
  </w:style>
  <w:style w:type="character" w:customStyle="1" w:styleId="99">
    <w:name w:val="cos_14"/>
    <w:qFormat/>
    <w:uiPriority w:val="0"/>
    <w:rPr>
      <w:color w:val="000000"/>
    </w:rPr>
  </w:style>
  <w:style w:type="character" w:customStyle="1" w:styleId="100">
    <w:name w:val="suporsub"/>
    <w:qFormat/>
    <w:uiPriority w:val="0"/>
  </w:style>
  <w:style w:type="character" w:customStyle="1" w:styleId="101">
    <w:name w:val="cos_17"/>
    <w:qFormat/>
    <w:uiPriority w:val="0"/>
    <w:rPr>
      <w:color w:val="000000"/>
    </w:rPr>
  </w:style>
  <w:style w:type="character" w:customStyle="1" w:styleId="102">
    <w:name w:val="cos_1d"/>
    <w:qFormat/>
    <w:uiPriority w:val="0"/>
    <w:rPr>
      <w:color w:val="000000"/>
    </w:rPr>
  </w:style>
  <w:style w:type="character" w:customStyle="1" w:styleId="103">
    <w:name w:val="cos_23"/>
    <w:qFormat/>
    <w:uiPriority w:val="0"/>
    <w:rPr>
      <w:color w:val="000000"/>
    </w:rPr>
  </w:style>
  <w:style w:type="character" w:customStyle="1" w:styleId="104">
    <w:name w:val="html_05"/>
    <w:qFormat/>
    <w:uiPriority w:val="0"/>
    <w:rPr>
      <w:color w:val="000000"/>
    </w:rPr>
  </w:style>
  <w:style w:type="character" w:customStyle="1" w:styleId="105">
    <w:name w:val="html_0b"/>
    <w:qFormat/>
    <w:uiPriority w:val="0"/>
    <w:rPr>
      <w:color w:val="000000"/>
    </w:rPr>
  </w:style>
  <w:style w:type="character" w:customStyle="1" w:styleId="106">
    <w:name w:val="cls_08"/>
    <w:qFormat/>
    <w:uiPriority w:val="0"/>
    <w:rPr>
      <w:color w:val="000000"/>
    </w:rPr>
  </w:style>
  <w:style w:type="character" w:customStyle="1" w:styleId="107">
    <w:name w:val="样式 小四"/>
    <w:qFormat/>
    <w:uiPriority w:val="0"/>
    <w:rPr>
      <w:rFonts w:ascii="Arial" w:hAnsi="Arial" w:eastAsia="宋体"/>
      <w:sz w:val="24"/>
      <w:szCs w:val="24"/>
    </w:rPr>
  </w:style>
  <w:style w:type="character" w:customStyle="1" w:styleId="108">
    <w:name w:val="样式 段后: 6 磅 行距: 1.5 倍行距 Char Char"/>
    <w:link w:val="109"/>
    <w:qFormat/>
    <w:uiPriority w:val="0"/>
    <w:rPr>
      <w:rFonts w:ascii="Arial" w:hAnsi="Arial" w:eastAsia="宋体" w:cs="宋体"/>
      <w:kern w:val="2"/>
      <w:sz w:val="24"/>
      <w:szCs w:val="24"/>
      <w:lang w:val="en-US" w:eastAsia="zh-CN" w:bidi="ar-SA"/>
    </w:rPr>
  </w:style>
  <w:style w:type="paragraph" w:customStyle="1" w:styleId="109">
    <w:name w:val="样式 段后: 6 磅 行距: 1.5 倍行距"/>
    <w:basedOn w:val="1"/>
    <w:link w:val="108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character" w:customStyle="1" w:styleId="110">
    <w:name w:val="cos_12"/>
    <w:qFormat/>
    <w:uiPriority w:val="0"/>
    <w:rPr>
      <w:color w:val="000000"/>
    </w:rPr>
  </w:style>
  <w:style w:type="character" w:customStyle="1" w:styleId="111">
    <w:name w:val="bt4 Char Char"/>
    <w:link w:val="112"/>
    <w:qFormat/>
    <w:uiPriority w:val="0"/>
    <w:rPr>
      <w:rFonts w:ascii="Arial" w:hAnsi="Arial" w:eastAsia="黑体"/>
      <w:b/>
      <w:bCs/>
      <w:kern w:val="2"/>
      <w:sz w:val="21"/>
      <w:szCs w:val="28"/>
      <w:lang w:val="en-US" w:eastAsia="zh-CN" w:bidi="ar-SA"/>
    </w:rPr>
  </w:style>
  <w:style w:type="paragraph" w:customStyle="1" w:styleId="112">
    <w:name w:val="bt4"/>
    <w:basedOn w:val="9"/>
    <w:next w:val="64"/>
    <w:link w:val="111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beforeAutospacing="0" w:after="290" w:afterAutospacing="0" w:line="376" w:lineRule="auto"/>
      <w:ind w:firstLine="420"/>
      <w:jc w:val="both"/>
      <w:textAlignment w:val="auto"/>
    </w:pPr>
    <w:rPr>
      <w:rFonts w:eastAsia="黑体"/>
      <w:bCs/>
      <w:kern w:val="2"/>
      <w:sz w:val="21"/>
      <w:szCs w:val="28"/>
    </w:rPr>
  </w:style>
  <w:style w:type="character" w:customStyle="1" w:styleId="113">
    <w:name w:val="样式 宋体 小四 Char Char"/>
    <w:qFormat/>
    <w:uiPriority w:val="0"/>
    <w:rPr>
      <w:rFonts w:ascii="宋体" w:hAnsi="宋体" w:eastAsia="宋体"/>
      <w:b/>
      <w:kern w:val="2"/>
      <w:sz w:val="24"/>
      <w:szCs w:val="24"/>
      <w:lang w:val="en-US" w:eastAsia="zh-CN" w:bidi="ar-SA"/>
    </w:rPr>
  </w:style>
  <w:style w:type="character" w:customStyle="1" w:styleId="114">
    <w:name w:val="html_0c"/>
    <w:qFormat/>
    <w:uiPriority w:val="0"/>
    <w:rPr>
      <w:color w:val="000000"/>
    </w:rPr>
  </w:style>
  <w:style w:type="character" w:customStyle="1" w:styleId="115">
    <w:name w:val="javascript_0e"/>
    <w:qFormat/>
    <w:uiPriority w:val="0"/>
    <w:rPr>
      <w:color w:val="000000"/>
    </w:rPr>
  </w:style>
  <w:style w:type="character" w:customStyle="1" w:styleId="116">
    <w:name w:val="html_06"/>
    <w:qFormat/>
    <w:uiPriority w:val="0"/>
    <w:rPr>
      <w:color w:val="000000"/>
    </w:rPr>
  </w:style>
  <w:style w:type="character" w:customStyle="1" w:styleId="117">
    <w:name w:val="sql_12"/>
    <w:qFormat/>
    <w:uiPriority w:val="0"/>
    <w:rPr>
      <w:color w:val="000000"/>
    </w:rPr>
  </w:style>
  <w:style w:type="character" w:customStyle="1" w:styleId="118">
    <w:name w:val="cos_1c"/>
    <w:qFormat/>
    <w:uiPriority w:val="0"/>
    <w:rPr>
      <w:color w:val="000000"/>
    </w:rPr>
  </w:style>
  <w:style w:type="character" w:customStyle="1" w:styleId="119">
    <w:name w:val="cos_18"/>
    <w:qFormat/>
    <w:uiPriority w:val="0"/>
    <w:rPr>
      <w:color w:val="000000"/>
    </w:rPr>
  </w:style>
  <w:style w:type="character" w:customStyle="1" w:styleId="120">
    <w:name w:val="样式 小四2 Char Char"/>
    <w:link w:val="121"/>
    <w:qFormat/>
    <w:uiPriority w:val="0"/>
    <w:rPr>
      <w:rFonts w:ascii="楷体_GB2312" w:eastAsia="楷体_GB2312"/>
      <w:kern w:val="2"/>
      <w:sz w:val="24"/>
      <w:szCs w:val="24"/>
      <w:lang w:val="en-US" w:eastAsia="zh-CN" w:bidi="ar-SA"/>
    </w:rPr>
  </w:style>
  <w:style w:type="paragraph" w:customStyle="1" w:styleId="121">
    <w:name w:val="样式 小四2"/>
    <w:basedOn w:val="1"/>
    <w:link w:val="120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楷体_GB2312" w:eastAsia="楷体_GB2312"/>
      <w:sz w:val="24"/>
    </w:rPr>
  </w:style>
  <w:style w:type="character" w:customStyle="1" w:styleId="122">
    <w:name w:val="text"/>
    <w:qFormat/>
    <w:uiPriority w:val="0"/>
    <w:rPr>
      <w:color w:val="000000"/>
    </w:rPr>
  </w:style>
  <w:style w:type="character" w:customStyle="1" w:styleId="123">
    <w:name w:val="javascript_04"/>
    <w:qFormat/>
    <w:uiPriority w:val="0"/>
    <w:rPr>
      <w:color w:val="000000"/>
    </w:rPr>
  </w:style>
  <w:style w:type="character" w:customStyle="1" w:styleId="124">
    <w:name w:val="sql_03"/>
    <w:qFormat/>
    <w:uiPriority w:val="0"/>
    <w:rPr>
      <w:color w:val="000000"/>
    </w:rPr>
  </w:style>
  <w:style w:type="character" w:customStyle="1" w:styleId="125">
    <w:name w:val="sql_08"/>
    <w:qFormat/>
    <w:uiPriority w:val="0"/>
    <w:rPr>
      <w:color w:val="000000"/>
    </w:rPr>
  </w:style>
  <w:style w:type="character" w:customStyle="1" w:styleId="126">
    <w:name w:val="javascript_0f"/>
    <w:qFormat/>
    <w:uiPriority w:val="0"/>
    <w:rPr>
      <w:color w:val="000000"/>
    </w:rPr>
  </w:style>
  <w:style w:type="character" w:customStyle="1" w:styleId="127">
    <w:name w:val="HTML 编码"/>
    <w:qFormat/>
    <w:uiPriority w:val="0"/>
    <w:rPr>
      <w:rFonts w:ascii="黑体" w:hAnsi="Courier New" w:eastAsia="黑体" w:cs="Arial, Helvetica"/>
      <w:sz w:val="20"/>
      <w:szCs w:val="20"/>
    </w:rPr>
  </w:style>
  <w:style w:type="character" w:customStyle="1" w:styleId="128">
    <w:name w:val="cos_2b"/>
    <w:qFormat/>
    <w:uiPriority w:val="0"/>
    <w:rPr>
      <w:color w:val="000000"/>
    </w:rPr>
  </w:style>
  <w:style w:type="character" w:customStyle="1" w:styleId="129">
    <w:name w:val="cos_1f"/>
    <w:qFormat/>
    <w:uiPriority w:val="0"/>
    <w:rPr>
      <w:color w:val="000000"/>
    </w:rPr>
  </w:style>
  <w:style w:type="character" w:customStyle="1" w:styleId="130">
    <w:name w:val="样式 样式 行距: 1.5 倍行距 + 加粗 Char Char"/>
    <w:qFormat/>
    <w:uiPriority w:val="0"/>
    <w:rPr>
      <w:rFonts w:eastAsia="宋体"/>
      <w:bCs/>
      <w:kern w:val="2"/>
      <w:sz w:val="24"/>
      <w:szCs w:val="24"/>
      <w:lang w:val="en-US" w:eastAsia="zh-CN" w:bidi="ar-SA"/>
    </w:rPr>
  </w:style>
  <w:style w:type="character" w:customStyle="1" w:styleId="131">
    <w:name w:val="javascript_01"/>
    <w:qFormat/>
    <w:uiPriority w:val="0"/>
    <w:rPr>
      <w:color w:val="000000"/>
    </w:rPr>
  </w:style>
  <w:style w:type="character" w:customStyle="1" w:styleId="132">
    <w:name w:val="样式 宋体 小四1 Char Char Char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133">
    <w:name w:val="javascript_15"/>
    <w:qFormat/>
    <w:uiPriority w:val="0"/>
    <w:rPr>
      <w:color w:val="000000"/>
    </w:rPr>
  </w:style>
  <w:style w:type="character" w:customStyle="1" w:styleId="134">
    <w:name w:val="cos_10"/>
    <w:qFormat/>
    <w:uiPriority w:val="0"/>
    <w:rPr>
      <w:color w:val="000000"/>
    </w:rPr>
  </w:style>
  <w:style w:type="character" w:customStyle="1" w:styleId="135">
    <w:name w:val="子 C"/>
    <w:qFormat/>
    <w:uiPriority w:val="0"/>
    <w:rPr>
      <w:rFonts w:ascii="宋体" w:eastAsia="宋体"/>
      <w:b/>
      <w:kern w:val="2"/>
      <w:sz w:val="30"/>
      <w:lang w:val="en-US" w:eastAsia="zh-CN" w:bidi="ar-SA"/>
    </w:rPr>
  </w:style>
  <w:style w:type="character" w:customStyle="1" w:styleId="136">
    <w:name w:val="cos_0d"/>
    <w:qFormat/>
    <w:uiPriority w:val="0"/>
    <w:rPr>
      <w:color w:val="000000"/>
    </w:rPr>
  </w:style>
  <w:style w:type="character" w:customStyle="1" w:styleId="137">
    <w:name w:val="cls_05"/>
    <w:qFormat/>
    <w:uiPriority w:val="0"/>
    <w:rPr>
      <w:color w:val="000000"/>
    </w:rPr>
  </w:style>
  <w:style w:type="character" w:customStyle="1" w:styleId="138">
    <w:name w:val="样式 小四1 Char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139">
    <w:name w:val="cos_09"/>
    <w:qFormat/>
    <w:uiPriority w:val="0"/>
    <w:rPr>
      <w:color w:val="000000"/>
    </w:rPr>
  </w:style>
  <w:style w:type="character" w:customStyle="1" w:styleId="140">
    <w:name w:val="cos_11"/>
    <w:qFormat/>
    <w:uiPriority w:val="0"/>
    <w:rPr>
      <w:color w:val="000000"/>
    </w:rPr>
  </w:style>
  <w:style w:type="character" w:customStyle="1" w:styleId="141">
    <w:name w:val="cos_08"/>
    <w:qFormat/>
    <w:uiPriority w:val="0"/>
    <w:rPr>
      <w:color w:val="000000"/>
    </w:rPr>
  </w:style>
  <w:style w:type="character" w:customStyle="1" w:styleId="142">
    <w:name w:val="cos_20"/>
    <w:qFormat/>
    <w:uiPriority w:val="0"/>
    <w:rPr>
      <w:color w:val="000000"/>
    </w:rPr>
  </w:style>
  <w:style w:type="character" w:customStyle="1" w:styleId="143">
    <w:name w:val="html_0a"/>
    <w:qFormat/>
    <w:uiPriority w:val="0"/>
    <w:rPr>
      <w:color w:val="000000"/>
    </w:rPr>
  </w:style>
  <w:style w:type="character" w:customStyle="1" w:styleId="144">
    <w:name w:val="cos_01"/>
    <w:qFormat/>
    <w:uiPriority w:val="0"/>
    <w:rPr>
      <w:color w:val="000000"/>
    </w:rPr>
  </w:style>
  <w:style w:type="character" w:customStyle="1" w:styleId="145">
    <w:name w:val="cos_24"/>
    <w:qFormat/>
    <w:uiPriority w:val="0"/>
    <w:rPr>
      <w:color w:val="000000"/>
    </w:rPr>
  </w:style>
  <w:style w:type="character" w:customStyle="1" w:styleId="146">
    <w:name w:val="cos_0c"/>
    <w:qFormat/>
    <w:uiPriority w:val="0"/>
    <w:rPr>
      <w:color w:val="000000"/>
    </w:rPr>
  </w:style>
  <w:style w:type="character" w:customStyle="1" w:styleId="147">
    <w:name w:val="javascript_05"/>
    <w:qFormat/>
    <w:uiPriority w:val="0"/>
    <w:rPr>
      <w:color w:val="000000"/>
    </w:rPr>
  </w:style>
  <w:style w:type="character" w:customStyle="1" w:styleId="148">
    <w:name w:val="cos_06"/>
    <w:qFormat/>
    <w:uiPriority w:val="0"/>
    <w:rPr>
      <w:color w:val="000000"/>
    </w:rPr>
  </w:style>
  <w:style w:type="character" w:customStyle="1" w:styleId="149">
    <w:name w:val="sql_01"/>
    <w:qFormat/>
    <w:uiPriority w:val="0"/>
    <w:rPr>
      <w:color w:val="000000"/>
    </w:rPr>
  </w:style>
  <w:style w:type="character" w:customStyle="1" w:styleId="150">
    <w:name w:val="cls_06"/>
    <w:qFormat/>
    <w:uiPriority w:val="0"/>
    <w:rPr>
      <w:color w:val="000000"/>
    </w:rPr>
  </w:style>
  <w:style w:type="character" w:customStyle="1" w:styleId="151">
    <w:name w:val="html_01"/>
    <w:qFormat/>
    <w:uiPriority w:val="0"/>
    <w:rPr>
      <w:color w:val="000000"/>
    </w:rPr>
  </w:style>
  <w:style w:type="character" w:customStyle="1" w:styleId="152">
    <w:name w:val="cls_04"/>
    <w:qFormat/>
    <w:uiPriority w:val="0"/>
    <w:rPr>
      <w:color w:val="000000"/>
    </w:rPr>
  </w:style>
  <w:style w:type="character" w:customStyle="1" w:styleId="153">
    <w:name w:val="char"/>
    <w:qFormat/>
    <w:uiPriority w:val="0"/>
    <w:rPr>
      <w:rFonts w:hint="eastAsia" w:ascii="宋体" w:hAnsi="宋体" w:eastAsia="宋体"/>
      <w:b/>
      <w:bCs/>
    </w:rPr>
  </w:style>
  <w:style w:type="character" w:customStyle="1" w:styleId="154">
    <w:name w:val="样式 样式 段后: 6 磅 行距: 1.5 倍行距 + 图案: 15% (自动设置 前景 白色 背景) Char Char"/>
    <w:link w:val="155"/>
    <w:qFormat/>
    <w:uiPriority w:val="0"/>
    <w:rPr>
      <w:rFonts w:ascii="Arial" w:hAnsi="Arial" w:eastAsia="宋体" w:cs="宋体"/>
      <w:kern w:val="2"/>
      <w:sz w:val="24"/>
      <w:szCs w:val="24"/>
      <w:shd w:val="pct10" w:color="auto" w:fill="FFFFFF"/>
      <w:lang w:val="en-US" w:eastAsia="zh-CN" w:bidi="ar-SA"/>
    </w:rPr>
  </w:style>
  <w:style w:type="paragraph" w:customStyle="1" w:styleId="155">
    <w:name w:val="样式 样式 段后: 6 磅 行距: 1.5 倍行距 + 图案: 15% (自动设置 前景 白色 背景)"/>
    <w:basedOn w:val="109"/>
    <w:link w:val="154"/>
    <w:qFormat/>
    <w:uiPriority w:val="0"/>
    <w:rPr>
      <w:shd w:val="pct10" w:color="auto" w:fill="FFFFFF"/>
    </w:rPr>
  </w:style>
  <w:style w:type="character" w:customStyle="1" w:styleId="156">
    <w:name w:val="text141"/>
    <w:qFormat/>
    <w:uiPriority w:val="0"/>
    <w:rPr>
      <w:rFonts w:hint="default" w:ascii="Verdana" w:hAnsi="Verdana"/>
      <w:sz w:val="21"/>
      <w:szCs w:val="21"/>
    </w:rPr>
  </w:style>
  <w:style w:type="paragraph" w:customStyle="1" w:styleId="157">
    <w:name w:val="地址"/>
    <w:basedOn w:val="26"/>
    <w:qFormat/>
    <w:uiPriority w:val="0"/>
    <w:pPr>
      <w:keepLines/>
      <w:widowControl/>
      <w:overflowPunct w:val="0"/>
      <w:autoSpaceDE w:val="0"/>
      <w:autoSpaceDN w:val="0"/>
      <w:adjustRightInd w:val="0"/>
      <w:ind w:left="-1080" w:right="3960" w:firstLine="480" w:firstLineChars="200"/>
      <w:jc w:val="left"/>
      <w:textAlignment w:val="baseline"/>
    </w:pPr>
    <w:rPr>
      <w:rFonts w:eastAsia="宋体"/>
      <w:b w:val="0"/>
      <w:kern w:val="0"/>
      <w:sz w:val="20"/>
    </w:rPr>
  </w:style>
  <w:style w:type="paragraph" w:customStyle="1" w:styleId="158">
    <w:name w:val="00-Subheading-4"/>
    <w:basedOn w:val="1"/>
    <w:next w:val="159"/>
    <w:qFormat/>
    <w:uiPriority w:val="0"/>
    <w:pPr>
      <w:spacing w:before="156" w:beforeLines="50" w:after="156" w:afterLines="50" w:line="360" w:lineRule="auto"/>
      <w:ind w:left="2551" w:hanging="2551"/>
      <w:jc w:val="left"/>
      <w:outlineLvl w:val="4"/>
    </w:pPr>
    <w:rPr>
      <w:rFonts w:eastAsia="黑体"/>
      <w:b/>
      <w:sz w:val="24"/>
    </w:rPr>
  </w:style>
  <w:style w:type="paragraph" w:customStyle="1" w:styleId="159">
    <w:name w:val="000-BodyTex-5"/>
    <w:basedOn w:val="1"/>
    <w:qFormat/>
    <w:uiPriority w:val="0"/>
    <w:pPr>
      <w:spacing w:before="156" w:beforeLines="50" w:after="156" w:afterLines="50" w:line="360" w:lineRule="auto"/>
      <w:jc w:val="left"/>
    </w:pPr>
    <w:rPr>
      <w:sz w:val="24"/>
    </w:rPr>
  </w:style>
  <w:style w:type="paragraph" w:customStyle="1" w:styleId="160">
    <w:name w:val="样式 普通(网站) + 首行缩进:  0.63 厘米 行距: 1.5 倍行距"/>
    <w:basedOn w:val="64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eastAsia="宋体" w:cs="宋体"/>
      <w:szCs w:val="24"/>
    </w:rPr>
  </w:style>
  <w:style w:type="paragraph" w:customStyle="1" w:styleId="161">
    <w:name w:val="样式2"/>
    <w:basedOn w:val="162"/>
    <w:next w:val="162"/>
    <w:qFormat/>
    <w:uiPriority w:val="0"/>
  </w:style>
  <w:style w:type="paragraph" w:customStyle="1" w:styleId="162">
    <w:name w:val="样式 标题 5 + 倾斜"/>
    <w:basedOn w:val="10"/>
    <w:qFormat/>
    <w:uiPriority w:val="0"/>
    <w:pPr>
      <w:spacing w:before="100" w:beforeAutospacing="1" w:after="100" w:afterAutospacing="1" w:line="300" w:lineRule="auto"/>
      <w:ind w:left="-360"/>
      <w:outlineLvl w:val="3"/>
    </w:pPr>
    <w:rPr>
      <w:b/>
      <w:iCs/>
      <w:sz w:val="24"/>
      <w:szCs w:val="24"/>
    </w:rPr>
  </w:style>
  <w:style w:type="paragraph" w:customStyle="1" w:styleId="163">
    <w:name w:val="项目符号2"/>
    <w:basedOn w:val="1"/>
    <w:qFormat/>
    <w:uiPriority w:val="0"/>
    <w:pPr>
      <w:tabs>
        <w:tab w:val="left" w:pos="2591"/>
      </w:tabs>
      <w:snapToGrid w:val="0"/>
      <w:spacing w:line="300" w:lineRule="auto"/>
      <w:ind w:left="2155" w:hanging="284"/>
    </w:pPr>
    <w:rPr>
      <w:rFonts w:ascii="宋体"/>
      <w:sz w:val="24"/>
      <w:szCs w:val="20"/>
    </w:rPr>
  </w:style>
  <w:style w:type="paragraph" w:customStyle="1" w:styleId="164">
    <w:name w:val="Head1"/>
    <w:qFormat/>
    <w:uiPriority w:val="0"/>
    <w:pPr>
      <w:numPr>
        <w:ilvl w:val="1"/>
        <w:numId w:val="4"/>
      </w:numPr>
      <w:pBdr>
        <w:top w:val="single" w:color="auto" w:sz="6" w:space="1"/>
      </w:pBdr>
      <w:spacing w:before="28" w:after="28"/>
      <w:outlineLvl w:val="1"/>
    </w:pPr>
    <w:rPr>
      <w:rFonts w:ascii="Arial" w:hAnsi="Arial" w:eastAsia="宋体" w:cs="Times New Roman"/>
      <w:b/>
      <w:sz w:val="22"/>
      <w:lang w:val="en-US" w:eastAsia="en-US" w:bidi="ar-SA"/>
    </w:rPr>
  </w:style>
  <w:style w:type="paragraph" w:customStyle="1" w:styleId="165">
    <w:name w:val="小条目 Char Char"/>
    <w:basedOn w:val="1"/>
    <w:qFormat/>
    <w:uiPriority w:val="0"/>
    <w:pPr>
      <w:tabs>
        <w:tab w:val="left" w:pos="360"/>
        <w:tab w:val="left" w:pos="2160"/>
      </w:tabs>
      <w:spacing w:line="360" w:lineRule="auto"/>
      <w:ind w:left="6" w:firstLine="420"/>
    </w:pPr>
    <w:rPr>
      <w:rFonts w:ascii="宋体" w:hAnsi="Arial" w:cs="Arial"/>
      <w:b/>
      <w:bCs/>
      <w:caps/>
      <w:kern w:val="44"/>
      <w:sz w:val="24"/>
      <w:szCs w:val="44"/>
    </w:rPr>
  </w:style>
  <w:style w:type="paragraph" w:customStyle="1" w:styleId="166">
    <w:name w:val="Reset levels"/>
    <w:basedOn w:val="1"/>
    <w:qFormat/>
    <w:uiPriority w:val="0"/>
    <w:pPr>
      <w:widowControl/>
      <w:numPr>
        <w:ilvl w:val="0"/>
        <w:numId w:val="4"/>
      </w:numPr>
      <w:jc w:val="left"/>
    </w:pPr>
    <w:rPr>
      <w:rFonts w:ascii="Arial" w:hAnsi="Arial"/>
      <w:b/>
      <w:kern w:val="0"/>
      <w:sz w:val="24"/>
      <w:szCs w:val="20"/>
      <w:lang w:eastAsia="en-US"/>
    </w:rPr>
  </w:style>
  <w:style w:type="paragraph" w:customStyle="1" w:styleId="167">
    <w:name w:val="样式 标题 3Heading 3 - oldBOD 03Sub HeadingH3h3Level 3 Topic ...3"/>
    <w:basedOn w:val="7"/>
    <w:qFormat/>
    <w:uiPriority w:val="0"/>
    <w:pPr>
      <w:tabs>
        <w:tab w:val="left" w:pos="360"/>
      </w:tabs>
      <w:ind w:hanging="245"/>
    </w:pPr>
    <w:rPr>
      <w:rFonts w:ascii="宋体" w:hAnsi="宋体"/>
      <w:bCs/>
      <w:sz w:val="24"/>
    </w:rPr>
  </w:style>
  <w:style w:type="paragraph" w:customStyle="1" w:styleId="168">
    <w:name w:val="Style Heading 3 + 11 pt Line spacing:  1.5 lines"/>
    <w:basedOn w:val="7"/>
    <w:qFormat/>
    <w:uiPriority w:val="0"/>
    <w:pPr>
      <w:tabs>
        <w:tab w:val="left" w:pos="1260"/>
      </w:tabs>
      <w:spacing w:before="0" w:after="0" w:line="360" w:lineRule="auto"/>
      <w:ind w:left="236" w:leftChars="236"/>
    </w:pPr>
    <w:rPr>
      <w:rFonts w:eastAsia="黑体"/>
      <w:bCs/>
    </w:rPr>
  </w:style>
  <w:style w:type="paragraph" w:customStyle="1" w:styleId="169">
    <w:name w:val="样式 宋体 小四 行距: 1.5 倍行距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sz w:val="24"/>
    </w:rPr>
  </w:style>
  <w:style w:type="paragraph" w:customStyle="1" w:styleId="170">
    <w:name w:val="样式 样式 宋体 小四 行距: 1.5 倍行距 + 左侧:  0.74 厘米"/>
    <w:basedOn w:val="169"/>
    <w:qFormat/>
    <w:uiPriority w:val="0"/>
    <w:pPr>
      <w:spacing w:before="0" w:beforeAutospacing="0" w:after="0" w:afterAutospacing="0"/>
      <w:ind w:firstLine="525"/>
    </w:pPr>
    <w:rPr>
      <w:b/>
      <w:kern w:val="0"/>
      <w:szCs w:val="20"/>
    </w:rPr>
  </w:style>
  <w:style w:type="paragraph" w:customStyle="1" w:styleId="171">
    <w:name w:val="样式 行距: 1.5 倍行距"/>
    <w:basedOn w:val="1"/>
    <w:qFormat/>
    <w:uiPriority w:val="0"/>
    <w:pPr>
      <w:spacing w:line="360" w:lineRule="auto"/>
      <w:ind w:firstLine="420"/>
    </w:pPr>
    <w:rPr>
      <w:sz w:val="24"/>
    </w:rPr>
  </w:style>
  <w:style w:type="paragraph" w:customStyle="1" w:styleId="172">
    <w:name w:val="样式 左侧:  0.74 厘米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</w:rPr>
  </w:style>
  <w:style w:type="paragraph" w:customStyle="1" w:styleId="173">
    <w:name w:val="文档正文"/>
    <w:basedOn w:val="1"/>
    <w:qFormat/>
    <w:uiPriority w:val="0"/>
    <w:pPr>
      <w:widowControl/>
      <w:adjustRightInd w:val="0"/>
      <w:snapToGrid w:val="0"/>
      <w:spacing w:before="100" w:beforeAutospacing="1" w:after="100" w:afterAutospacing="1" w:line="300" w:lineRule="auto"/>
      <w:ind w:firstLine="480" w:firstLineChars="200"/>
      <w:jc w:val="left"/>
      <w:textAlignment w:val="baseline"/>
    </w:pPr>
    <w:rPr>
      <w:rFonts w:ascii="宋体" w:hAnsi="宋体"/>
      <w:kern w:val="0"/>
      <w:sz w:val="24"/>
    </w:rPr>
  </w:style>
  <w:style w:type="paragraph" w:customStyle="1" w:styleId="174">
    <w:name w:val="样式 标题 4 + 非加粗"/>
    <w:basedOn w:val="9"/>
    <w:qFormat/>
    <w:uiPriority w:val="0"/>
    <w:rPr>
      <w:rFonts w:ascii="宋体" w:hAnsi="宋体"/>
      <w:bCs/>
    </w:rPr>
  </w:style>
  <w:style w:type="paragraph" w:customStyle="1" w:styleId="175">
    <w:name w:val="样式 首行缩进:  2 字符"/>
    <w:basedOn w:val="1"/>
    <w:qFormat/>
    <w:uiPriority w:val="0"/>
    <w:pPr>
      <w:spacing w:before="156" w:after="156" w:line="360" w:lineRule="auto"/>
      <w:ind w:firstLine="480" w:firstLineChars="200"/>
    </w:pPr>
    <w:rPr>
      <w:sz w:val="24"/>
    </w:rPr>
  </w:style>
  <w:style w:type="paragraph" w:customStyle="1" w:styleId="176">
    <w:name w:val="样式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Cs w:val="20"/>
    </w:rPr>
  </w:style>
  <w:style w:type="paragraph" w:customStyle="1" w:styleId="177">
    <w:name w:val="样式 小四 黑色 首行缩进:  0.74 厘米 行距: 多倍行距 1.25 字行"/>
    <w:basedOn w:val="1"/>
    <w:qFormat/>
    <w:uiPriority w:val="0"/>
    <w:pPr>
      <w:spacing w:before="100" w:beforeAutospacing="1" w:after="100" w:afterAutospacing="1" w:line="300" w:lineRule="auto"/>
      <w:ind w:firstLine="198"/>
    </w:pPr>
    <w:rPr>
      <w:rFonts w:ascii="Arial" w:hAnsi="Arial" w:cs="宋体"/>
      <w:color w:val="000000"/>
      <w:sz w:val="24"/>
    </w:rPr>
  </w:style>
  <w:style w:type="paragraph" w:customStyle="1" w:styleId="178">
    <w:name w:val="Heading 4 new"/>
    <w:basedOn w:val="5"/>
    <w:qFormat/>
    <w:uiPriority w:val="0"/>
    <w:pPr>
      <w:keepLines/>
      <w:widowControl w:val="0"/>
      <w:numPr>
        <w:numId w:val="0"/>
      </w:numPr>
      <w:tabs>
        <w:tab w:val="left" w:pos="5"/>
      </w:tabs>
      <w:overflowPunct/>
      <w:autoSpaceDE/>
      <w:autoSpaceDN/>
      <w:adjustRightInd/>
      <w:spacing w:before="340" w:after="330" w:line="578" w:lineRule="auto"/>
      <w:ind w:left="425" w:hanging="425"/>
      <w:textAlignment w:val="auto"/>
    </w:pPr>
    <w:rPr>
      <w:rFonts w:ascii="Times New Roman" w:hAnsi="Times New Roman" w:eastAsia="黑体"/>
      <w:b w:val="0"/>
      <w:kern w:val="44"/>
      <w:sz w:val="28"/>
      <w:szCs w:val="20"/>
    </w:rPr>
  </w:style>
  <w:style w:type="paragraph" w:customStyle="1" w:styleId="179">
    <w:name w:val="普通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0">
    <w:name w:val="5"/>
    <w:basedOn w:val="1"/>
    <w:next w:val="3"/>
    <w:qFormat/>
    <w:uiPriority w:val="0"/>
    <w:pPr>
      <w:spacing w:before="50" w:after="50" w:line="360" w:lineRule="auto"/>
      <w:ind w:left="1439" w:leftChars="172" w:hanging="1078" w:hangingChars="449"/>
    </w:pPr>
    <w:rPr>
      <w:rFonts w:ascii="楷体_GB2312" w:hAnsi="宋体" w:eastAsia="楷体_GB2312"/>
      <w:sz w:val="24"/>
    </w:rPr>
  </w:style>
  <w:style w:type="paragraph" w:customStyle="1" w:styleId="181">
    <w:name w:val="样式 样式 宋体 小四 + 非加粗"/>
    <w:basedOn w:val="182"/>
    <w:qFormat/>
    <w:uiPriority w:val="0"/>
    <w:rPr>
      <w:b w:val="0"/>
    </w:rPr>
  </w:style>
  <w:style w:type="paragraph" w:customStyle="1" w:styleId="182">
    <w:name w:val="样式 宋体 小四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/>
      <w:b/>
      <w:sz w:val="24"/>
    </w:rPr>
  </w:style>
  <w:style w:type="paragraph" w:customStyle="1" w:styleId="183">
    <w:name w:val="样式 小四 段前: 5 磅 段后: 5 磅 行距: 多倍行距 1.25 字行"/>
    <w:basedOn w:val="1"/>
    <w:qFormat/>
    <w:uiPriority w:val="0"/>
    <w:pPr>
      <w:numPr>
        <w:ilvl w:val="1"/>
        <w:numId w:val="5"/>
      </w:numPr>
    </w:pPr>
  </w:style>
  <w:style w:type="paragraph" w:customStyle="1" w:styleId="184">
    <w:name w:val="Content Bullet"/>
    <w:basedOn w:val="1"/>
    <w:qFormat/>
    <w:uiPriority w:val="0"/>
    <w:pPr>
      <w:widowControl/>
      <w:tabs>
        <w:tab w:val="left" w:pos="420"/>
        <w:tab w:val="left" w:pos="696"/>
        <w:tab w:val="left" w:pos="3060"/>
        <w:tab w:val="left" w:pos="3600"/>
      </w:tabs>
      <w:spacing w:after="120"/>
      <w:ind w:left="720" w:hanging="720"/>
      <w:jc w:val="left"/>
    </w:pPr>
    <w:rPr>
      <w:rFonts w:ascii="Book Antiqua" w:hAnsi="Book Antiqua"/>
      <w:kern w:val="0"/>
      <w:sz w:val="22"/>
      <w:szCs w:val="20"/>
      <w:lang w:val="en-GB" w:eastAsia="en-US"/>
    </w:rPr>
  </w:style>
  <w:style w:type="paragraph" w:customStyle="1" w:styleId="185">
    <w:name w:val="样式 标题 6H6 + 小四"/>
    <w:basedOn w:val="11"/>
    <w:qFormat/>
    <w:uiPriority w:val="0"/>
    <w:pPr>
      <w:numPr>
        <w:ilvl w:val="5"/>
        <w:numId w:val="1"/>
      </w:numPr>
    </w:pPr>
    <w:rPr>
      <w:b/>
      <w:i w:val="0"/>
      <w:iCs/>
      <w:sz w:val="24"/>
      <w:szCs w:val="24"/>
    </w:rPr>
  </w:style>
  <w:style w:type="paragraph" w:customStyle="1" w:styleId="186">
    <w:name w:val="样式 宋体 小四 行距: 1.5 倍行距3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187">
    <w:name w:val="000-BodyList"/>
    <w:basedOn w:val="159"/>
    <w:qFormat/>
    <w:uiPriority w:val="0"/>
    <w:pPr>
      <w:tabs>
        <w:tab w:val="left" w:pos="720"/>
      </w:tabs>
      <w:ind w:left="720" w:hanging="360"/>
    </w:pPr>
  </w:style>
  <w:style w:type="paragraph" w:customStyle="1" w:styleId="188">
    <w:name w:val="8"/>
    <w:basedOn w:val="1"/>
    <w:next w:val="8"/>
    <w:qFormat/>
    <w:uiPriority w:val="0"/>
    <w:pPr>
      <w:ind w:firstLine="420"/>
    </w:pPr>
    <w:rPr>
      <w:szCs w:val="20"/>
    </w:rPr>
  </w:style>
  <w:style w:type="paragraph" w:customStyle="1" w:styleId="189">
    <w:name w:val="文字列表"/>
    <w:basedOn w:val="8"/>
    <w:qFormat/>
    <w:uiPriority w:val="0"/>
    <w:pPr>
      <w:numPr>
        <w:ilvl w:val="0"/>
        <w:numId w:val="6"/>
      </w:numPr>
      <w:tabs>
        <w:tab w:val="left" w:pos="840"/>
        <w:tab w:val="left" w:pos="960"/>
        <w:tab w:val="clear" w:pos="1320"/>
      </w:tabs>
      <w:spacing w:after="156" w:afterLines="50" w:line="300" w:lineRule="auto"/>
      <w:ind w:right="200" w:rightChars="200"/>
    </w:pPr>
    <w:rPr>
      <w:rFonts w:ascii="楷体_GB2312" w:eastAsia="楷体_GB2312"/>
      <w:sz w:val="24"/>
    </w:rPr>
  </w:style>
  <w:style w:type="paragraph" w:customStyle="1" w:styleId="190">
    <w:name w:val="tex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Cs w:val="21"/>
    </w:rPr>
  </w:style>
  <w:style w:type="paragraph" w:customStyle="1" w:styleId="191">
    <w:name w:val="实现"/>
    <w:basedOn w:val="1"/>
    <w:qFormat/>
    <w:uiPriority w:val="0"/>
    <w:pPr>
      <w:keepLines/>
      <w:widowControl/>
      <w:overflowPunct w:val="0"/>
      <w:autoSpaceDE w:val="0"/>
      <w:autoSpaceDN w:val="0"/>
      <w:adjustRightInd w:val="0"/>
      <w:spacing w:line="260" w:lineRule="exact"/>
      <w:ind w:left="-1080" w:firstLine="420" w:firstLineChars="200"/>
      <w:jc w:val="left"/>
      <w:textAlignment w:val="baseline"/>
    </w:pPr>
    <w:rPr>
      <w:rFonts w:ascii="Arial" w:hAnsi="Arial"/>
      <w:i/>
      <w:kern w:val="0"/>
      <w:sz w:val="20"/>
      <w:szCs w:val="20"/>
    </w:rPr>
  </w:style>
  <w:style w:type="paragraph" w:customStyle="1" w:styleId="192">
    <w:name w:val="1级列表"/>
    <w:basedOn w:val="1"/>
    <w:qFormat/>
    <w:uiPriority w:val="0"/>
    <w:pPr>
      <w:numPr>
        <w:ilvl w:val="0"/>
        <w:numId w:val="7"/>
      </w:numPr>
      <w:tabs>
        <w:tab w:val="left" w:pos="1383"/>
        <w:tab w:val="clear" w:pos="900"/>
      </w:tabs>
      <w:spacing w:before="156" w:beforeLines="50"/>
    </w:pPr>
    <w:rPr>
      <w:rFonts w:eastAsia="楷体_GB2312"/>
      <w:sz w:val="24"/>
    </w:rPr>
  </w:style>
  <w:style w:type="paragraph" w:customStyle="1" w:styleId="193">
    <w:name w:val="普通正文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color w:val="000000"/>
      <w:kern w:val="0"/>
      <w:sz w:val="24"/>
      <w:szCs w:val="20"/>
    </w:rPr>
  </w:style>
  <w:style w:type="paragraph" w:customStyle="1" w:styleId="194">
    <w:name w:val="样式 样式 宋体 小四 加粗 倾斜 行距: 1.5 倍行距 + 首行缩进:  2 字符"/>
    <w:basedOn w:val="195"/>
    <w:qFormat/>
    <w:uiPriority w:val="0"/>
  </w:style>
  <w:style w:type="paragraph" w:customStyle="1" w:styleId="195">
    <w:name w:val="样式 宋体 小四 加粗 倾斜 行距: 1.5 倍行距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b/>
      <w:bCs/>
      <w:i/>
      <w:iCs/>
      <w:sz w:val="24"/>
      <w:szCs w:val="20"/>
    </w:rPr>
  </w:style>
  <w:style w:type="paragraph" w:customStyle="1" w:styleId="196">
    <w:name w:val="样式 标题 1h1Main Heading + 二号 居中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197">
    <w:name w:val="Level 1: a."/>
    <w:qFormat/>
    <w:uiPriority w:val="0"/>
    <w:pPr>
      <w:numPr>
        <w:ilvl w:val="3"/>
        <w:numId w:val="4"/>
      </w:numPr>
      <w:tabs>
        <w:tab w:val="left" w:pos="360"/>
        <w:tab w:val="clear" w:pos="720"/>
      </w:tabs>
      <w:spacing w:before="72" w:after="72"/>
      <w:jc w:val="both"/>
      <w:outlineLvl w:val="3"/>
    </w:pPr>
    <w:rPr>
      <w:rFonts w:ascii="Arial" w:hAnsi="Arial" w:eastAsia="宋体" w:cs="Times New Roman"/>
      <w:lang w:val="en-US" w:eastAsia="en-US" w:bidi="ar-SA"/>
    </w:rPr>
  </w:style>
  <w:style w:type="paragraph" w:customStyle="1" w:styleId="198">
    <w:name w:val="RFI text from 3rd Level"/>
    <w:basedOn w:val="199"/>
    <w:qFormat/>
    <w:uiPriority w:val="0"/>
    <w:pPr>
      <w:numPr>
        <w:numId w:val="0"/>
      </w:numPr>
      <w:tabs>
        <w:tab w:val="left" w:pos="360"/>
        <w:tab w:val="left" w:pos="720"/>
        <w:tab w:val="left" w:pos="1080"/>
      </w:tabs>
    </w:pPr>
    <w:rPr>
      <w:b w:val="0"/>
      <w:lang w:eastAsia="zh-CN"/>
    </w:rPr>
  </w:style>
  <w:style w:type="paragraph" w:customStyle="1" w:styleId="199">
    <w:name w:val="RFI text from 2nd Level"/>
    <w:basedOn w:val="200"/>
    <w:qFormat/>
    <w:uiPriority w:val="0"/>
    <w:pPr>
      <w:numPr>
        <w:ilvl w:val="1"/>
        <w:numId w:val="8"/>
      </w:numPr>
      <w:tabs>
        <w:tab w:val="left" w:pos="360"/>
        <w:tab w:val="left" w:pos="720"/>
        <w:tab w:val="clear" w:pos="1440"/>
      </w:tabs>
      <w:ind w:left="720"/>
    </w:pPr>
    <w:rPr>
      <w:b/>
      <w:bCs/>
      <w:color w:val="auto"/>
    </w:rPr>
  </w:style>
  <w:style w:type="paragraph" w:customStyle="1" w:styleId="200">
    <w:name w:val="RFI Heading 3rd Level"/>
    <w:basedOn w:val="1"/>
    <w:qFormat/>
    <w:uiPriority w:val="0"/>
    <w:pPr>
      <w:widowControl/>
      <w:numPr>
        <w:ilvl w:val="0"/>
        <w:numId w:val="9"/>
      </w:numPr>
      <w:jc w:val="left"/>
    </w:pPr>
    <w:rPr>
      <w:rFonts w:ascii="Arial (W1)" w:hAnsi="Arial (W1)"/>
      <w:color w:val="000000"/>
      <w:kern w:val="0"/>
      <w:sz w:val="24"/>
      <w:lang w:val="en-GB" w:eastAsia="en-US"/>
    </w:rPr>
  </w:style>
  <w:style w:type="paragraph" w:customStyle="1" w:styleId="201">
    <w:name w:val="Style Heading 3 + Line spacing:  1.5 lines"/>
    <w:basedOn w:val="7"/>
    <w:qFormat/>
    <w:uiPriority w:val="0"/>
    <w:pPr>
      <w:numPr>
        <w:ilvl w:val="2"/>
        <w:numId w:val="10"/>
      </w:numPr>
      <w:tabs>
        <w:tab w:val="left" w:pos="1152"/>
        <w:tab w:val="clear" w:pos="720"/>
      </w:tabs>
      <w:spacing w:line="360" w:lineRule="auto"/>
      <w:ind w:left="236" w:leftChars="236"/>
    </w:pPr>
    <w:rPr>
      <w:rFonts w:eastAsia="黑体"/>
      <w:b w:val="0"/>
      <w:bCs/>
    </w:rPr>
  </w:style>
  <w:style w:type="paragraph" w:customStyle="1" w:styleId="202">
    <w:name w:val="Achievement"/>
    <w:basedOn w:val="26"/>
    <w:qFormat/>
    <w:uiPriority w:val="0"/>
    <w:pPr>
      <w:widowControl/>
      <w:numPr>
        <w:ilvl w:val="0"/>
        <w:numId w:val="11"/>
      </w:numPr>
      <w:spacing w:after="60" w:line="220" w:lineRule="atLeast"/>
    </w:pPr>
    <w:rPr>
      <w:rFonts w:ascii="Arial" w:hAnsi="Arial" w:eastAsia="宋体"/>
      <w:b w:val="0"/>
      <w:spacing w:val="-5"/>
      <w:kern w:val="0"/>
      <w:sz w:val="20"/>
    </w:rPr>
  </w:style>
  <w:style w:type="paragraph" w:customStyle="1" w:styleId="203">
    <w:name w:val="RFI abc 1st Level"/>
    <w:basedOn w:val="1"/>
    <w:qFormat/>
    <w:uiPriority w:val="0"/>
    <w:pPr>
      <w:widowControl/>
      <w:numPr>
        <w:ilvl w:val="0"/>
        <w:numId w:val="12"/>
      </w:numPr>
      <w:tabs>
        <w:tab w:val="left" w:pos="1440"/>
        <w:tab w:val="clear" w:pos="720"/>
      </w:tabs>
      <w:ind w:left="1440"/>
    </w:pPr>
    <w:rPr>
      <w:rFonts w:ascii="Arial (W1)" w:hAnsi="Arial (W1)"/>
      <w:kern w:val="0"/>
      <w:sz w:val="24"/>
      <w:lang w:val="en-GB" w:eastAsia="en-US"/>
    </w:rPr>
  </w:style>
  <w:style w:type="paragraph" w:customStyle="1" w:styleId="204">
    <w:name w:val="单位名称"/>
    <w:basedOn w:val="26"/>
    <w:qFormat/>
    <w:uiPriority w:val="0"/>
    <w:pPr>
      <w:keepNext/>
      <w:widowControl/>
      <w:overflowPunct w:val="0"/>
      <w:autoSpaceDE w:val="0"/>
      <w:autoSpaceDN w:val="0"/>
      <w:adjustRightInd w:val="0"/>
      <w:spacing w:before="120" w:line="260" w:lineRule="exact"/>
      <w:ind w:left="-1440" w:firstLine="480" w:firstLineChars="200"/>
      <w:jc w:val="left"/>
      <w:textAlignment w:val="baseline"/>
    </w:pPr>
    <w:rPr>
      <w:rFonts w:ascii="Arial" w:hAnsi="Arial" w:eastAsia="宋体"/>
      <w:kern w:val="0"/>
      <w:sz w:val="20"/>
    </w:rPr>
  </w:style>
  <w:style w:type="paragraph" w:customStyle="1" w:styleId="205">
    <w:name w:val="样式 正文文本 2 + 宋体 小四 左侧:  0.74 厘米 行距: 1.5 倍行距"/>
    <w:basedOn w:val="56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06">
    <w:name w:val="标题2"/>
    <w:basedOn w:val="1"/>
    <w:qFormat/>
    <w:uiPriority w:val="0"/>
    <w:rPr>
      <w:rFonts w:hint="eastAsia" w:ascii="黑体" w:eastAsia="黑体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207">
    <w:name w:val="1.1 Header2"/>
    <w:basedOn w:val="1"/>
    <w:qFormat/>
    <w:uiPriority w:val="0"/>
    <w:pPr>
      <w:widowControl/>
      <w:jc w:val="left"/>
    </w:pPr>
    <w:rPr>
      <w:rFonts w:ascii="宋体" w:hAnsi="宋体"/>
      <w:color w:val="000000"/>
      <w:kern w:val="0"/>
      <w:sz w:val="24"/>
      <w:szCs w:val="21"/>
    </w:rPr>
  </w:style>
  <w:style w:type="paragraph" w:customStyle="1" w:styleId="208">
    <w:name w:val="Default Text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09">
    <w:name w:val="样式 宋体 小四 首行缩进:  0.74 厘米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10">
    <w:name w:val="规范正文"/>
    <w:basedOn w:val="1"/>
    <w:qFormat/>
    <w:uiPriority w:val="0"/>
    <w:pPr>
      <w:numPr>
        <w:ilvl w:val="0"/>
        <w:numId w:val="13"/>
      </w:numPr>
      <w:tabs>
        <w:tab w:val="left" w:pos="630"/>
        <w:tab w:val="clear" w:pos="900"/>
      </w:tabs>
      <w:adjustRightInd w:val="0"/>
      <w:spacing w:line="300" w:lineRule="auto"/>
      <w:textAlignment w:val="baseline"/>
    </w:pPr>
    <w:rPr>
      <w:rFonts w:ascii="宋体" w:hAnsi="宋体"/>
      <w:kern w:val="0"/>
      <w:sz w:val="24"/>
    </w:rPr>
  </w:style>
  <w:style w:type="paragraph" w:customStyle="1" w:styleId="211">
    <w:name w:val="样式 左侧:  0.74 厘米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Arial" w:hAnsi="Arial" w:cs="宋体"/>
      <w:sz w:val="24"/>
    </w:rPr>
  </w:style>
  <w:style w:type="paragraph" w:customStyle="1" w:styleId="212">
    <w:name w:val="Level 3: (a)"/>
    <w:basedOn w:val="1"/>
    <w:qFormat/>
    <w:uiPriority w:val="0"/>
    <w:pPr>
      <w:widowControl/>
      <w:numPr>
        <w:ilvl w:val="5"/>
        <w:numId w:val="4"/>
      </w:numPr>
      <w:tabs>
        <w:tab w:val="left" w:pos="1080"/>
        <w:tab w:val="clear" w:pos="1440"/>
      </w:tabs>
      <w:spacing w:before="72" w:after="72"/>
      <w:outlineLvl w:val="5"/>
    </w:pPr>
    <w:rPr>
      <w:rFonts w:ascii="Arial" w:hAnsi="Arial"/>
      <w:kern w:val="0"/>
      <w:sz w:val="20"/>
      <w:szCs w:val="20"/>
      <w:lang w:eastAsia="en-US"/>
    </w:rPr>
  </w:style>
  <w:style w:type="paragraph" w:customStyle="1" w:styleId="213">
    <w:name w:val="RFI List 1"/>
    <w:basedOn w:val="200"/>
    <w:qFormat/>
    <w:uiPriority w:val="0"/>
    <w:pPr>
      <w:numPr>
        <w:numId w:val="0"/>
      </w:numPr>
      <w:tabs>
        <w:tab w:val="left" w:pos="360"/>
        <w:tab w:val="left" w:pos="1800"/>
      </w:tabs>
      <w:spacing w:before="240" w:after="160"/>
      <w:ind w:left="720" w:hanging="720"/>
      <w:outlineLvl w:val="0"/>
    </w:pPr>
    <w:rPr>
      <w:b/>
      <w:color w:val="auto"/>
    </w:rPr>
  </w:style>
  <w:style w:type="paragraph" w:customStyle="1" w:styleId="214">
    <w:name w:val="图"/>
    <w:basedOn w:val="1"/>
    <w:qFormat/>
    <w:uiPriority w:val="0"/>
    <w:pPr>
      <w:widowControl/>
      <w:adjustRightInd w:val="0"/>
      <w:snapToGrid w:val="0"/>
      <w:spacing w:after="156" w:afterLines="50"/>
      <w:jc w:val="center"/>
    </w:pPr>
    <w:rPr>
      <w:rFonts w:ascii="宋体" w:hAnsi="宋体"/>
      <w:bCs/>
    </w:rPr>
  </w:style>
  <w:style w:type="paragraph" w:customStyle="1" w:styleId="215">
    <w:name w:val="样式 标题 3Heading 3 - oldBOD 03Sub HeadingH3h3Level 3 Topic ...2"/>
    <w:basedOn w:val="7"/>
    <w:qFormat/>
    <w:uiPriority w:val="0"/>
  </w:style>
  <w:style w:type="paragraph" w:customStyle="1" w:styleId="216">
    <w:name w:val="Bullet 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17">
    <w:name w:val="4"/>
    <w:basedOn w:val="1"/>
    <w:next w:val="26"/>
    <w:qFormat/>
    <w:uiPriority w:val="0"/>
    <w:pPr>
      <w:spacing w:line="360" w:lineRule="auto"/>
    </w:pPr>
    <w:rPr>
      <w:sz w:val="24"/>
    </w:rPr>
  </w:style>
  <w:style w:type="paragraph" w:customStyle="1" w:styleId="218">
    <w:name w:val="样式 宋体 小四 左侧:  0.63 厘米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/>
      <w:bCs/>
      <w:sz w:val="24"/>
    </w:rPr>
  </w:style>
  <w:style w:type="paragraph" w:customStyle="1" w:styleId="219">
    <w:name w:val="样式 宋体 小四 行距: 1.5 倍行距1"/>
    <w:basedOn w:val="1"/>
    <w:qFormat/>
    <w:uiPriority w:val="0"/>
    <w:pPr>
      <w:spacing w:before="100" w:after="100" w:line="300" w:lineRule="auto"/>
      <w:ind w:firstLine="540"/>
    </w:pPr>
    <w:rPr>
      <w:rFonts w:ascii="宋体" w:hAnsi="宋体"/>
      <w:sz w:val="24"/>
    </w:rPr>
  </w:style>
  <w:style w:type="paragraph" w:customStyle="1" w:styleId="220">
    <w:name w:val="封面3-1"/>
    <w:basedOn w:val="1"/>
    <w:qFormat/>
    <w:uiPriority w:val="0"/>
    <w:pPr>
      <w:spacing w:line="360" w:lineRule="auto"/>
    </w:pPr>
    <w:rPr>
      <w:sz w:val="24"/>
    </w:rPr>
  </w:style>
  <w:style w:type="paragraph" w:customStyle="1" w:styleId="221">
    <w:name w:val="样式 标题 1h1Main Heading + 二号"/>
    <w:basedOn w:val="5"/>
    <w:qFormat/>
    <w:uiPriority w:val="0"/>
    <w:pPr>
      <w:numPr>
        <w:numId w:val="0"/>
      </w:numPr>
      <w:spacing w:before="100" w:beforeAutospacing="1" w:after="100" w:afterAutospacing="1" w:line="300" w:lineRule="auto"/>
    </w:pPr>
    <w:rPr>
      <w:bCs/>
    </w:rPr>
  </w:style>
  <w:style w:type="paragraph" w:customStyle="1" w:styleId="222">
    <w:name w:val="样式 标题 1h1Main Heading + 二号 行距: 1.5 倍行距"/>
    <w:basedOn w:val="5"/>
    <w:qFormat/>
    <w:uiPriority w:val="0"/>
    <w:pPr>
      <w:spacing w:before="100" w:beforeAutospacing="1" w:after="100" w:afterAutospacing="1" w:line="300" w:lineRule="auto"/>
    </w:pPr>
    <w:rPr>
      <w:rFonts w:cs="宋体"/>
      <w:bCs/>
    </w:rPr>
  </w:style>
  <w:style w:type="paragraph" w:customStyle="1" w:styleId="223">
    <w:name w:val="Normal 1.0"/>
    <w:basedOn w:val="1"/>
    <w:qFormat/>
    <w:uiPriority w:val="0"/>
    <w:pPr>
      <w:keepLines/>
      <w:widowControl/>
      <w:spacing w:before="180" w:after="120"/>
      <w:ind w:left="1440"/>
    </w:pPr>
    <w:rPr>
      <w:kern w:val="0"/>
      <w:sz w:val="24"/>
      <w:lang w:val="en-GB" w:eastAsia="en-US"/>
    </w:rPr>
  </w:style>
  <w:style w:type="paragraph" w:customStyle="1" w:styleId="224">
    <w:name w:val="样式 宋体 小四 段前: 5 磅 段后: 2.5 磅 行距: 1.5 倍行距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rFonts w:ascii="宋体" w:hAnsi="宋体" w:cs="宋体"/>
      <w:sz w:val="24"/>
      <w:szCs w:val="20"/>
    </w:rPr>
  </w:style>
  <w:style w:type="paragraph" w:customStyle="1" w:styleId="225">
    <w:name w:val="样式 标题 1h1Main HeadingDHCC公司标题H1PIM 1Level 1 Topic Heading..."/>
    <w:basedOn w:val="5"/>
    <w:qFormat/>
    <w:uiPriority w:val="0"/>
    <w:pPr>
      <w:numPr>
        <w:numId w:val="0"/>
      </w:numPr>
      <w:jc w:val="center"/>
    </w:pPr>
    <w:rPr>
      <w:bCs/>
    </w:rPr>
  </w:style>
  <w:style w:type="paragraph" w:customStyle="1" w:styleId="226">
    <w:name w:val="样式 小四 行距: 1.5 倍行距2"/>
    <w:basedOn w:val="1"/>
    <w:qFormat/>
    <w:uiPriority w:val="0"/>
    <w:pPr>
      <w:spacing w:line="300" w:lineRule="auto"/>
      <w:ind w:firstLine="200" w:firstLineChars="200"/>
    </w:pPr>
    <w:rPr>
      <w:rFonts w:cs="宋体"/>
      <w:sz w:val="24"/>
    </w:rPr>
  </w:style>
  <w:style w:type="paragraph" w:customStyle="1" w:styleId="227">
    <w:name w:val="Level 4: (i)"/>
    <w:basedOn w:val="1"/>
    <w:qFormat/>
    <w:uiPriority w:val="0"/>
    <w:pPr>
      <w:widowControl/>
      <w:numPr>
        <w:ilvl w:val="6"/>
        <w:numId w:val="4"/>
      </w:numPr>
      <w:tabs>
        <w:tab w:val="left" w:pos="1440"/>
        <w:tab w:val="clear" w:pos="1800"/>
      </w:tabs>
      <w:spacing w:before="72" w:after="72"/>
      <w:outlineLvl w:val="6"/>
    </w:pPr>
    <w:rPr>
      <w:rFonts w:ascii="Arial" w:hAnsi="Arial"/>
      <w:kern w:val="0"/>
      <w:sz w:val="20"/>
      <w:szCs w:val="20"/>
      <w:lang w:eastAsia="en-US"/>
    </w:rPr>
  </w:style>
  <w:style w:type="paragraph" w:customStyle="1" w:styleId="228">
    <w:name w:val="样式 小四 首行缩进:  0.74 厘米 行距: 1.5 倍行距"/>
    <w:basedOn w:val="1"/>
    <w:qFormat/>
    <w:uiPriority w:val="0"/>
    <w:pPr>
      <w:spacing w:before="100" w:beforeAutospacing="1" w:after="100" w:afterAutospacing="1" w:line="300" w:lineRule="auto"/>
      <w:ind w:firstLine="454"/>
    </w:pPr>
    <w:rPr>
      <w:rFonts w:ascii="Arial" w:hAnsi="Arial" w:cs="宋体"/>
      <w:sz w:val="24"/>
    </w:rPr>
  </w:style>
  <w:style w:type="paragraph" w:customStyle="1" w:styleId="229">
    <w:name w:val="样式 小四 行距: 1.5 倍行距"/>
    <w:basedOn w:val="1"/>
    <w:qFormat/>
    <w:uiPriority w:val="0"/>
    <w:pPr>
      <w:spacing w:before="100" w:beforeAutospacing="1" w:after="100" w:afterAutospacing="1" w:line="300" w:lineRule="auto"/>
      <w:ind w:firstLine="480"/>
    </w:pPr>
    <w:rPr>
      <w:rFonts w:cs="宋体"/>
      <w:b/>
      <w:sz w:val="24"/>
      <w:szCs w:val="20"/>
    </w:rPr>
  </w:style>
  <w:style w:type="paragraph" w:customStyle="1" w:styleId="230">
    <w:name w:val="样式 RFI text from 3rd Level + 宋体 加粗 倾斜 行距: 1.5 倍行距"/>
    <w:basedOn w:val="2"/>
    <w:qFormat/>
    <w:uiPriority w:val="0"/>
    <w:pPr>
      <w:spacing w:line="360" w:lineRule="auto"/>
    </w:pPr>
    <w:rPr>
      <w:rFonts w:ascii="宋体" w:hAnsi="宋体" w:cs="宋体"/>
      <w:b/>
      <w:i/>
      <w:iCs/>
      <w:szCs w:val="20"/>
    </w:rPr>
  </w:style>
  <w:style w:type="paragraph" w:customStyle="1" w:styleId="231">
    <w:name w:val="Char"/>
    <w:basedOn w:val="1"/>
    <w:qFormat/>
    <w:uiPriority w:val="0"/>
  </w:style>
  <w:style w:type="paragraph" w:customStyle="1" w:styleId="232">
    <w:name w:val="1.1.1.1Heading3"/>
    <w:basedOn w:val="7"/>
    <w:qFormat/>
    <w:uiPriority w:val="0"/>
    <w:pPr>
      <w:numPr>
        <w:ilvl w:val="2"/>
        <w:numId w:val="14"/>
      </w:numPr>
      <w:tabs>
        <w:tab w:val="left" w:pos="2292"/>
        <w:tab w:val="clear" w:pos="2160"/>
      </w:tabs>
      <w:spacing w:before="120" w:after="120"/>
      <w:ind w:left="2292" w:leftChars="236" w:right="-156"/>
    </w:pPr>
    <w:rPr>
      <w:rFonts w:eastAsia="黑体" w:cs="Arial"/>
      <w:bCs/>
      <w:szCs w:val="16"/>
    </w:rPr>
  </w:style>
  <w:style w:type="paragraph" w:customStyle="1" w:styleId="233">
    <w:name w:val="Tabletext"/>
    <w:basedOn w:val="1"/>
    <w:qFormat/>
    <w:uiPriority w:val="0"/>
    <w:pPr>
      <w:keepLines/>
      <w:spacing w:after="120" w:line="240" w:lineRule="atLeast"/>
      <w:jc w:val="left"/>
    </w:pPr>
    <w:rPr>
      <w:kern w:val="0"/>
      <w:sz w:val="24"/>
      <w:szCs w:val="20"/>
      <w:lang w:eastAsia="en-US"/>
    </w:rPr>
  </w:style>
  <w:style w:type="paragraph" w:customStyle="1" w:styleId="234">
    <w:name w:val="000-BodyItem"/>
    <w:basedOn w:val="159"/>
    <w:next w:val="159"/>
    <w:qFormat/>
    <w:uiPriority w:val="0"/>
    <w:pPr>
      <w:tabs>
        <w:tab w:val="left" w:pos="720"/>
      </w:tabs>
      <w:ind w:left="720" w:hanging="360"/>
    </w:pPr>
  </w:style>
  <w:style w:type="paragraph" w:customStyle="1" w:styleId="235">
    <w:name w:val="样式 小四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sz w:val="24"/>
    </w:rPr>
  </w:style>
  <w:style w:type="paragraph" w:customStyle="1" w:styleId="236">
    <w:name w:val="样式 标题 3Heading 3 - oldBOD 03Sub HeadingH3h3Level 3 Topic ...1"/>
    <w:basedOn w:val="7"/>
    <w:qFormat/>
    <w:uiPriority w:val="0"/>
  </w:style>
  <w:style w:type="paragraph" w:customStyle="1" w:styleId="237">
    <w:name w:val="段落1"/>
    <w:basedOn w:val="1"/>
    <w:qFormat/>
    <w:uiPriority w:val="0"/>
    <w:pPr>
      <w:tabs>
        <w:tab w:val="left" w:pos="540"/>
      </w:tabs>
      <w:adjustRightInd w:val="0"/>
      <w:spacing w:after="120" w:line="360" w:lineRule="auto"/>
      <w:textAlignment w:val="baseline"/>
    </w:pPr>
    <w:rPr>
      <w:rFonts w:ascii="宋体" w:hAnsi="宋体"/>
      <w:b/>
      <w:sz w:val="24"/>
    </w:rPr>
  </w:style>
  <w:style w:type="paragraph" w:customStyle="1" w:styleId="238">
    <w:name w:val="00-Subheading-2"/>
    <w:basedOn w:val="1"/>
    <w:next w:val="159"/>
    <w:qFormat/>
    <w:uiPriority w:val="0"/>
    <w:pPr>
      <w:tabs>
        <w:tab w:val="left" w:pos="2160"/>
      </w:tabs>
      <w:spacing w:before="156" w:beforeLines="50" w:after="156" w:afterLines="50" w:line="360" w:lineRule="auto"/>
      <w:ind w:left="2160" w:hanging="360"/>
      <w:jc w:val="left"/>
      <w:outlineLvl w:val="2"/>
    </w:pPr>
    <w:rPr>
      <w:rFonts w:eastAsia="黑体"/>
      <w:b/>
      <w:sz w:val="28"/>
    </w:rPr>
  </w:style>
  <w:style w:type="paragraph" w:customStyle="1" w:styleId="239">
    <w:name w:val="样式 小四 行距: 1.5 倍行距1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cs="宋体"/>
      <w:sz w:val="24"/>
      <w:szCs w:val="20"/>
    </w:rPr>
  </w:style>
  <w:style w:type="paragraph" w:customStyle="1" w:styleId="240">
    <w:name w:val="1.1.1Head2"/>
    <w:qFormat/>
    <w:uiPriority w:val="0"/>
    <w:pPr>
      <w:numPr>
        <w:ilvl w:val="2"/>
        <w:numId w:val="15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41">
    <w:name w:val="缺省文本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505"/>
      <w:jc w:val="left"/>
    </w:pPr>
    <w:rPr>
      <w:rFonts w:ascii="宋体" w:hAnsi="宋体"/>
      <w:color w:val="000000"/>
      <w:kern w:val="0"/>
      <w:sz w:val="24"/>
      <w:szCs w:val="20"/>
    </w:rPr>
  </w:style>
  <w:style w:type="paragraph" w:customStyle="1" w:styleId="242">
    <w:name w:val="Default Text:1"/>
    <w:basedOn w:val="1"/>
    <w:qFormat/>
    <w:uiPriority w:val="0"/>
    <w:pPr>
      <w:widowControl/>
      <w:jc w:val="left"/>
    </w:pPr>
    <w:rPr>
      <w:rFonts w:ascii="Tahoma" w:hAnsi="Tahoma" w:cs="Courier New"/>
      <w:kern w:val="0"/>
      <w:sz w:val="24"/>
      <w:lang w:eastAsia="en-US"/>
    </w:rPr>
  </w:style>
  <w:style w:type="paragraph" w:customStyle="1" w:styleId="243">
    <w:name w:val="样式 宋体 小四 行距: 1.5 倍行距2"/>
    <w:basedOn w:val="1"/>
    <w:qFormat/>
    <w:uiPriority w:val="0"/>
    <w:pPr>
      <w:spacing w:before="100" w:beforeAutospacing="1" w:after="100" w:afterAutospacing="1" w:line="300" w:lineRule="auto"/>
      <w:ind w:firstLine="200" w:firstLineChars="200"/>
    </w:pPr>
    <w:rPr>
      <w:rFonts w:ascii="宋体" w:hAnsi="宋体" w:cs="宋体"/>
      <w:kern w:val="0"/>
      <w:sz w:val="24"/>
      <w:szCs w:val="20"/>
    </w:rPr>
  </w:style>
  <w:style w:type="paragraph" w:customStyle="1" w:styleId="244">
    <w:name w:val="RFI List 2"/>
    <w:basedOn w:val="213"/>
    <w:qFormat/>
    <w:uiPriority w:val="0"/>
    <w:pPr>
      <w:numPr>
        <w:numId w:val="16"/>
      </w:numPr>
      <w:tabs>
        <w:tab w:val="left" w:pos="2304"/>
        <w:tab w:val="clear" w:pos="360"/>
        <w:tab w:val="clear" w:pos="1800"/>
      </w:tabs>
      <w:ind w:left="720" w:hanging="720"/>
    </w:pPr>
    <w:rPr>
      <w:rFonts w:eastAsia="Times New Roman"/>
      <w:b w:val="0"/>
      <w:bCs/>
    </w:rPr>
  </w:style>
  <w:style w:type="paragraph" w:customStyle="1" w:styleId="245">
    <w:name w:val="00-Chapter"/>
    <w:basedOn w:val="1"/>
    <w:next w:val="159"/>
    <w:qFormat/>
    <w:uiPriority w:val="0"/>
    <w:pPr>
      <w:tabs>
        <w:tab w:val="left" w:pos="720"/>
      </w:tabs>
      <w:spacing w:before="624" w:beforeLines="200" w:after="624" w:afterLines="200" w:line="360" w:lineRule="auto"/>
      <w:ind w:left="720" w:hanging="360"/>
      <w:jc w:val="center"/>
      <w:outlineLvl w:val="0"/>
    </w:pPr>
    <w:rPr>
      <w:rFonts w:eastAsia="黑体"/>
      <w:b/>
      <w:sz w:val="36"/>
    </w:rPr>
  </w:style>
  <w:style w:type="paragraph" w:customStyle="1" w:styleId="246">
    <w:name w:val="样式 样式 行距: 1.5 倍行距 + 加粗"/>
    <w:basedOn w:val="1"/>
    <w:qFormat/>
    <w:uiPriority w:val="0"/>
    <w:pPr>
      <w:spacing w:before="100" w:beforeAutospacing="1" w:after="100" w:afterAutospacing="1" w:line="300" w:lineRule="auto"/>
      <w:ind w:firstLine="480" w:firstLineChars="200"/>
    </w:pPr>
    <w:rPr>
      <w:bCs/>
      <w:sz w:val="24"/>
    </w:rPr>
  </w:style>
  <w:style w:type="paragraph" w:customStyle="1" w:styleId="247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新宋体"/>
      <w:kern w:val="0"/>
      <w:sz w:val="24"/>
    </w:rPr>
  </w:style>
  <w:style w:type="paragraph" w:customStyle="1" w:styleId="248">
    <w:name w:val="Style Body Text Indent 2 + 11 pt Line spacing:  1.5 lines"/>
    <w:basedOn w:val="37"/>
    <w:qFormat/>
    <w:uiPriority w:val="0"/>
    <w:pPr>
      <w:widowControl/>
      <w:tabs>
        <w:tab w:val="left" w:pos="900"/>
      </w:tabs>
      <w:spacing w:before="0" w:after="0"/>
      <w:ind w:left="0" w:leftChars="0" w:firstLine="0"/>
    </w:pPr>
    <w:rPr>
      <w:rFonts w:ascii="宋体" w:eastAsia="宋体"/>
      <w:kern w:val="0"/>
      <w:sz w:val="22"/>
      <w:szCs w:val="20"/>
      <w:lang w:val="en-GB"/>
    </w:rPr>
  </w:style>
  <w:style w:type="paragraph" w:customStyle="1" w:styleId="249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0">
    <w:name w:val="样式 标题 2Heading 2 HiddenHeading 2 CCBSheading 2H2h2Heading ...2"/>
    <w:basedOn w:val="6"/>
    <w:qFormat/>
    <w:uiPriority w:val="0"/>
    <w:pPr>
      <w:numPr>
        <w:numId w:val="0"/>
      </w:numPr>
      <w:spacing w:before="260" w:after="260" w:line="416" w:lineRule="auto"/>
      <w:jc w:val="both"/>
    </w:pPr>
    <w:rPr>
      <w:rFonts w:ascii="Times New Roman" w:hAnsi="Times New Roman" w:cs="宋体"/>
      <w:b w:val="0"/>
      <w:bCs w:val="0"/>
      <w:kern w:val="0"/>
      <w:sz w:val="24"/>
      <w:szCs w:val="20"/>
    </w:rPr>
  </w:style>
  <w:style w:type="paragraph" w:customStyle="1" w:styleId="251">
    <w:name w:val="条目2"/>
    <w:basedOn w:val="34"/>
    <w:qFormat/>
    <w:uiPriority w:val="0"/>
    <w:pPr>
      <w:numPr>
        <w:ilvl w:val="0"/>
        <w:numId w:val="17"/>
      </w:numPr>
      <w:spacing w:line="360" w:lineRule="auto"/>
    </w:pPr>
    <w:rPr>
      <w:rFonts w:cs="楷体_GB2312"/>
      <w:color w:val="000000"/>
      <w:sz w:val="24"/>
    </w:rPr>
  </w:style>
  <w:style w:type="paragraph" w:customStyle="1" w:styleId="252">
    <w:name w:val="Head2"/>
    <w:qFormat/>
    <w:uiPriority w:val="0"/>
    <w:pPr>
      <w:numPr>
        <w:ilvl w:val="2"/>
        <w:numId w:val="4"/>
      </w:numPr>
      <w:spacing w:before="28" w:after="28"/>
      <w:outlineLvl w:val="2"/>
    </w:pPr>
    <w:rPr>
      <w:rFonts w:ascii="Arial" w:hAnsi="Arial" w:eastAsia="宋体" w:cs="Times New Roman"/>
      <w:b/>
      <w:lang w:val="en-US" w:eastAsia="en-US" w:bidi="ar-SA"/>
    </w:rPr>
  </w:style>
  <w:style w:type="paragraph" w:customStyle="1" w:styleId="253">
    <w:name w:val="Level 6: (i)"/>
    <w:basedOn w:val="1"/>
    <w:qFormat/>
    <w:uiPriority w:val="0"/>
    <w:pPr>
      <w:widowControl/>
      <w:numPr>
        <w:ilvl w:val="8"/>
        <w:numId w:val="4"/>
      </w:numPr>
      <w:tabs>
        <w:tab w:val="left" w:pos="2160"/>
        <w:tab w:val="clear" w:pos="2520"/>
      </w:tabs>
      <w:spacing w:before="72" w:after="72"/>
      <w:outlineLvl w:val="8"/>
    </w:pPr>
    <w:rPr>
      <w:rFonts w:ascii="Arial" w:hAnsi="Arial"/>
      <w:kern w:val="0"/>
      <w:sz w:val="20"/>
      <w:szCs w:val="20"/>
      <w:lang w:eastAsia="en-US"/>
    </w:rPr>
  </w:style>
  <w:style w:type="paragraph" w:customStyle="1" w:styleId="254">
    <w:name w:val="样式 标题 2Heading 2 HiddenHeading 2 CCBSheading 2H2h2Heading ..."/>
    <w:basedOn w:val="6"/>
    <w:qFormat/>
    <w:uiPriority w:val="0"/>
    <w:pPr>
      <w:spacing w:before="260" w:after="260" w:line="416" w:lineRule="auto"/>
      <w:jc w:val="both"/>
    </w:pPr>
    <w:rPr>
      <w:rFonts w:cs="宋体"/>
    </w:rPr>
  </w:style>
  <w:style w:type="paragraph" w:customStyle="1" w:styleId="255">
    <w:name w:val="Style Left:  0.81&quot; First line:  0&quot; Line spacing:  1.5 lines Char"/>
    <w:basedOn w:val="1"/>
    <w:qFormat/>
    <w:uiPriority w:val="0"/>
    <w:pPr>
      <w:widowControl/>
      <w:spacing w:line="360" w:lineRule="auto"/>
      <w:ind w:left="1152"/>
    </w:pPr>
    <w:rPr>
      <w:kern w:val="0"/>
      <w:sz w:val="24"/>
      <w:szCs w:val="20"/>
      <w:lang w:eastAsia="en-US"/>
    </w:rPr>
  </w:style>
  <w:style w:type="paragraph" w:customStyle="1" w:styleId="256">
    <w:name w:val="样式 宋体 小四 首行缩进:  0.74 厘米1"/>
    <w:basedOn w:val="1"/>
    <w:qFormat/>
    <w:uiPriority w:val="0"/>
    <w:pPr>
      <w:spacing w:before="100" w:beforeAutospacing="1" w:after="100" w:afterAutospacing="1" w:line="300" w:lineRule="auto"/>
      <w:ind w:firstLine="420"/>
    </w:pPr>
    <w:rPr>
      <w:rFonts w:ascii="宋体" w:hAnsi="宋体" w:cs="宋体"/>
      <w:sz w:val="24"/>
      <w:szCs w:val="20"/>
    </w:rPr>
  </w:style>
  <w:style w:type="paragraph" w:customStyle="1" w:styleId="257">
    <w:name w:val="2级列表"/>
    <w:basedOn w:val="192"/>
    <w:qFormat/>
    <w:uiPriority w:val="0"/>
    <w:pPr>
      <w:numPr>
        <w:ilvl w:val="1"/>
        <w:numId w:val="18"/>
      </w:numPr>
      <w:tabs>
        <w:tab w:val="left" w:pos="360"/>
        <w:tab w:val="left" w:pos="1865"/>
        <w:tab w:val="clear" w:pos="1320"/>
        <w:tab w:val="clear" w:pos="1383"/>
      </w:tabs>
      <w:ind w:left="1866"/>
    </w:pPr>
  </w:style>
  <w:style w:type="paragraph" w:customStyle="1" w:styleId="258">
    <w:name w:val="RFI Heading 4th Level"/>
    <w:basedOn w:val="200"/>
    <w:qFormat/>
    <w:uiPriority w:val="0"/>
    <w:pPr>
      <w:numPr>
        <w:ilvl w:val="3"/>
        <w:numId w:val="8"/>
      </w:numPr>
      <w:tabs>
        <w:tab w:val="left" w:pos="1152"/>
        <w:tab w:val="clear" w:pos="1440"/>
      </w:tabs>
      <w:spacing w:before="240" w:after="160"/>
      <w:ind w:left="1152" w:hanging="1152"/>
      <w:jc w:val="both"/>
      <w:outlineLvl w:val="2"/>
    </w:pPr>
    <w:rPr>
      <w:rFonts w:eastAsia="Times New Roman"/>
      <w:bCs/>
      <w:color w:val="auto"/>
    </w:rPr>
  </w:style>
  <w:style w:type="paragraph" w:customStyle="1" w:styleId="259">
    <w:name w:val="样式 宋体 小四 段前: 5 磅 段后: 5 磅 行距: 多倍行距 1.25 字行"/>
    <w:basedOn w:val="1"/>
    <w:qFormat/>
    <w:uiPriority w:val="0"/>
    <w:pPr>
      <w:tabs>
        <w:tab w:val="left" w:pos="0"/>
      </w:tabs>
      <w:ind w:left="240" w:right="240"/>
    </w:pPr>
    <w:rPr>
      <w:rFonts w:ascii="宋体" w:hAnsi="宋体" w:cs="宋体"/>
      <w:sz w:val="24"/>
      <w:szCs w:val="20"/>
    </w:rPr>
  </w:style>
  <w:style w:type="paragraph" w:customStyle="1" w:styleId="260">
    <w:name w:val="样式 标题 7 + 小四 加粗"/>
    <w:basedOn w:val="12"/>
    <w:qFormat/>
    <w:uiPriority w:val="0"/>
    <w:pPr>
      <w:numPr>
        <w:ilvl w:val="6"/>
        <w:numId w:val="1"/>
      </w:numPr>
    </w:pPr>
    <w:rPr>
      <w:b/>
      <w:bCs/>
      <w:sz w:val="24"/>
    </w:rPr>
  </w:style>
  <w:style w:type="paragraph" w:customStyle="1" w:styleId="261">
    <w:name w:val="标准正文"/>
    <w:basedOn w:val="1"/>
    <w:qFormat/>
    <w:uiPriority w:val="0"/>
    <w:pPr>
      <w:adjustRightInd w:val="0"/>
      <w:spacing w:before="120" w:line="400" w:lineRule="atLeast"/>
      <w:ind w:firstLine="576"/>
      <w:jc w:val="left"/>
      <w:textAlignment w:val="baseline"/>
    </w:pPr>
    <w:rPr>
      <w:rFonts w:eastAsia="楷体_GB2312"/>
      <w:kern w:val="0"/>
      <w:sz w:val="28"/>
      <w:szCs w:val="20"/>
    </w:rPr>
  </w:style>
  <w:style w:type="paragraph" w:customStyle="1" w:styleId="262">
    <w:name w:val="7"/>
    <w:basedOn w:val="1"/>
    <w:next w:val="50"/>
    <w:qFormat/>
    <w:uiPriority w:val="0"/>
    <w:pPr>
      <w:spacing w:before="50" w:after="50" w:line="360" w:lineRule="auto"/>
      <w:ind w:left="2159" w:leftChars="172" w:hanging="1798" w:hangingChars="749"/>
    </w:pPr>
    <w:rPr>
      <w:rFonts w:ascii="楷体_GB2312" w:hAnsi="宋体" w:eastAsia="楷体_GB2312"/>
      <w:sz w:val="24"/>
    </w:rPr>
  </w:style>
  <w:style w:type="paragraph" w:customStyle="1" w:styleId="263">
    <w:name w:val="批注框文本1"/>
    <w:basedOn w:val="1"/>
    <w:qFormat/>
    <w:uiPriority w:val="0"/>
    <w:pPr>
      <w:widowControl/>
      <w:spacing w:before="120" w:line="360" w:lineRule="auto"/>
      <w:jc w:val="left"/>
    </w:pPr>
    <w:rPr>
      <w:rFonts w:ascii="Tahoma" w:hAnsi="Tahoma" w:cs="Courier New"/>
      <w:kern w:val="0"/>
      <w:sz w:val="16"/>
      <w:szCs w:val="16"/>
      <w:lang w:val="en-GB" w:eastAsia="en-US"/>
    </w:rPr>
  </w:style>
  <w:style w:type="paragraph" w:customStyle="1" w:styleId="264">
    <w:name w:val="样式 样式 标题 3Heading 3 - oldBOD 03Sub HeadingH3h3Level 3 Topic ...1..."/>
    <w:basedOn w:val="236"/>
    <w:qFormat/>
    <w:uiPriority w:val="0"/>
    <w:pPr>
      <w:tabs>
        <w:tab w:val="left" w:pos="360"/>
      </w:tabs>
      <w:ind w:hanging="245"/>
    </w:pPr>
    <w:rPr>
      <w:bCs/>
    </w:rPr>
  </w:style>
  <w:style w:type="paragraph" w:customStyle="1" w:styleId="265">
    <w:name w:val="样式 左侧:  0.74 厘米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customStyle="1" w:styleId="266">
    <w:name w:val="Level 2: 1."/>
    <w:qFormat/>
    <w:uiPriority w:val="0"/>
    <w:pPr>
      <w:numPr>
        <w:ilvl w:val="4"/>
        <w:numId w:val="4"/>
      </w:numPr>
      <w:spacing w:before="72" w:after="72"/>
      <w:jc w:val="both"/>
      <w:outlineLvl w:val="4"/>
    </w:pPr>
    <w:rPr>
      <w:rFonts w:ascii="Arial" w:hAnsi="Arial" w:eastAsia="宋体" w:cs="Times New Roman"/>
      <w:lang w:val="en-US" w:eastAsia="en-US" w:bidi="ar-SA"/>
    </w:rPr>
  </w:style>
  <w:style w:type="paragraph" w:customStyle="1" w:styleId="267">
    <w:name w:val="样式 首行缩进:  2 字符 Char"/>
    <w:basedOn w:val="1"/>
    <w:qFormat/>
    <w:uiPriority w:val="0"/>
    <w:pPr>
      <w:spacing w:before="156" w:after="156" w:line="360" w:lineRule="auto"/>
      <w:ind w:firstLine="480" w:firstLineChars="200"/>
    </w:pPr>
    <w:rPr>
      <w:rFonts w:hint="eastAsia" w:ascii="宋体" w:hAnsi="宋体"/>
      <w:sz w:val="24"/>
      <w:lang w:val="de-DE"/>
    </w:rPr>
  </w:style>
  <w:style w:type="paragraph" w:customStyle="1" w:styleId="268">
    <w:name w:val="样式 标题 2Heading 2 HiddenHeading 2 CCBSheading 2H2h2Heading ...3"/>
    <w:basedOn w:val="6"/>
    <w:qFormat/>
    <w:uiPriority w:val="0"/>
    <w:pPr>
      <w:numPr>
        <w:numId w:val="0"/>
      </w:numPr>
    </w:pPr>
  </w:style>
  <w:style w:type="paragraph" w:customStyle="1" w:styleId="269">
    <w:name w:val="00-Subheading-3"/>
    <w:basedOn w:val="1"/>
    <w:next w:val="159"/>
    <w:qFormat/>
    <w:uiPriority w:val="0"/>
    <w:pPr>
      <w:tabs>
        <w:tab w:val="left" w:pos="2880"/>
      </w:tabs>
      <w:spacing w:before="156" w:beforeLines="50" w:after="156" w:afterLines="50" w:line="360" w:lineRule="auto"/>
      <w:ind w:left="2880" w:hanging="360"/>
      <w:jc w:val="left"/>
      <w:outlineLvl w:val="3"/>
    </w:pPr>
    <w:rPr>
      <w:rFonts w:eastAsia="黑体"/>
      <w:b/>
      <w:sz w:val="24"/>
    </w:rPr>
  </w:style>
  <w:style w:type="paragraph" w:customStyle="1" w:styleId="270">
    <w:name w:val="TCS-01"/>
    <w:basedOn w:val="1"/>
    <w:qFormat/>
    <w:uiPriority w:val="0"/>
    <w:pPr>
      <w:keepNext/>
      <w:keepLines/>
      <w:pageBreakBefore/>
      <w:widowControl/>
      <w:numPr>
        <w:ilvl w:val="0"/>
        <w:numId w:val="19"/>
      </w:numPr>
      <w:shd w:val="clear" w:color="auto" w:fill="FFFFFF"/>
      <w:spacing w:before="120" w:after="60" w:line="360" w:lineRule="auto"/>
      <w:outlineLvl w:val="0"/>
    </w:pPr>
    <w:rPr>
      <w:rFonts w:eastAsia="华文中宋" w:cs="宋体"/>
      <w:b/>
      <w:bCs/>
      <w:spacing w:val="10"/>
      <w:kern w:val="44"/>
      <w:sz w:val="36"/>
      <w:szCs w:val="20"/>
    </w:rPr>
  </w:style>
  <w:style w:type="paragraph" w:customStyle="1" w:styleId="271">
    <w:name w:val="xxx"/>
    <w:basedOn w:val="1"/>
    <w:qFormat/>
    <w:uiPriority w:val="0"/>
    <w:pPr>
      <w:tabs>
        <w:tab w:val="left" w:pos="4351"/>
      </w:tabs>
      <w:topLinePunct/>
      <w:spacing w:after="60"/>
      <w:ind w:left="3827" w:hanging="1276"/>
    </w:pPr>
    <w:rPr>
      <w:rFonts w:ascii="宋体" w:hAnsi="宋体"/>
    </w:rPr>
  </w:style>
  <w:style w:type="paragraph" w:customStyle="1" w:styleId="272">
    <w:name w:val="样式 标题 5 + 宋体 倾斜"/>
    <w:basedOn w:val="10"/>
    <w:qFormat/>
    <w:uiPriority w:val="0"/>
    <w:pPr>
      <w:numPr>
        <w:ilvl w:val="4"/>
        <w:numId w:val="20"/>
      </w:numPr>
    </w:pPr>
    <w:rPr>
      <w:rFonts w:ascii="宋体" w:hAnsi="宋体"/>
      <w:b/>
      <w:iCs/>
      <w:sz w:val="24"/>
      <w:szCs w:val="24"/>
    </w:rPr>
  </w:style>
  <w:style w:type="paragraph" w:customStyle="1" w:styleId="273">
    <w:name w:val="RFI Heading 1st Level"/>
    <w:basedOn w:val="1"/>
    <w:qFormat/>
    <w:uiPriority w:val="0"/>
    <w:pPr>
      <w:widowControl/>
      <w:spacing w:before="120" w:after="240"/>
      <w:jc w:val="left"/>
    </w:pPr>
    <w:rPr>
      <w:rFonts w:ascii="Arial (W1)" w:hAnsi="Arial (W1)"/>
      <w:b/>
      <w:bCs/>
      <w:color w:val="0000FF"/>
      <w:kern w:val="0"/>
      <w:sz w:val="32"/>
      <w:lang w:val="en-GB"/>
    </w:rPr>
  </w:style>
  <w:style w:type="paragraph" w:customStyle="1" w:styleId="274">
    <w:name w:val="样式 标题 4标题 4，DHCC公司标题h4H4H41H42H43H44H45H46H47H48H49..."/>
    <w:basedOn w:val="9"/>
    <w:qFormat/>
    <w:uiPriority w:val="0"/>
    <w:rPr>
      <w:bCs/>
      <w:kern w:val="2"/>
    </w:rPr>
  </w:style>
  <w:style w:type="paragraph" w:customStyle="1" w:styleId="275">
    <w:name w:val="样式1"/>
    <w:basedOn w:val="1"/>
    <w:qFormat/>
    <w:uiPriority w:val="0"/>
  </w:style>
  <w:style w:type="paragraph" w:customStyle="1" w:styleId="276">
    <w:name w:val="节标题"/>
    <w:basedOn w:val="1"/>
    <w:qFormat/>
    <w:uiPriority w:val="0"/>
    <w:pPr>
      <w:keepNext/>
      <w:keepLines/>
      <w:widowControl/>
      <w:overflowPunct w:val="0"/>
      <w:autoSpaceDE w:val="0"/>
      <w:autoSpaceDN w:val="0"/>
      <w:adjustRightInd w:val="0"/>
      <w:spacing w:before="260" w:after="120" w:line="360" w:lineRule="auto"/>
      <w:ind w:left="-2160" w:firstLine="420" w:firstLineChars="200"/>
      <w:jc w:val="left"/>
      <w:textAlignment w:val="baseline"/>
    </w:pPr>
    <w:rPr>
      <w:b/>
      <w:spacing w:val="70"/>
      <w:kern w:val="0"/>
      <w:sz w:val="24"/>
      <w:szCs w:val="20"/>
    </w:rPr>
  </w:style>
  <w:style w:type="paragraph" w:customStyle="1" w:styleId="277">
    <w:name w:val="样式 标题 2Heading 2 HiddenHeading 2 CCBSheading 2H2h2Heading ...1"/>
    <w:basedOn w:val="6"/>
    <w:qFormat/>
    <w:uiPriority w:val="0"/>
    <w:pPr>
      <w:numPr>
        <w:numId w:val="21"/>
      </w:numPr>
    </w:pPr>
    <w:rPr>
      <w:rFonts w:eastAsia="宋体" w:cs="宋体"/>
      <w:b w:val="0"/>
      <w:bCs w:val="0"/>
      <w:kern w:val="0"/>
      <w:sz w:val="24"/>
      <w:szCs w:val="20"/>
    </w:rPr>
  </w:style>
  <w:style w:type="paragraph" w:customStyle="1" w:styleId="278">
    <w:name w:val="条目3"/>
    <w:basedOn w:val="34"/>
    <w:qFormat/>
    <w:uiPriority w:val="0"/>
    <w:pPr>
      <w:numPr>
        <w:ilvl w:val="6"/>
        <w:numId w:val="22"/>
      </w:numPr>
      <w:spacing w:line="360" w:lineRule="auto"/>
    </w:pPr>
    <w:rPr>
      <w:rFonts w:cs="楷体_GB2312"/>
      <w:color w:val="000000"/>
      <w:sz w:val="24"/>
    </w:rPr>
  </w:style>
  <w:style w:type="paragraph" w:customStyle="1" w:styleId="279">
    <w:name w:val="RFI Bullet 1st Level"/>
    <w:basedOn w:val="1"/>
    <w:qFormat/>
    <w:uiPriority w:val="0"/>
    <w:pPr>
      <w:widowControl/>
      <w:spacing w:before="60" w:after="60"/>
      <w:ind w:left="1440" w:hanging="360"/>
    </w:pPr>
    <w:rPr>
      <w:rFonts w:ascii="Arial (W1)" w:hAnsi="Arial (W1)"/>
      <w:kern w:val="0"/>
      <w:sz w:val="24"/>
      <w:lang w:val="en-GB" w:eastAsia="en-US"/>
    </w:rPr>
  </w:style>
  <w:style w:type="paragraph" w:customStyle="1" w:styleId="280">
    <w:name w:val="设计思想"/>
    <w:basedOn w:val="8"/>
    <w:qFormat/>
    <w:uiPriority w:val="0"/>
    <w:pPr>
      <w:widowControl/>
      <w:adjustRightInd w:val="0"/>
      <w:snapToGrid w:val="0"/>
      <w:spacing w:after="156" w:afterLines="50" w:line="400" w:lineRule="exact"/>
      <w:ind w:firstLine="0"/>
    </w:pPr>
    <w:rPr>
      <w:rFonts w:ascii="宋体" w:hAnsi="宋体"/>
      <w:bCs/>
      <w:sz w:val="24"/>
    </w:rPr>
  </w:style>
  <w:style w:type="paragraph" w:customStyle="1" w:styleId="281">
    <w:name w:val="要点1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b/>
      <w:kern w:val="0"/>
      <w:sz w:val="24"/>
      <w:szCs w:val="20"/>
    </w:rPr>
  </w:style>
  <w:style w:type="paragraph" w:customStyle="1" w:styleId="282">
    <w:name w:val="样式 标题 3Heading 3 - oldBOD 03Sub HeadingH3h3Level 3 Topic ..."/>
    <w:basedOn w:val="9"/>
    <w:next w:val="1"/>
    <w:qFormat/>
    <w:uiPriority w:val="0"/>
    <w:rPr>
      <w:rFonts w:cs="宋体"/>
      <w:bCs/>
      <w:sz w:val="28"/>
      <w:szCs w:val="28"/>
    </w:rPr>
  </w:style>
  <w:style w:type="paragraph" w:customStyle="1" w:styleId="283">
    <w:name w:val="Normal 0.51"/>
    <w:basedOn w:val="1"/>
    <w:qFormat/>
    <w:uiPriority w:val="0"/>
    <w:pPr>
      <w:keepNext/>
      <w:keepLines/>
      <w:widowControl/>
      <w:spacing w:before="180" w:after="120"/>
      <w:ind w:left="720"/>
    </w:pPr>
    <w:rPr>
      <w:kern w:val="0"/>
      <w:sz w:val="24"/>
      <w:szCs w:val="20"/>
      <w:lang w:val="en-GB" w:eastAsia="en-US"/>
    </w:rPr>
  </w:style>
  <w:style w:type="paragraph" w:customStyle="1" w:styleId="284">
    <w:name w:val="样式 小四 首行缩进:  0.74 厘米"/>
    <w:basedOn w:val="1"/>
    <w:qFormat/>
    <w:uiPriority w:val="0"/>
    <w:pPr>
      <w:spacing w:before="100" w:after="100" w:line="360" w:lineRule="auto"/>
      <w:ind w:firstLine="420"/>
    </w:pPr>
    <w:rPr>
      <w:rFonts w:ascii="宋体" w:hAnsi="宋体"/>
      <w:sz w:val="24"/>
    </w:rPr>
  </w:style>
  <w:style w:type="paragraph" w:customStyle="1" w:styleId="285">
    <w:name w:val="项目"/>
    <w:basedOn w:val="1"/>
    <w:qFormat/>
    <w:uiPriority w:val="0"/>
    <w:pPr>
      <w:autoSpaceDE w:val="0"/>
      <w:autoSpaceDN w:val="0"/>
      <w:adjustRightInd w:val="0"/>
      <w:spacing w:line="240" w:lineRule="atLeast"/>
      <w:ind w:left="425" w:leftChars="30" w:hanging="425"/>
      <w:jc w:val="left"/>
      <w:textAlignment w:val="baseline"/>
    </w:pPr>
    <w:rPr>
      <w:rFonts w:ascii="宋体" w:hAnsi="Tms Rmn"/>
      <w:kern w:val="0"/>
      <w:sz w:val="24"/>
      <w:szCs w:val="20"/>
    </w:rPr>
  </w:style>
  <w:style w:type="paragraph" w:customStyle="1" w:styleId="286">
    <w:name w:val="00-Subheading-1"/>
    <w:basedOn w:val="1"/>
    <w:next w:val="159"/>
    <w:qFormat/>
    <w:uiPriority w:val="0"/>
    <w:pPr>
      <w:tabs>
        <w:tab w:val="left" w:pos="1440"/>
      </w:tabs>
      <w:spacing w:before="156" w:beforeLines="50" w:after="156" w:afterLines="50" w:line="360" w:lineRule="auto"/>
      <w:ind w:left="1440" w:hanging="360"/>
      <w:jc w:val="left"/>
      <w:outlineLvl w:val="1"/>
    </w:pPr>
    <w:rPr>
      <w:rFonts w:eastAsia="黑体"/>
      <w:b/>
      <w:sz w:val="30"/>
    </w:rPr>
  </w:style>
  <w:style w:type="paragraph" w:customStyle="1" w:styleId="287">
    <w:name w:val="样式4"/>
    <w:basedOn w:val="256"/>
    <w:qFormat/>
    <w:uiPriority w:val="0"/>
  </w:style>
  <w:style w:type="paragraph" w:customStyle="1" w:styleId="288">
    <w:name w:val="Level 5: (1)"/>
    <w:basedOn w:val="1"/>
    <w:qFormat/>
    <w:uiPriority w:val="0"/>
    <w:pPr>
      <w:widowControl/>
      <w:numPr>
        <w:ilvl w:val="7"/>
        <w:numId w:val="4"/>
      </w:numPr>
      <w:spacing w:before="72" w:after="72"/>
      <w:outlineLvl w:val="7"/>
    </w:pPr>
    <w:rPr>
      <w:rFonts w:ascii="Arial" w:hAnsi="Arial"/>
      <w:kern w:val="0"/>
      <w:sz w:val="20"/>
      <w:szCs w:val="20"/>
      <w:lang w:eastAsia="en-US"/>
    </w:rPr>
  </w:style>
  <w:style w:type="paragraph" w:customStyle="1" w:styleId="289">
    <w:name w:val="正文缩进1"/>
    <w:basedOn w:val="1"/>
    <w:qFormat/>
    <w:uiPriority w:val="0"/>
    <w:pPr>
      <w:tabs>
        <w:tab w:val="left" w:pos="720"/>
      </w:tabs>
      <w:adjustRightInd w:val="0"/>
      <w:snapToGrid w:val="0"/>
      <w:spacing w:line="300" w:lineRule="auto"/>
      <w:ind w:firstLine="200" w:firstLineChars="200"/>
    </w:pPr>
  </w:style>
  <w:style w:type="paragraph" w:customStyle="1" w:styleId="290">
    <w:name w:val="样式 样式 左侧:  0.74 厘米 + 左侧:  0.63 厘米"/>
    <w:basedOn w:val="265"/>
    <w:qFormat/>
    <w:uiPriority w:val="0"/>
    <w:pPr>
      <w:spacing w:before="100" w:beforeAutospacing="1" w:after="100" w:afterAutospacing="1"/>
      <w:ind w:firstLine="200"/>
    </w:pPr>
  </w:style>
  <w:style w:type="paragraph" w:customStyle="1" w:styleId="291">
    <w:name w:val="RFI Heading 2nd Level"/>
    <w:basedOn w:val="1"/>
    <w:qFormat/>
    <w:uiPriority w:val="0"/>
    <w:pPr>
      <w:widowControl/>
      <w:numPr>
        <w:ilvl w:val="1"/>
        <w:numId w:val="9"/>
      </w:numPr>
      <w:jc w:val="left"/>
    </w:pPr>
    <w:rPr>
      <w:rFonts w:ascii="Arial (W1)" w:hAnsi="Arial (W1)"/>
      <w:b/>
      <w:bCs/>
      <w:color w:val="0000FF"/>
      <w:kern w:val="0"/>
      <w:sz w:val="28"/>
      <w:lang w:val="en-GB" w:eastAsia="en-US"/>
    </w:rPr>
  </w:style>
  <w:style w:type="paragraph" w:customStyle="1" w:styleId="292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kern w:val="0"/>
      <w:sz w:val="18"/>
      <w:szCs w:val="18"/>
    </w:rPr>
  </w:style>
  <w:style w:type="paragraph" w:customStyle="1" w:styleId="293">
    <w:name w:val="正文22"/>
    <w:basedOn w:val="1"/>
    <w:qFormat/>
    <w:uiPriority w:val="0"/>
    <w:pPr>
      <w:tabs>
        <w:tab w:val="left" w:pos="0"/>
      </w:tabs>
      <w:topLinePunct/>
      <w:autoSpaceDE w:val="0"/>
      <w:autoSpaceDN w:val="0"/>
      <w:adjustRightInd w:val="0"/>
      <w:spacing w:before="100" w:after="100" w:line="317" w:lineRule="atLeast"/>
      <w:ind w:right="62" w:firstLine="505"/>
      <w:textAlignment w:val="baseline"/>
    </w:pPr>
    <w:rPr>
      <w:rFonts w:ascii="宋体"/>
      <w:color w:val="000000"/>
      <w:kern w:val="0"/>
      <w:sz w:val="24"/>
      <w:szCs w:val="20"/>
    </w:rPr>
  </w:style>
  <w:style w:type="paragraph" w:customStyle="1" w:styleId="294">
    <w:name w:val="Normal (Web)7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95">
    <w:name w:val="姓名"/>
    <w:basedOn w:val="26"/>
    <w:qFormat/>
    <w:uiPriority w:val="0"/>
    <w:pPr>
      <w:widowControl/>
      <w:overflowPunct w:val="0"/>
      <w:autoSpaceDE w:val="0"/>
      <w:autoSpaceDN w:val="0"/>
      <w:adjustRightInd w:val="0"/>
      <w:ind w:left="-1080" w:firstLine="480" w:firstLineChars="200"/>
      <w:jc w:val="left"/>
      <w:textAlignment w:val="baseline"/>
    </w:pPr>
    <w:rPr>
      <w:rFonts w:eastAsia="宋体"/>
      <w:i/>
      <w:kern w:val="0"/>
      <w:sz w:val="32"/>
    </w:rPr>
  </w:style>
  <w:style w:type="paragraph" w:customStyle="1" w:styleId="296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297">
    <w:name w:val="样式 宋体 小四1"/>
    <w:basedOn w:val="1"/>
    <w:qFormat/>
    <w:uiPriority w:val="0"/>
    <w:pPr>
      <w:spacing w:line="300" w:lineRule="auto"/>
      <w:ind w:firstLine="200" w:firstLineChars="200"/>
    </w:pPr>
    <w:rPr>
      <w:rFonts w:ascii="宋体" w:hAnsi="宋体" w:cs="宋体"/>
      <w:sz w:val="24"/>
      <w:szCs w:val="20"/>
    </w:rPr>
  </w:style>
  <w:style w:type="paragraph" w:customStyle="1" w:styleId="298">
    <w:name w:val="Heading 4 小四"/>
    <w:basedOn w:val="9"/>
    <w:qFormat/>
    <w:uiPriority w:val="0"/>
    <w:pPr>
      <w:keepLines/>
      <w:widowControl w:val="0"/>
      <w:numPr>
        <w:numId w:val="0"/>
      </w:numPr>
      <w:overflowPunct/>
      <w:autoSpaceDE/>
      <w:autoSpaceDN/>
      <w:adjustRightInd/>
      <w:spacing w:before="280" w:after="290" w:line="376" w:lineRule="auto"/>
      <w:jc w:val="both"/>
      <w:textAlignment w:val="auto"/>
    </w:pPr>
    <w:rPr>
      <w:rFonts w:eastAsia="新宋体"/>
      <w:kern w:val="2"/>
      <w:szCs w:val="28"/>
    </w:rPr>
  </w:style>
  <w:style w:type="paragraph" w:customStyle="1" w:styleId="299">
    <w:name w:val="目标"/>
    <w:basedOn w:val="26"/>
    <w:qFormat/>
    <w:uiPriority w:val="0"/>
    <w:pPr>
      <w:widowControl/>
      <w:overflowPunct w:val="0"/>
      <w:autoSpaceDE w:val="0"/>
      <w:autoSpaceDN w:val="0"/>
      <w:adjustRightInd w:val="0"/>
      <w:spacing w:before="240" w:after="120" w:line="260" w:lineRule="exact"/>
      <w:ind w:left="-1440" w:firstLine="480" w:firstLineChars="200"/>
      <w:jc w:val="left"/>
      <w:textAlignment w:val="baseline"/>
    </w:pPr>
    <w:rPr>
      <w:rFonts w:eastAsia="宋体"/>
      <w:b w:val="0"/>
      <w:i/>
      <w:kern w:val="0"/>
      <w:sz w:val="20"/>
    </w:rPr>
  </w:style>
  <w:style w:type="paragraph" w:customStyle="1" w:styleId="300">
    <w:name w:val="È±Ê¡ÎÄ±¾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30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styleId="302">
    <w:name w:val="List Paragraph"/>
    <w:basedOn w:val="1"/>
    <w:qFormat/>
    <w:uiPriority w:val="34"/>
    <w:pPr>
      <w:ind w:firstLine="420" w:firstLineChars="200"/>
    </w:pPr>
  </w:style>
  <w:style w:type="character" w:customStyle="1" w:styleId="303">
    <w:name w:val="批注文字 Char1"/>
    <w:qFormat/>
    <w:uiPriority w:val="0"/>
    <w:rPr>
      <w:kern w:val="2"/>
      <w:sz w:val="21"/>
      <w:szCs w:val="24"/>
    </w:rPr>
  </w:style>
  <w:style w:type="paragraph" w:customStyle="1" w:styleId="30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05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306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07">
    <w:name w:val="样式 标题 2 + 段后: 156 磅"/>
    <w:basedOn w:val="6"/>
    <w:qFormat/>
    <w:uiPriority w:val="0"/>
    <w:pPr>
      <w:keepLines/>
      <w:widowControl w:val="0"/>
      <w:numPr>
        <w:ilvl w:val="0"/>
        <w:numId w:val="0"/>
      </w:numPr>
      <w:overflowPunct/>
      <w:spacing w:line="240" w:lineRule="auto"/>
      <w:jc w:val="center"/>
      <w:textAlignment w:val="auto"/>
    </w:pPr>
    <w:rPr>
      <w:rFonts w:eastAsia="宋体" w:cs="宋体"/>
      <w:kern w:val="0"/>
      <w:sz w:val="30"/>
      <w:szCs w:val="20"/>
    </w:rPr>
  </w:style>
  <w:style w:type="paragraph" w:customStyle="1" w:styleId="308">
    <w:name w:val="TOC 标题1"/>
    <w:basedOn w:val="5"/>
    <w:next w:val="1"/>
    <w:qFormat/>
    <w:uiPriority w:val="39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等线 Light" w:hAnsi="等线 Light" w:eastAsia="等线 Light"/>
      <w:b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A651E-5D7E-4397-AF9E-8090F15C8A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DHC</Company>
  <Pages>19</Pages>
  <Words>6111</Words>
  <Characters>6557</Characters>
  <Lines>65</Lines>
  <Paragraphs>18</Paragraphs>
  <TotalTime>52</TotalTime>
  <ScaleCrop>false</ScaleCrop>
  <LinksUpToDate>false</LinksUpToDate>
  <CharactersWithSpaces>8364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2023-03-06T03:19:00Z</dcterms:created>
  <dc:creator>FtpDown</dc:creator>
  <cp:lastModifiedBy>Administrator</cp:lastModifiedBy>
  <cp:lastPrinted>2023-03-14T01:11:00Z</cp:lastPrinted>
  <dcterms:modified xsi:type="dcterms:W3CDTF">2023-03-23T01:37:13Z</dcterms:modified>
  <dc:subject>东华数字化医院整体解决方案</dc:subject>
  <dc:title>东华TRAKCARE数字化医院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9DCEDF2DE72C4766A19C090A4A3C519C</vt:lpwstr>
  </property>
</Properties>
</file>