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8"/>
          <w:szCs w:val="28"/>
          <w:highlight w:val="none"/>
        </w:rPr>
      </w:pPr>
      <w:r>
        <w:rPr>
          <w:rFonts w:hint="eastAsia" w:ascii="宋体" w:hAnsi="宋体" w:cs="宋体"/>
          <w:sz w:val="28"/>
          <w:szCs w:val="28"/>
          <w:highlight w:val="none"/>
        </w:rPr>
        <w:t>第三章  货物需求及技术要求</w:t>
      </w:r>
    </w:p>
    <w:p>
      <w:pPr>
        <w:tabs>
          <w:tab w:val="left" w:pos="0"/>
        </w:tabs>
        <w:spacing w:line="360" w:lineRule="auto"/>
        <w:ind w:firstLine="562" w:firstLineChars="200"/>
        <w:rPr>
          <w:rFonts w:hint="eastAsia" w:ascii="宋体" w:hAnsi="宋体" w:eastAsia="宋体" w:cs="宋体"/>
          <w:b/>
          <w:bCs/>
          <w:sz w:val="28"/>
          <w:szCs w:val="28"/>
          <w:highlight w:val="none"/>
        </w:rPr>
      </w:pPr>
      <w:bookmarkStart w:id="0" w:name="bookmark47"/>
      <w:r>
        <w:rPr>
          <w:rFonts w:hint="eastAsia" w:ascii="宋体" w:hAnsi="宋体" w:eastAsia="宋体" w:cs="宋体"/>
          <w:b/>
          <w:bCs/>
          <w:sz w:val="28"/>
          <w:szCs w:val="28"/>
          <w:highlight w:val="none"/>
        </w:rPr>
        <w:t>一、项目概况</w:t>
      </w:r>
      <w:bookmarkStart w:id="1" w:name="_GoBack"/>
      <w:bookmarkEnd w:id="1"/>
    </w:p>
    <w:p>
      <w:pPr>
        <w:tabs>
          <w:tab w:val="left" w:pos="0"/>
        </w:tabs>
        <w:spacing w:line="360" w:lineRule="auto"/>
        <w:ind w:firstLine="560" w:firstLineChars="200"/>
        <w:rPr>
          <w:rFonts w:hint="eastAsia" w:ascii="宋体" w:hAnsi="宋体" w:eastAsia="宋体" w:cs="宋体"/>
          <w:b/>
          <w:bCs/>
          <w:color w:val="000000"/>
          <w:kern w:val="0"/>
          <w:sz w:val="28"/>
          <w:szCs w:val="28"/>
          <w:highlight w:val="none"/>
        </w:rPr>
      </w:pPr>
      <w:r>
        <w:rPr>
          <w:rFonts w:hint="eastAsia" w:ascii="宋体" w:hAnsi="宋体" w:eastAsia="宋体" w:cs="宋体"/>
          <w:sz w:val="28"/>
          <w:szCs w:val="28"/>
          <w:highlight w:val="none"/>
        </w:rPr>
        <w:t>1、设备名称：</w:t>
      </w:r>
      <w:r>
        <w:rPr>
          <w:rFonts w:hint="eastAsia" w:ascii="宋体" w:hAnsi="宋体" w:eastAsia="宋体" w:cs="宋体"/>
          <w:b/>
          <w:sz w:val="28"/>
          <w:szCs w:val="28"/>
          <w:highlight w:val="none"/>
          <w:lang w:val="zh-CN"/>
        </w:rPr>
        <w:t>安庆市立医院</w:t>
      </w:r>
      <w:r>
        <w:rPr>
          <w:rFonts w:hint="eastAsia" w:ascii="宋体" w:hAnsi="宋体" w:eastAsia="宋体" w:cs="宋体"/>
          <w:b/>
          <w:sz w:val="28"/>
          <w:szCs w:val="28"/>
          <w:highlight w:val="none"/>
          <w:lang w:val="zh-CN" w:eastAsia="zh-CN"/>
        </w:rPr>
        <w:t>重症救治医疗设备</w:t>
      </w:r>
      <w:r>
        <w:rPr>
          <w:rFonts w:hint="eastAsia" w:ascii="宋体" w:hAnsi="宋体" w:eastAsia="宋体" w:cs="宋体"/>
          <w:b/>
          <w:sz w:val="28"/>
          <w:szCs w:val="28"/>
          <w:highlight w:val="none"/>
          <w:lang w:val="zh-CN"/>
        </w:rPr>
        <w:t>采购</w:t>
      </w:r>
    </w:p>
    <w:p>
      <w:pPr>
        <w:tabs>
          <w:tab w:val="left" w:pos="0"/>
        </w:tabs>
        <w:spacing w:line="360" w:lineRule="auto"/>
        <w:ind w:firstLine="560" w:firstLineChars="200"/>
        <w:rPr>
          <w:rFonts w:hint="eastAsia" w:ascii="宋体" w:hAnsi="宋体" w:eastAsia="宋体" w:cs="宋体"/>
          <w:color w:val="FF0000"/>
          <w:sz w:val="28"/>
          <w:szCs w:val="28"/>
          <w:highlight w:val="none"/>
        </w:rPr>
      </w:pPr>
      <w:r>
        <w:rPr>
          <w:rFonts w:hint="eastAsia" w:ascii="宋体" w:hAnsi="宋体" w:eastAsia="宋体" w:cs="宋体"/>
          <w:sz w:val="28"/>
          <w:szCs w:val="28"/>
          <w:highlight w:val="none"/>
        </w:rPr>
        <w:t xml:space="preserve">2、服务期限： </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年</w:t>
      </w:r>
    </w:p>
    <w:p>
      <w:pPr>
        <w:tabs>
          <w:tab w:val="left" w:pos="0"/>
        </w:tabs>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3、服务地点：安庆市立医院</w:t>
      </w:r>
    </w:p>
    <w:p>
      <w:pPr>
        <w:widowControl/>
        <w:spacing w:line="500" w:lineRule="exact"/>
        <w:ind w:firstLine="4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本项目为</w:t>
      </w:r>
      <w:r>
        <w:rPr>
          <w:rFonts w:hint="eastAsia" w:ascii="宋体" w:hAnsi="宋体" w:eastAsia="宋体" w:cs="宋体"/>
          <w:b/>
          <w:sz w:val="24"/>
          <w:szCs w:val="24"/>
          <w:highlight w:val="none"/>
          <w:lang w:val="zh-CN" w:eastAsia="zh-CN"/>
        </w:rPr>
        <w:t>重症救治</w:t>
      </w:r>
      <w:r>
        <w:rPr>
          <w:rFonts w:hint="eastAsia" w:ascii="宋体" w:hAnsi="宋体" w:eastAsia="宋体" w:cs="宋体"/>
          <w:b/>
          <w:bCs/>
          <w:sz w:val="24"/>
          <w:szCs w:val="24"/>
          <w:highlight w:val="none"/>
          <w:lang w:val="en-US" w:eastAsia="zh-CN"/>
        </w:rPr>
        <w:t>急需的应急医疗设备，请各参与的供应商仔细研读本项目采购内容及总体要求，谨慎选择所报产品并报出合理价格，避免影响我院</w:t>
      </w:r>
      <w:r>
        <w:rPr>
          <w:rFonts w:hint="eastAsia" w:ascii="宋体" w:hAnsi="宋体" w:eastAsia="宋体" w:cs="宋体"/>
          <w:b/>
          <w:sz w:val="24"/>
          <w:szCs w:val="24"/>
          <w:highlight w:val="none"/>
          <w:lang w:val="zh-CN" w:eastAsia="zh-CN"/>
        </w:rPr>
        <w:t>重症救治</w:t>
      </w:r>
      <w:r>
        <w:rPr>
          <w:rFonts w:hint="eastAsia" w:ascii="宋体" w:hAnsi="宋体" w:eastAsia="宋体" w:cs="宋体"/>
          <w:b/>
          <w:bCs/>
          <w:sz w:val="24"/>
          <w:szCs w:val="24"/>
          <w:highlight w:val="none"/>
          <w:lang w:val="en-US" w:eastAsia="zh-CN"/>
        </w:rPr>
        <w:t>工作</w:t>
      </w:r>
      <w:r>
        <w:rPr>
          <w:rFonts w:hint="eastAsia" w:ascii="宋体" w:hAnsi="宋体" w:eastAsia="宋体" w:cs="宋体"/>
          <w:b/>
          <w:bCs/>
          <w:sz w:val="24"/>
          <w:szCs w:val="24"/>
          <w:highlight w:val="none"/>
        </w:rPr>
        <w:t>。</w:t>
      </w:r>
    </w:p>
    <w:p>
      <w:pPr>
        <w:tabs>
          <w:tab w:val="left" w:pos="0"/>
        </w:tabs>
        <w:spacing w:line="360" w:lineRule="auto"/>
        <w:ind w:firstLine="0" w:firstLineChars="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二、货物需求一览表</w:t>
      </w:r>
    </w:p>
    <w:p>
      <w:pPr>
        <w:pStyle w:val="4"/>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color w:val="auto"/>
          <w:sz w:val="28"/>
          <w:szCs w:val="28"/>
          <w:highlight w:val="none"/>
          <w:lang w:val="en-US" w:eastAsia="zh-CN"/>
        </w:rPr>
        <w:t>附件1、</w:t>
      </w:r>
      <w:r>
        <w:rPr>
          <w:rFonts w:hint="eastAsia" w:ascii="宋体" w:hAnsi="宋体" w:eastAsia="宋体" w:cs="宋体"/>
          <w:b/>
          <w:bCs/>
          <w:i w:val="0"/>
          <w:iCs w:val="0"/>
          <w:color w:val="auto"/>
          <w:kern w:val="0"/>
          <w:sz w:val="28"/>
          <w:szCs w:val="28"/>
          <w:highlight w:val="none"/>
          <w:u w:val="none"/>
          <w:lang w:val="en-US" w:eastAsia="zh-CN" w:bidi="ar"/>
        </w:rPr>
        <w:t>有创呼吸机性能参数</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一．基本要求</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1.用于对成人、小儿和婴幼儿患者进行通气辅助及呼吸支持，中文操作界面；采用≥12英寸彩色触摸控制屏，分辨率≥1280*800</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★2.电动电控呼吸机。</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3.可开机自检，进行系统顺应性补偿及泄露补偿，具有图形化和文字提指示功能。</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4.内置后备电池支持断电工作不小于120分钟。</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二、呼吸模式及功能</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1、标配通气模式：容量控制通气下的辅助控制通气A/C和同步间歇指令通气SIMV、压力控制通气下的A/C和SIMV、CPAP/PSV、窒息通气模式、双相气道正压通气。</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2、后期可升级压力调节容量控制通气PRVC、智能通气模式（自适应分钟通气AMV或PAV+），高级通气模式（如CPRV或Intelli ASV或NAVA）（不接受同等功能类似说法）；</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3、具备有创通气，高流量氧疗，无创通气功能，支持进行序贯治疗。</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4、其他功能：具备手动呼吸、吸气保持、呼气保持、同步雾化、监测参数的72小时的趋势图、表分析，智能吸痰程序，NIF、PEEPi及P0.1测定。</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三、设置参数要求</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1、潮气量：20ml—2000ml</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2、呼吸频率：1-100次/min</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3、PEEP：0--50 cmH2O</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4、具备呼气触发灵敏度自动调节功能：Auto或1%-85%</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四、监测参数要求</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1、气道压力参数：呼气末正压PEEP、气道峰压、平台压、平均压；</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2、波形：压力/时间、流速/时间、容量/时间监测；</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3、呼吸环:压力/容量、容量/流速、流速/压力环监测；</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五、其他功能要求</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1、便利的锁屏功能；</w:t>
      </w:r>
    </w:p>
    <w:p>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2、气体检漏塞设计，便于自检及校准；</w:t>
      </w:r>
    </w:p>
    <w:p>
      <w:pPr>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★3、需内置空压机供气</w:t>
      </w:r>
    </w:p>
    <w:p>
      <w:pPr>
        <w:pStyle w:val="4"/>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color w:val="auto"/>
          <w:sz w:val="28"/>
          <w:szCs w:val="28"/>
          <w:highlight w:val="none"/>
          <w:lang w:val="en-US" w:eastAsia="zh-CN"/>
        </w:rPr>
        <w:t>附件2、</w:t>
      </w:r>
      <w:r>
        <w:rPr>
          <w:rFonts w:hint="eastAsia" w:ascii="宋体" w:hAnsi="宋体" w:eastAsia="宋体" w:cs="宋体"/>
          <w:b/>
          <w:bCs/>
          <w:i w:val="0"/>
          <w:iCs w:val="0"/>
          <w:color w:val="auto"/>
          <w:kern w:val="0"/>
          <w:sz w:val="28"/>
          <w:szCs w:val="28"/>
          <w:highlight w:val="none"/>
          <w:u w:val="none"/>
          <w:lang w:val="en-US" w:eastAsia="zh-CN" w:bidi="ar"/>
        </w:rPr>
        <w:t>无创呼吸机性能参数</w:t>
      </w:r>
    </w:p>
    <w:p>
      <w:pPr>
        <w:pStyle w:val="4"/>
        <w:rPr>
          <w:rFonts w:hint="eastAsia" w:ascii="宋体" w:hAnsi="宋体" w:eastAsia="宋体" w:cs="宋体"/>
          <w:b w:val="0"/>
          <w:bCs w:val="0"/>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1、</w:t>
      </w:r>
      <w:r>
        <w:rPr>
          <w:rFonts w:hint="eastAsia" w:ascii="宋体" w:hAnsi="宋体" w:eastAsia="宋体" w:cs="宋体"/>
          <w:b w:val="0"/>
          <w:bCs w:val="0"/>
          <w:i w:val="0"/>
          <w:iCs w:val="0"/>
          <w:smallCaps w:val="0"/>
          <w:strike w:val="0"/>
          <w:sz w:val="24"/>
          <w:szCs w:val="24"/>
          <w:highlight w:val="none"/>
          <w:lang w:val="en-US" w:eastAsia="zh-CN"/>
        </w:rPr>
        <w:t>具备国家三类医疗器械注册证，</w:t>
      </w:r>
      <w:r>
        <w:rPr>
          <w:rFonts w:hint="eastAsia" w:ascii="宋体" w:hAnsi="宋体" w:eastAsia="宋体" w:cs="宋体"/>
          <w:b w:val="0"/>
          <w:bCs w:val="0"/>
          <w:sz w:val="24"/>
          <w:szCs w:val="24"/>
          <w:highlight w:val="none"/>
          <w:lang w:val="en-US" w:eastAsia="zh-CN"/>
        </w:rPr>
        <w:t>适用于</w:t>
      </w:r>
      <w:r>
        <w:rPr>
          <w:rFonts w:hint="eastAsia" w:ascii="宋体" w:hAnsi="宋体" w:eastAsia="宋体" w:cs="宋体"/>
          <w:b w:val="0"/>
          <w:bCs w:val="0"/>
          <w:i w:val="0"/>
          <w:iCs w:val="0"/>
          <w:smallCaps w:val="0"/>
          <w:strike w:val="0"/>
          <w:sz w:val="24"/>
          <w:szCs w:val="24"/>
          <w:highlight w:val="none"/>
          <w:lang w:val="en-US" w:eastAsia="zh-CN"/>
        </w:rPr>
        <w:t>体重不小于20公斤的儿童和成人的无创通气</w:t>
      </w:r>
    </w:p>
    <w:p>
      <w:pPr>
        <w:pStyle w:val="5"/>
        <w:ind w:firstLine="0" w:firstLineChars="0"/>
        <w:rPr>
          <w:rFonts w:hint="eastAsia" w:ascii="宋体" w:hAnsi="宋体" w:eastAsia="宋体" w:cs="宋体"/>
          <w:b w:val="0"/>
          <w:bCs w:val="0"/>
          <w:i w:val="0"/>
          <w:iCs w:val="0"/>
          <w:smallCaps w:val="0"/>
          <w:strike w:val="0"/>
          <w:sz w:val="24"/>
          <w:szCs w:val="24"/>
          <w:highlight w:val="none"/>
          <w:lang w:val="en-US" w:eastAsia="zh-CN"/>
        </w:rPr>
      </w:pPr>
      <w:r>
        <w:rPr>
          <w:rFonts w:hint="eastAsia" w:ascii="宋体" w:hAnsi="宋体" w:eastAsia="宋体" w:cs="宋体"/>
          <w:b w:val="0"/>
          <w:bCs w:val="0"/>
          <w:i w:val="0"/>
          <w:iCs w:val="0"/>
          <w:smallCaps w:val="0"/>
          <w:strike w:val="0"/>
          <w:sz w:val="24"/>
          <w:szCs w:val="24"/>
          <w:highlight w:val="none"/>
          <w:lang w:val="en-US" w:eastAsia="zh-CN"/>
        </w:rPr>
        <w:t>2、适用于呼吸衰竭患者的无创通气，也可用于气管插管的有创通气</w:t>
      </w:r>
    </w:p>
    <w:p>
      <w:pPr>
        <w:pStyle w:val="5"/>
        <w:ind w:firstLine="0" w:firstLineChars="0"/>
        <w:rPr>
          <w:rFonts w:hint="eastAsia" w:ascii="宋体" w:hAnsi="宋体" w:eastAsia="宋体" w:cs="宋体"/>
          <w:b w:val="0"/>
          <w:bCs w:val="0"/>
          <w:i w:val="0"/>
          <w:iCs w:val="0"/>
          <w:smallCaps w:val="0"/>
          <w:strike w:val="0"/>
          <w:sz w:val="24"/>
          <w:szCs w:val="24"/>
          <w:highlight w:val="none"/>
          <w:lang w:val="zh-TW" w:eastAsia="zh-CN"/>
        </w:rPr>
      </w:pPr>
      <w:r>
        <w:rPr>
          <w:rFonts w:hint="eastAsia" w:ascii="宋体" w:hAnsi="宋体" w:eastAsia="宋体" w:cs="宋体"/>
          <w:b w:val="0"/>
          <w:bCs w:val="0"/>
          <w:i w:val="0"/>
          <w:iCs w:val="0"/>
          <w:smallCaps w:val="0"/>
          <w:strike w:val="0"/>
          <w:sz w:val="24"/>
          <w:szCs w:val="24"/>
          <w:highlight w:val="none"/>
          <w:lang w:val="en-US" w:eastAsia="zh-CN"/>
        </w:rPr>
        <w:t>3、</w:t>
      </w:r>
      <w:r>
        <w:rPr>
          <w:rFonts w:hint="eastAsia" w:ascii="宋体" w:hAnsi="宋体" w:eastAsia="宋体" w:cs="宋体"/>
          <w:b w:val="0"/>
          <w:bCs w:val="0"/>
          <w:i w:val="0"/>
          <w:iCs w:val="0"/>
          <w:smallCaps w:val="0"/>
          <w:strike w:val="0"/>
          <w:sz w:val="24"/>
          <w:szCs w:val="24"/>
          <w:highlight w:val="none"/>
          <w:lang w:val="zh-TW" w:eastAsia="zh-CN"/>
        </w:rPr>
        <w:t>回路连接方式：单管泄露、外置</w:t>
      </w:r>
    </w:p>
    <w:p>
      <w:pPr>
        <w:pStyle w:val="5"/>
        <w:ind w:firstLine="0" w:firstLineChars="0"/>
        <w:rPr>
          <w:rFonts w:hint="eastAsia" w:ascii="宋体" w:hAnsi="宋体" w:eastAsia="宋体" w:cs="宋体"/>
          <w:b w:val="0"/>
          <w:bCs w:val="0"/>
          <w:i w:val="0"/>
          <w:iCs w:val="0"/>
          <w:smallCaps w:val="0"/>
          <w:strike w:val="0"/>
          <w:sz w:val="24"/>
          <w:szCs w:val="24"/>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4、</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i w:val="0"/>
          <w:iCs w:val="0"/>
          <w:smallCaps w:val="0"/>
          <w:strike w:val="0"/>
          <w:sz w:val="24"/>
          <w:szCs w:val="24"/>
          <w:highlight w:val="none"/>
          <w:lang w:val="en-US" w:eastAsia="zh-CN"/>
        </w:rPr>
        <w:t>满足危重症监护患者无创通气使用认证（ISO80601-2-12）安全性要求</w:t>
      </w:r>
    </w:p>
    <w:p>
      <w:pPr>
        <w:pStyle w:val="5"/>
        <w:ind w:firstLine="0" w:firstLineChars="0"/>
        <w:rPr>
          <w:rFonts w:hint="eastAsia" w:ascii="宋体" w:hAnsi="宋体" w:eastAsia="宋体" w:cs="宋体"/>
          <w:b w:val="0"/>
          <w:bCs w:val="0"/>
          <w:i w:val="0"/>
          <w:iCs w:val="0"/>
          <w:smallCaps w:val="0"/>
          <w:strike w:val="0"/>
          <w:sz w:val="24"/>
          <w:szCs w:val="24"/>
          <w:highlight w:val="none"/>
          <w:lang w:val="en-US" w:eastAsia="zh-CN"/>
        </w:rPr>
      </w:pPr>
      <w:r>
        <w:rPr>
          <w:rFonts w:hint="eastAsia" w:ascii="宋体" w:hAnsi="宋体" w:eastAsia="宋体" w:cs="宋体"/>
          <w:b w:val="0"/>
          <w:bCs w:val="0"/>
          <w:i w:val="0"/>
          <w:iCs w:val="0"/>
          <w:smallCaps w:val="0"/>
          <w:strike w:val="0"/>
          <w:sz w:val="24"/>
          <w:szCs w:val="24"/>
          <w:highlight w:val="none"/>
          <w:lang w:val="en-US" w:eastAsia="zh-CN"/>
        </w:rPr>
        <w:t>5、大于12英寸全中文彩色触摸屏</w:t>
      </w:r>
    </w:p>
    <w:p>
      <w:pPr>
        <w:pStyle w:val="5"/>
        <w:ind w:firstLine="0" w:firstLineChars="0"/>
        <w:rPr>
          <w:rFonts w:hint="eastAsia" w:ascii="宋体" w:hAnsi="宋体" w:eastAsia="宋体" w:cs="宋体"/>
          <w:b w:val="0"/>
          <w:bCs w:val="0"/>
          <w:i w:val="0"/>
          <w:iCs w:val="0"/>
          <w:smallCaps w:val="0"/>
          <w:strike w:val="0"/>
          <w:sz w:val="24"/>
          <w:szCs w:val="24"/>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6、</w:t>
      </w:r>
      <w:r>
        <w:rPr>
          <w:rFonts w:hint="eastAsia" w:ascii="宋体" w:hAnsi="宋体" w:eastAsia="宋体" w:cs="宋体"/>
          <w:b w:val="0"/>
          <w:bCs w:val="0"/>
          <w:i w:val="0"/>
          <w:iCs w:val="0"/>
          <w:smallCaps w:val="0"/>
          <w:strike w:val="0"/>
          <w:sz w:val="24"/>
          <w:szCs w:val="24"/>
          <w:highlight w:val="none"/>
          <w:lang w:val="zh-TW" w:eastAsia="zh-CN"/>
        </w:rPr>
        <w:t>具有</w:t>
      </w:r>
      <w:r>
        <w:rPr>
          <w:rFonts w:hint="eastAsia" w:ascii="宋体" w:hAnsi="宋体" w:eastAsia="宋体" w:cs="宋体"/>
          <w:b w:val="0"/>
          <w:bCs w:val="0"/>
          <w:i w:val="0"/>
          <w:iCs w:val="0"/>
          <w:smallCaps w:val="0"/>
          <w:strike w:val="0"/>
          <w:sz w:val="24"/>
          <w:szCs w:val="24"/>
          <w:highlight w:val="none"/>
          <w:lang w:val="en-US" w:eastAsia="zh-CN"/>
        </w:rPr>
        <w:t>持续气道正压模式CPAP、自主/时控模式S/T、成比例正压通气模式PPV、压力控制模式PCV模式</w:t>
      </w:r>
    </w:p>
    <w:p>
      <w:pPr>
        <w:pStyle w:val="5"/>
        <w:ind w:firstLine="0" w:firstLineChars="0"/>
        <w:rPr>
          <w:rFonts w:hint="eastAsia" w:ascii="宋体" w:hAnsi="宋体" w:eastAsia="宋体" w:cs="宋体"/>
          <w:b w:val="0"/>
          <w:bCs w:val="0"/>
          <w:i w:val="0"/>
          <w:iCs w:val="0"/>
          <w:smallCaps w:val="0"/>
          <w:strike w:val="0"/>
          <w:sz w:val="24"/>
          <w:szCs w:val="24"/>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7、</w:t>
      </w:r>
      <w:r>
        <w:rPr>
          <w:rFonts w:hint="eastAsia" w:ascii="宋体" w:hAnsi="宋体" w:eastAsia="宋体" w:cs="宋体"/>
          <w:b w:val="0"/>
          <w:bCs w:val="0"/>
          <w:i w:val="0"/>
          <w:iCs w:val="0"/>
          <w:smallCaps w:val="0"/>
          <w:strike w:val="0"/>
          <w:sz w:val="24"/>
          <w:szCs w:val="24"/>
          <w:highlight w:val="none"/>
          <w:lang w:val="en-US" w:eastAsia="zh-CN"/>
        </w:rPr>
        <w:t>具有智能目标潮气量通气模式</w:t>
      </w:r>
    </w:p>
    <w:p>
      <w:pPr>
        <w:pStyle w:val="5"/>
        <w:ind w:firstLine="0" w:firstLineChars="0"/>
        <w:rPr>
          <w:rFonts w:hint="eastAsia" w:ascii="宋体" w:hAnsi="宋体" w:eastAsia="宋体" w:cs="宋体"/>
          <w:b w:val="0"/>
          <w:bCs w:val="0"/>
          <w:color w:val="000000"/>
          <w:spacing w:val="0"/>
          <w:w w:val="100"/>
          <w:position w:val="0"/>
          <w:sz w:val="24"/>
          <w:szCs w:val="24"/>
          <w:highlight w:val="none"/>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8、</w:t>
      </w:r>
      <w:r>
        <w:rPr>
          <w:rFonts w:hint="eastAsia" w:ascii="宋体" w:hAnsi="宋体" w:eastAsia="宋体" w:cs="宋体"/>
          <w:b w:val="0"/>
          <w:bCs w:val="0"/>
          <w:color w:val="000000"/>
          <w:spacing w:val="0"/>
          <w:w w:val="100"/>
          <w:position w:val="0"/>
          <w:sz w:val="24"/>
          <w:szCs w:val="24"/>
          <w:highlight w:val="none"/>
          <w:lang w:val="en-US" w:eastAsia="zh-CN" w:bidi="en-US"/>
        </w:rPr>
        <w:t>具有CPAP模式下呼气压力释放功能，可根据呼气气流量大小自动调节</w:t>
      </w:r>
    </w:p>
    <w:p>
      <w:pPr>
        <w:pStyle w:val="5"/>
        <w:ind w:firstLine="0" w:firstLineChars="0"/>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9、</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t>具有智能延迟升压功能，自动计算所需要的起始压力，无需手动设定起始压</w:t>
      </w:r>
    </w:p>
    <w:p>
      <w:pPr>
        <w:pStyle w:val="5"/>
        <w:ind w:firstLine="0" w:firstLineChars="0"/>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10、</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t>具有一键确认所有设定参数的功能</w:t>
      </w:r>
    </w:p>
    <w:p>
      <w:pPr>
        <w:pStyle w:val="5"/>
        <w:ind w:firstLine="0" w:firstLineChars="0"/>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11、</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t>吸入氧浓度21-100%精确可调</w:t>
      </w:r>
    </w:p>
    <w:p>
      <w:pPr>
        <w:pStyle w:val="10"/>
        <w:framePr w:wrap="auto" w:vAnchor="margin" w:hAnchor="text" w:yAlign="inline"/>
        <w:ind w:left="422" w:hanging="480" w:hangingChars="200"/>
        <w:jc w:val="both"/>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zh-TW"/>
        </w:rPr>
        <w:t>12、</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压力范围：</w:t>
      </w:r>
    </w:p>
    <w:p>
      <w:pPr>
        <w:pStyle w:val="10"/>
        <w:framePr w:wrap="auto" w:vAnchor="margin" w:hAnchor="text" w:yAlign="inline"/>
        <w:ind w:left="422" w:hanging="480" w:hangingChars="200"/>
        <w:jc w:val="both"/>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pP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CAPA:   4</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zh-TW" w:eastAsia="zh-TW" w:bidi="en-US"/>
        </w:rPr>
        <w:t>－</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20 cmH2O</w:t>
      </w:r>
    </w:p>
    <w:p>
      <w:pPr>
        <w:pStyle w:val="10"/>
        <w:framePr w:wrap="auto" w:vAnchor="margin" w:hAnchor="text" w:yAlign="inline"/>
        <w:ind w:left="422" w:hanging="480" w:hangingChars="200"/>
        <w:jc w:val="both"/>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pP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EPAP:   4</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zh-TW" w:eastAsia="zh-TW" w:bidi="en-US"/>
        </w:rPr>
        <w:t>－</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20 cmH2O</w:t>
      </w:r>
    </w:p>
    <w:p>
      <w:pPr>
        <w:pStyle w:val="10"/>
        <w:framePr w:wrap="auto" w:vAnchor="margin" w:hAnchor="text" w:yAlign="inline"/>
        <w:ind w:left="422" w:hanging="480" w:hangingChars="200"/>
        <w:jc w:val="both"/>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pP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IPAP:   4</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zh-TW" w:eastAsia="zh-TW" w:bidi="en-US"/>
        </w:rPr>
        <w:t>－</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30 cmH2O</w:t>
      </w:r>
    </w:p>
    <w:p>
      <w:pPr>
        <w:pStyle w:val="10"/>
        <w:framePr w:wrap="auto" w:vAnchor="margin" w:hAnchor="text" w:yAlign="inline"/>
        <w:numPr>
          <w:ilvl w:val="0"/>
          <w:numId w:val="0"/>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vertAlign w:val="baseline"/>
          <w:lang w:val="en-US" w:eastAsia="zh-CN" w:bidi="en-US"/>
        </w:rPr>
        <w:t>13、</w:t>
      </w: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t>目标潮气量范围：200-2000ml</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t>吸气时间：0.3-3秒</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t>压力上升时间：1-5档</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zh-TW" w:eastAsia="zh-CN" w:bidi="en-US"/>
        </w:rPr>
        <w:t>呼吸频率：</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t>4-55次/分</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zh-TW" w:eastAsia="zh-CN" w:bidi="en-US"/>
        </w:rPr>
        <w:t>延迟升压时间：</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t>0-40分</w:t>
      </w:r>
    </w:p>
    <w:p>
      <w:pPr>
        <w:pStyle w:val="10"/>
        <w:numPr>
          <w:ilvl w:val="0"/>
          <w:numId w:val="1"/>
        </w:numPr>
        <w:ind w:left="422" w:hanging="480" w:hangingChars="200"/>
        <w:jc w:val="both"/>
        <w:rPr>
          <w:rFonts w:ascii="宋体" w:hAnsi="宋体" w:eastAsia="宋体" w:cs="宋体"/>
          <w:b w:val="0"/>
          <w:bCs w:val="0"/>
          <w:color w:val="FF0000"/>
          <w:sz w:val="24"/>
          <w:szCs w:val="24"/>
          <w:highlight w:val="none"/>
        </w:rPr>
      </w:pPr>
      <w:r>
        <w:rPr>
          <w:rFonts w:hint="eastAsia" w:ascii="宋体" w:hAnsi="宋体" w:eastAsia="宋体" w:cs="宋体"/>
          <w:b w:val="0"/>
          <w:bCs w:val="0"/>
          <w:color w:val="000000"/>
          <w:spacing w:val="0"/>
          <w:w w:val="100"/>
          <w:position w:val="0"/>
          <w:sz w:val="24"/>
          <w:szCs w:val="24"/>
          <w:highlight w:val="none"/>
          <w:lang w:val="zh-TW" w:eastAsia="zh-CN" w:bidi="zh-TW"/>
        </w:rPr>
        <w:t>触发方式：</w:t>
      </w:r>
      <w:r>
        <w:rPr>
          <w:rFonts w:hint="eastAsia" w:ascii="宋体" w:hAnsi="宋体" w:eastAsia="宋体" w:cs="宋体"/>
          <w:b w:val="0"/>
          <w:bCs w:val="0"/>
          <w:color w:val="000000"/>
          <w:spacing w:val="0"/>
          <w:w w:val="100"/>
          <w:position w:val="0"/>
          <w:sz w:val="24"/>
          <w:szCs w:val="24"/>
          <w:highlight w:val="none"/>
          <w:lang w:val="en-US" w:eastAsia="zh-CN" w:bidi="zh-TW"/>
        </w:rPr>
        <w:t>具备全自动调节吸气触发灵敏度技术（无档位设计，拒绝人工手动调节触发档位）</w:t>
      </w:r>
    </w:p>
    <w:p>
      <w:pPr>
        <w:pStyle w:val="10"/>
        <w:numPr>
          <w:ilvl w:val="0"/>
          <w:numId w:val="1"/>
        </w:numPr>
        <w:ind w:left="422" w:hanging="480" w:hangingChars="200"/>
        <w:jc w:val="both"/>
        <w:rPr>
          <w:rFonts w:ascii="宋体" w:hAnsi="宋体" w:eastAsia="宋体" w:cs="宋体"/>
          <w:b w:val="0"/>
          <w:bCs w:val="0"/>
          <w:color w:val="FF0000"/>
          <w:sz w:val="24"/>
          <w:szCs w:val="24"/>
          <w:highlight w:val="none"/>
        </w:rPr>
      </w:pPr>
      <w:r>
        <w:rPr>
          <w:rFonts w:hint="eastAsia" w:ascii="宋体" w:hAnsi="宋体" w:eastAsia="宋体" w:cs="宋体"/>
          <w:b w:val="0"/>
          <w:bCs w:val="0"/>
          <w:color w:val="000000"/>
          <w:spacing w:val="0"/>
          <w:w w:val="100"/>
          <w:position w:val="0"/>
          <w:sz w:val="24"/>
          <w:szCs w:val="24"/>
          <w:highlight w:val="none"/>
          <w:lang w:val="zh-TW" w:eastAsia="zh-CN" w:bidi="zh-TW"/>
        </w:rPr>
        <w:t>切换方式：</w:t>
      </w:r>
      <w:r>
        <w:rPr>
          <w:rFonts w:hint="eastAsia" w:ascii="宋体" w:hAnsi="宋体" w:eastAsia="宋体" w:cs="宋体"/>
          <w:b w:val="0"/>
          <w:bCs w:val="0"/>
          <w:color w:val="000000"/>
          <w:spacing w:val="0"/>
          <w:w w:val="100"/>
          <w:position w:val="0"/>
          <w:sz w:val="24"/>
          <w:szCs w:val="24"/>
          <w:highlight w:val="none"/>
          <w:lang w:val="en-US" w:eastAsia="zh-CN" w:bidi="zh-TW"/>
        </w:rPr>
        <w:t>具备全自动呼气切换技术（无档位设计，拒绝人工手动调节触发档位）</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color w:val="000000"/>
          <w:spacing w:val="0"/>
          <w:w w:val="100"/>
          <w:position w:val="0"/>
          <w:sz w:val="24"/>
          <w:szCs w:val="24"/>
          <w:highlight w:val="none"/>
          <w:lang w:val="zh-TW" w:eastAsia="zh-CN" w:bidi="zh-TW"/>
        </w:rPr>
        <w:t>可监测</w:t>
      </w:r>
      <w:r>
        <w:rPr>
          <w:rFonts w:hint="eastAsia" w:ascii="宋体" w:hAnsi="宋体" w:eastAsia="宋体" w:cs="宋体"/>
          <w:b w:val="0"/>
          <w:bCs w:val="0"/>
          <w:color w:val="000000"/>
          <w:spacing w:val="0"/>
          <w:w w:val="100"/>
          <w:position w:val="0"/>
          <w:sz w:val="24"/>
          <w:szCs w:val="24"/>
          <w:highlight w:val="none"/>
          <w:lang w:val="en-US" w:eastAsia="zh-CN" w:bidi="zh-TW"/>
        </w:rPr>
        <w:t>总漏气量和</w:t>
      </w:r>
      <w:r>
        <w:rPr>
          <w:rFonts w:hint="eastAsia" w:ascii="宋体" w:hAnsi="宋体" w:eastAsia="宋体" w:cs="宋体"/>
          <w:b w:val="0"/>
          <w:bCs w:val="0"/>
          <w:color w:val="000000"/>
          <w:spacing w:val="0"/>
          <w:w w:val="100"/>
          <w:position w:val="0"/>
          <w:sz w:val="24"/>
          <w:szCs w:val="24"/>
          <w:highlight w:val="none"/>
          <w:lang w:val="zh-TW" w:eastAsia="zh-CN" w:bidi="zh-TW"/>
        </w:rPr>
        <w:t>非故意漏气量（</w:t>
      </w:r>
      <w:r>
        <w:rPr>
          <w:rFonts w:hint="eastAsia" w:ascii="宋体" w:hAnsi="宋体" w:eastAsia="宋体" w:cs="宋体"/>
          <w:b w:val="0"/>
          <w:bCs w:val="0"/>
          <w:color w:val="000000"/>
          <w:spacing w:val="0"/>
          <w:w w:val="100"/>
          <w:position w:val="0"/>
          <w:sz w:val="24"/>
          <w:szCs w:val="24"/>
          <w:highlight w:val="none"/>
          <w:lang w:val="en-US" w:eastAsia="zh-CN" w:bidi="zh-TW"/>
        </w:rPr>
        <w:t>病人端漏气量</w:t>
      </w:r>
      <w:r>
        <w:rPr>
          <w:rFonts w:hint="eastAsia" w:ascii="宋体" w:hAnsi="宋体" w:eastAsia="宋体" w:cs="宋体"/>
          <w:b w:val="0"/>
          <w:bCs w:val="0"/>
          <w:color w:val="000000"/>
          <w:spacing w:val="0"/>
          <w:w w:val="100"/>
          <w:position w:val="0"/>
          <w:sz w:val="24"/>
          <w:szCs w:val="24"/>
          <w:highlight w:val="none"/>
          <w:lang w:val="zh-TW" w:eastAsia="zh-CN" w:bidi="zh-TW"/>
        </w:rPr>
        <w:t>）</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color w:val="000000"/>
          <w:spacing w:val="0"/>
          <w:w w:val="100"/>
          <w:position w:val="0"/>
          <w:sz w:val="24"/>
          <w:szCs w:val="24"/>
          <w:highlight w:val="none"/>
          <w:lang w:val="zh-TW" w:eastAsia="zh-CN" w:bidi="zh-TW"/>
        </w:rPr>
        <w:t>具有面罩预设功能</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color w:val="000000"/>
          <w:spacing w:val="0"/>
          <w:w w:val="100"/>
          <w:position w:val="0"/>
          <w:sz w:val="24"/>
          <w:szCs w:val="24"/>
          <w:highlight w:val="none"/>
          <w:lang w:val="zh-TW" w:eastAsia="zh-CN" w:bidi="zh-TW"/>
        </w:rPr>
        <w:t>具有呼气</w:t>
      </w:r>
      <w:r>
        <w:rPr>
          <w:rFonts w:hint="eastAsia" w:ascii="宋体" w:hAnsi="宋体" w:eastAsia="宋体" w:cs="宋体"/>
          <w:b w:val="0"/>
          <w:bCs w:val="0"/>
          <w:color w:val="000000"/>
          <w:spacing w:val="0"/>
          <w:w w:val="100"/>
          <w:position w:val="0"/>
          <w:sz w:val="24"/>
          <w:szCs w:val="24"/>
          <w:highlight w:val="none"/>
          <w:lang w:val="en-US" w:eastAsia="zh-CN" w:bidi="zh-TW"/>
        </w:rPr>
        <w:t>端口预设功能</w:t>
      </w:r>
    </w:p>
    <w:p>
      <w:pPr>
        <w:pStyle w:val="10"/>
        <w:framePr w:wrap="auto" w:vAnchor="margin" w:hAnchor="text" w:yAlign="inline"/>
        <w:numPr>
          <w:ilvl w:val="0"/>
          <w:numId w:val="1"/>
        </w:numPr>
        <w:ind w:left="422" w:hanging="480" w:hangingChars="200"/>
        <w:jc w:val="both"/>
        <w:rPr>
          <w:rFonts w:hint="eastAsia" w:ascii="宋体" w:hAnsi="宋体" w:eastAsia="宋体" w:cs="宋体"/>
          <w:b w:val="0"/>
          <w:bCs w:val="0"/>
          <w:i w:val="0"/>
          <w:iCs w:val="0"/>
          <w:smallCaps w:val="0"/>
          <w:strike w:val="0"/>
          <w:color w:val="000000"/>
          <w:spacing w:val="0"/>
          <w:w w:val="100"/>
          <w:position w:val="0"/>
          <w:sz w:val="24"/>
          <w:szCs w:val="24"/>
          <w:highlight w:val="none"/>
          <w:lang w:val="en-US" w:eastAsia="zh-CN" w:bidi="en-US"/>
        </w:rPr>
      </w:pP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000000"/>
          <w:spacing w:val="0"/>
          <w:w w:val="100"/>
          <w:position w:val="0"/>
          <w:sz w:val="24"/>
          <w:szCs w:val="24"/>
          <w:highlight w:val="none"/>
          <w:lang w:val="en-US" w:eastAsia="zh-CN" w:bidi="zh-TW"/>
        </w:rPr>
        <w:t>鼻罩，口鼻罩，</w:t>
      </w:r>
      <w:r>
        <w:rPr>
          <w:rFonts w:hint="eastAsia" w:ascii="宋体" w:hAnsi="宋体" w:eastAsia="宋体" w:cs="宋体"/>
          <w:b w:val="0"/>
          <w:bCs w:val="0"/>
          <w:color w:val="000000"/>
          <w:spacing w:val="0"/>
          <w:w w:val="100"/>
          <w:position w:val="0"/>
          <w:sz w:val="24"/>
          <w:szCs w:val="24"/>
          <w:highlight w:val="none"/>
          <w:lang w:val="zh-TW" w:eastAsia="zh-CN" w:bidi="zh-TW"/>
        </w:rPr>
        <w:t>全脸面罩</w:t>
      </w:r>
      <w:r>
        <w:rPr>
          <w:rFonts w:hint="eastAsia" w:ascii="宋体" w:hAnsi="宋体" w:eastAsia="宋体" w:cs="宋体"/>
          <w:b w:val="0"/>
          <w:bCs w:val="0"/>
          <w:color w:val="000000"/>
          <w:spacing w:val="0"/>
          <w:w w:val="100"/>
          <w:position w:val="0"/>
          <w:sz w:val="24"/>
          <w:szCs w:val="24"/>
          <w:highlight w:val="none"/>
          <w:lang w:val="en-US" w:eastAsia="zh-CN" w:bidi="zh-TW"/>
        </w:rPr>
        <w:t>需为开放性耗材</w:t>
      </w:r>
    </w:p>
    <w:p>
      <w:pPr>
        <w:pStyle w:val="10"/>
        <w:numPr>
          <w:ilvl w:val="0"/>
          <w:numId w:val="1"/>
        </w:numPr>
        <w:ind w:left="422" w:hanging="480" w:hangingChars="200"/>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pPr>
      <w:r>
        <w:rPr>
          <w:rFonts w:hint="eastAsia" w:ascii="宋体" w:hAnsi="宋体" w:eastAsia="宋体" w:cs="宋体"/>
          <w:b w:val="0"/>
          <w:bCs w:val="0"/>
          <w:color w:val="000000"/>
          <w:spacing w:val="0"/>
          <w:w w:val="100"/>
          <w:position w:val="0"/>
          <w:sz w:val="24"/>
          <w:szCs w:val="24"/>
          <w:highlight w:val="none"/>
          <w:lang w:val="zh-TW" w:eastAsia="zh-CN" w:bidi="zh-TW"/>
        </w:rPr>
        <w:t>可识别并指示患者触发或时间触发</w:t>
      </w:r>
    </w:p>
    <w:p>
      <w:pPr>
        <w:pStyle w:val="10"/>
        <w:numPr>
          <w:ilvl w:val="0"/>
          <w:numId w:val="1"/>
        </w:numPr>
        <w:ind w:left="422" w:hanging="480" w:hangingChars="200"/>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en-US"/>
        </w:rPr>
      </w:pPr>
      <w:r>
        <w:rPr>
          <w:rFonts w:hint="eastAsia" w:ascii="宋体" w:hAnsi="宋体" w:eastAsia="宋体" w:cs="宋体"/>
          <w:b w:val="0"/>
          <w:bCs w:val="0"/>
          <w:color w:val="000000"/>
          <w:spacing w:val="0"/>
          <w:w w:val="100"/>
          <w:position w:val="0"/>
          <w:sz w:val="24"/>
          <w:szCs w:val="24"/>
          <w:highlight w:val="none"/>
          <w:lang w:val="zh-TW" w:eastAsia="zh-CN" w:bidi="zh-TW"/>
        </w:rPr>
        <w:t>可监测患者触发百分比</w:t>
      </w:r>
      <w:r>
        <w:rPr>
          <w:rFonts w:hint="eastAsia" w:ascii="宋体" w:hAnsi="宋体" w:eastAsia="宋体" w:cs="宋体"/>
          <w:b w:val="0"/>
          <w:bCs w:val="0"/>
          <w:color w:val="000000"/>
          <w:spacing w:val="0"/>
          <w:w w:val="100"/>
          <w:position w:val="0"/>
          <w:sz w:val="24"/>
          <w:szCs w:val="24"/>
          <w:highlight w:val="none"/>
          <w:lang w:val="en-US" w:eastAsia="zh-CN" w:bidi="zh-TW"/>
        </w:rPr>
        <w:t>和吸气时间比</w:t>
      </w:r>
    </w:p>
    <w:p>
      <w:pPr>
        <w:numPr>
          <w:ilvl w:val="0"/>
          <w:numId w:val="1"/>
        </w:numPr>
        <w:pBdr>
          <w:top w:val="none" w:color="auto" w:sz="0" w:space="0"/>
          <w:left w:val="none" w:color="auto" w:sz="0" w:space="0"/>
          <w:bottom w:val="none" w:color="auto" w:sz="0" w:space="0"/>
          <w:right w:val="none" w:color="auto" w:sz="0" w:space="0"/>
        </w:pBdr>
        <w:spacing w:line="440" w:lineRule="exact"/>
        <w:ind w:left="422" w:hanging="480" w:hangingChars="200"/>
        <w:jc w:val="left"/>
        <w:rPr>
          <w:rFonts w:hint="eastAsia" w:ascii="宋体" w:hAnsi="宋体" w:eastAsia="宋体" w:cs="宋体"/>
          <w:b w:val="0"/>
          <w:bCs w:val="0"/>
          <w:color w:val="000000"/>
          <w:spacing w:val="0"/>
          <w:w w:val="100"/>
          <w:position w:val="0"/>
          <w:sz w:val="24"/>
          <w:szCs w:val="24"/>
          <w:highlight w:val="none"/>
          <w:lang w:val="en-US" w:eastAsia="zh-CN" w:bidi="zh-TW"/>
        </w:rPr>
      </w:pPr>
      <w:r>
        <w:rPr>
          <w:rFonts w:hint="eastAsia" w:ascii="宋体" w:hAnsi="宋体" w:eastAsia="宋体" w:cs="宋体"/>
          <w:b w:val="0"/>
          <w:bCs w:val="0"/>
          <w:color w:val="000000"/>
          <w:spacing w:val="0"/>
          <w:w w:val="100"/>
          <w:position w:val="0"/>
          <w:sz w:val="24"/>
          <w:szCs w:val="24"/>
          <w:highlight w:val="none"/>
          <w:lang w:val="zh-TW" w:eastAsia="zh-CN" w:bidi="zh-TW"/>
        </w:rPr>
        <w:t>具有智能待机功能，</w:t>
      </w:r>
      <w:r>
        <w:rPr>
          <w:rFonts w:hint="eastAsia" w:ascii="宋体" w:hAnsi="宋体" w:eastAsia="宋体" w:cs="宋体"/>
          <w:b w:val="0"/>
          <w:bCs w:val="0"/>
          <w:color w:val="000000"/>
          <w:spacing w:val="0"/>
          <w:w w:val="100"/>
          <w:position w:val="0"/>
          <w:sz w:val="24"/>
          <w:szCs w:val="24"/>
          <w:highlight w:val="none"/>
          <w:lang w:val="en-US" w:eastAsia="zh-CN" w:bidi="zh-TW"/>
        </w:rPr>
        <w:t>无需关机，断开面罩即可自动进入待机状态，带上面罩即可自动触发恢复通气</w:t>
      </w:r>
    </w:p>
    <w:p>
      <w:pPr>
        <w:pStyle w:val="11"/>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color w:val="000000"/>
          <w:spacing w:val="0"/>
          <w:w w:val="100"/>
          <w:position w:val="0"/>
          <w:sz w:val="24"/>
          <w:szCs w:val="24"/>
          <w:highlight w:val="none"/>
          <w:lang w:val="en-US" w:eastAsia="zh-CN" w:bidi="zh-TW"/>
        </w:rPr>
      </w:pPr>
      <w:r>
        <w:rPr>
          <w:rFonts w:hint="eastAsia" w:ascii="宋体" w:hAnsi="宋体" w:eastAsia="宋体" w:cs="宋体"/>
          <w:b w:val="0"/>
          <w:bCs w:val="0"/>
          <w:color w:val="000000"/>
          <w:spacing w:val="0"/>
          <w:w w:val="100"/>
          <w:position w:val="0"/>
          <w:sz w:val="24"/>
          <w:szCs w:val="24"/>
          <w:highlight w:val="none"/>
          <w:lang w:val="zh-TW" w:eastAsia="zh-CN" w:bidi="zh-TW"/>
        </w:rPr>
        <w:t>具有内置、无延迟启动、持续工作</w:t>
      </w:r>
      <w:r>
        <w:rPr>
          <w:rFonts w:hint="eastAsia" w:ascii="宋体" w:hAnsi="宋体" w:eastAsia="宋体" w:cs="宋体"/>
          <w:b w:val="0"/>
          <w:bCs w:val="0"/>
          <w:color w:val="000000"/>
          <w:spacing w:val="0"/>
          <w:w w:val="100"/>
          <w:position w:val="0"/>
          <w:sz w:val="24"/>
          <w:szCs w:val="24"/>
          <w:highlight w:val="none"/>
          <w:lang w:val="en-US" w:eastAsia="zh-CN" w:bidi="zh-TW"/>
        </w:rPr>
        <w:t>6小时以上的</w:t>
      </w:r>
    </w:p>
    <w:p>
      <w:pPr>
        <w:pStyle w:val="4"/>
        <w:numPr>
          <w:ilvl w:val="0"/>
          <w:numId w:val="1"/>
        </w:numPr>
        <w:ind w:left="422" w:hanging="480" w:hangingChars="200"/>
        <w:rPr>
          <w:rFonts w:hint="eastAsia" w:ascii="宋体" w:hAnsi="宋体" w:eastAsia="宋体" w:cs="宋体"/>
          <w:b w:val="0"/>
          <w:bCs w:val="0"/>
          <w:color w:val="000000"/>
          <w:spacing w:val="0"/>
          <w:w w:val="100"/>
          <w:position w:val="0"/>
          <w:sz w:val="24"/>
          <w:szCs w:val="24"/>
          <w:highlight w:val="none"/>
          <w:lang w:val="en-US" w:eastAsia="zh-CN" w:bidi="zh-TW"/>
        </w:rPr>
      </w:pPr>
      <w:r>
        <w:rPr>
          <w:rFonts w:hint="eastAsia" w:ascii="宋体" w:hAnsi="宋体" w:eastAsia="宋体" w:cs="宋体"/>
          <w:b w:val="0"/>
          <w:bCs w:val="0"/>
          <w:color w:val="000000"/>
          <w:spacing w:val="0"/>
          <w:w w:val="100"/>
          <w:position w:val="0"/>
          <w:sz w:val="24"/>
          <w:szCs w:val="24"/>
          <w:highlight w:val="none"/>
          <w:lang w:val="en-US" w:eastAsia="zh-CN" w:bidi="zh-TW"/>
        </w:rPr>
        <w:t>后备电池方便院内转运</w:t>
      </w:r>
    </w:p>
    <w:p>
      <w:pPr>
        <w:pStyle w:val="4"/>
        <w:numPr>
          <w:ilvl w:val="0"/>
          <w:numId w:val="1"/>
        </w:numPr>
        <w:ind w:left="422" w:hanging="480" w:hangingChars="200"/>
        <w:rPr>
          <w:rFonts w:hint="eastAsia" w:ascii="宋体" w:hAnsi="宋体" w:eastAsia="宋体" w:cs="宋体"/>
          <w:b w:val="0"/>
          <w:bCs w:val="0"/>
          <w:highlight w:val="none"/>
        </w:rPr>
      </w:pPr>
      <w:r>
        <w:rPr>
          <w:rFonts w:hint="eastAsia" w:ascii="宋体" w:hAnsi="宋体" w:eastAsia="宋体" w:cs="宋体"/>
          <w:b w:val="0"/>
          <w:bCs w:val="0"/>
          <w:color w:val="000000"/>
          <w:spacing w:val="0"/>
          <w:w w:val="100"/>
          <w:position w:val="0"/>
          <w:sz w:val="24"/>
          <w:szCs w:val="24"/>
          <w:highlight w:val="none"/>
          <w:lang w:val="zh-TW" w:eastAsia="zh-CN" w:bidi="zh-TW"/>
        </w:rPr>
        <w:t>具有压力</w:t>
      </w:r>
      <w:r>
        <w:rPr>
          <w:rFonts w:hint="eastAsia" w:ascii="宋体" w:hAnsi="宋体" w:eastAsia="宋体" w:cs="宋体"/>
          <w:b w:val="0"/>
          <w:bCs w:val="0"/>
          <w:color w:val="000000"/>
          <w:spacing w:val="0"/>
          <w:w w:val="100"/>
          <w:position w:val="0"/>
          <w:sz w:val="24"/>
          <w:szCs w:val="24"/>
          <w:highlight w:val="none"/>
          <w:lang w:val="en-US" w:eastAsia="zh-CN" w:bidi="zh-TW"/>
        </w:rPr>
        <w:t>-时间、流量-时间、容量-时间波形，且可冻结测量</w:t>
      </w:r>
    </w:p>
    <w:p>
      <w:pPr>
        <w:pStyle w:val="10"/>
        <w:numPr>
          <w:ilvl w:val="0"/>
          <w:numId w:val="0"/>
        </w:numPr>
        <w:ind w:left="0" w:leftChars="0" w:firstLine="0" w:firstLineChars="0"/>
        <w:rPr>
          <w:rFonts w:hint="eastAsia" w:ascii="宋体" w:hAnsi="宋体" w:eastAsia="宋体" w:cs="宋体"/>
          <w:b/>
          <w:bCs/>
          <w:i w:val="0"/>
          <w:iCs w:val="0"/>
          <w:smallCaps w:val="0"/>
          <w:strike w:val="0"/>
          <w:color w:val="000000"/>
          <w:spacing w:val="0"/>
          <w:w w:val="100"/>
          <w:position w:val="0"/>
          <w:sz w:val="28"/>
          <w:szCs w:val="28"/>
          <w:highlight w:val="none"/>
          <w:u w:val="none"/>
          <w:shd w:val="clear" w:color="auto" w:fill="auto"/>
          <w:lang w:val="en-US" w:eastAsia="zh-CN" w:bidi="en-US"/>
        </w:rPr>
      </w:pPr>
    </w:p>
    <w:p>
      <w:pPr>
        <w:pStyle w:val="10"/>
        <w:numPr>
          <w:ilvl w:val="0"/>
          <w:numId w:val="0"/>
        </w:numPr>
        <w:ind w:left="0" w:leftChars="0" w:firstLine="0" w:firstLineChars="0"/>
        <w:rPr>
          <w:rFonts w:hint="eastAsia" w:ascii="宋体" w:hAnsi="宋体" w:eastAsia="宋体" w:cs="宋体"/>
          <w:b/>
          <w:bCs/>
          <w:i w:val="0"/>
          <w:iCs w:val="0"/>
          <w:smallCaps w:val="0"/>
          <w:strike w:val="0"/>
          <w:color w:val="000000"/>
          <w:spacing w:val="0"/>
          <w:w w:val="100"/>
          <w:position w:val="0"/>
          <w:sz w:val="28"/>
          <w:szCs w:val="28"/>
          <w:highlight w:val="none"/>
          <w:u w:val="none"/>
          <w:shd w:val="clear" w:color="auto" w:fill="auto"/>
          <w:lang w:val="en-US" w:eastAsia="zh-CN" w:bidi="en-US"/>
        </w:rPr>
      </w:pPr>
    </w:p>
    <w:p>
      <w:pPr>
        <w:pStyle w:val="10"/>
        <w:numPr>
          <w:ilvl w:val="0"/>
          <w:numId w:val="0"/>
        </w:numPr>
        <w:ind w:left="0" w:leftChars="0" w:firstLine="0" w:firstLineChars="0"/>
        <w:rPr>
          <w:rFonts w:hint="eastAsia" w:ascii="宋体" w:hAnsi="宋体" w:eastAsia="宋体" w:cs="宋体"/>
          <w:b/>
          <w:bCs/>
          <w:i w:val="0"/>
          <w:iCs w:val="0"/>
          <w:smallCaps w:val="0"/>
          <w:strike w:val="0"/>
          <w:color w:val="000000"/>
          <w:spacing w:val="0"/>
          <w:w w:val="100"/>
          <w:position w:val="0"/>
          <w:sz w:val="28"/>
          <w:szCs w:val="28"/>
          <w:highlight w:val="none"/>
          <w:u w:val="none"/>
          <w:shd w:val="clear" w:color="auto" w:fill="auto"/>
          <w:lang w:val="en-US" w:eastAsia="zh-CN" w:bidi="en-US"/>
        </w:rPr>
      </w:pPr>
    </w:p>
    <w:p>
      <w:pPr>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附件3、新生儿无创呼吸机</w:t>
      </w:r>
      <w:r>
        <w:rPr>
          <w:rFonts w:hint="eastAsia" w:ascii="宋体" w:hAnsi="宋体" w:eastAsia="宋体" w:cs="宋体"/>
          <w:b/>
          <w:bCs/>
          <w:color w:val="000000"/>
          <w:sz w:val="28"/>
          <w:szCs w:val="28"/>
          <w:highlight w:val="none"/>
        </w:rPr>
        <w:t>性能参数</w:t>
      </w:r>
    </w:p>
    <w:p>
      <w:pPr>
        <w:pStyle w:val="12"/>
        <w:numPr>
          <w:ilvl w:val="0"/>
          <w:numId w:val="2"/>
        </w:numPr>
        <w:ind w:firstLineChars="0"/>
        <w:rPr>
          <w:rFonts w:hint="eastAsia" w:ascii="宋体" w:hAnsi="宋体" w:eastAsia="宋体" w:cs="宋体"/>
          <w:bCs/>
          <w:sz w:val="24"/>
          <w:highlight w:val="none"/>
        </w:rPr>
      </w:pPr>
      <w:r>
        <w:rPr>
          <w:rFonts w:hint="eastAsia" w:ascii="宋体" w:hAnsi="宋体" w:eastAsia="宋体" w:cs="宋体"/>
          <w:bCs/>
          <w:sz w:val="24"/>
          <w:highlight w:val="none"/>
        </w:rPr>
        <w:t>采用≥12寸彩色电容触摸屏，分辨率≥1280*800像素，参数显示：呼末正压、峰值压、平均压、流量、氧浓度、自主呼吸频率、呼气时间、吸呼比、泄漏率、氧浓度与平均压乘积，图形显示：压力－时间波形、流量柱状图。</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内置电子空氧混合器，氧浓度调节范围：21% - 100% ，精度±3%。</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内置氧传感器，监测范围0-100%，精度±2%，氧传感器自动校准。</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bCs/>
          <w:sz w:val="24"/>
          <w:highlight w:val="none"/>
        </w:rPr>
        <w:t>提供和呼吸机主机同品牌的压力发生器</w:t>
      </w:r>
      <w:r>
        <w:rPr>
          <w:rFonts w:hint="eastAsia" w:ascii="宋体" w:hAnsi="宋体" w:eastAsia="宋体" w:cs="宋体"/>
          <w:sz w:val="24"/>
          <w:highlight w:val="none"/>
        </w:rPr>
        <w:t>，提供近鼻端压力监测。</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不需要额外传感器即可测量自主呼吸频率。</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通气模式：NCPAP，NIPPV，SNIPPV，HFNC。</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NCPAP模式：不需要额外传感器即可支持窒息监测及窒息唤醒功能</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直接设定气道压力值：1cmH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O-15cmH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窒息唤醒2cmH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O-20cmH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O，窒息时间：OFF，1 s – 60 s。</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NIPPV模式：</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呼末正压PEEP：1cmH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O-15cmH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吸气压力Pinsp：2cmH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O-20cmH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呼吸频率：1bpm-120bpm</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吸气时间：0.1s-15s</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SNIPPV模式：要求具有窒息监测以及备用通气功能</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呼末正压PEEP：1cmH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O-15cmH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吸气压力Pinp：2cmH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O-20cmH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呼吸频率：1bpm-120bpm</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吸气时间：0.1s-15s</w:t>
      </w:r>
    </w:p>
    <w:p>
      <w:pPr>
        <w:pStyle w:val="12"/>
        <w:ind w:left="420" w:firstLine="0" w:firstLineChars="0"/>
        <w:rPr>
          <w:rFonts w:hint="eastAsia" w:ascii="宋体" w:hAnsi="宋体" w:eastAsia="宋体" w:cs="宋体"/>
          <w:sz w:val="24"/>
          <w:highlight w:val="none"/>
        </w:rPr>
      </w:pPr>
      <w:r>
        <w:rPr>
          <w:rFonts w:hint="eastAsia" w:ascii="宋体" w:hAnsi="宋体" w:eastAsia="宋体" w:cs="宋体"/>
          <w:sz w:val="24"/>
          <w:highlight w:val="none"/>
        </w:rPr>
        <w:t>后备频率：1bpm-120bpm</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HFNC高流量氧疗模式：流量0.5L/min-20L/min可调。</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配备血氧监测，具备氧反馈调节功能，可以通过设置氧浓度调节范围和目标血氧饱和度范围实现氧反馈功能。用于在设定范围内调节氧浓度使血氧饱和度达到目标范围。</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提供增氧功能：通气持续时间可调，最长时间120s，增氧氧浓度22%-100%连续可调。</w:t>
      </w:r>
    </w:p>
    <w:p>
      <w:pPr>
        <w:pStyle w:val="12"/>
        <w:numPr>
          <w:ilvl w:val="0"/>
          <w:numId w:val="2"/>
        </w:numPr>
        <w:ind w:left="0" w:firstLine="0" w:firstLineChars="0"/>
        <w:rPr>
          <w:rFonts w:hint="eastAsia" w:ascii="宋体" w:hAnsi="宋体" w:eastAsia="宋体" w:cs="宋体"/>
          <w:sz w:val="24"/>
          <w:highlight w:val="none"/>
        </w:rPr>
      </w:pPr>
      <w:r>
        <w:rPr>
          <w:rFonts w:hint="eastAsia" w:ascii="宋体" w:hAnsi="宋体" w:eastAsia="宋体" w:cs="宋体"/>
          <w:sz w:val="24"/>
          <w:highlight w:val="none"/>
        </w:rPr>
        <w:t>提供手动通气功能，通气时间1s-15s可调，气道压力2cmH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O-20cmH</w:t>
      </w:r>
      <w:r>
        <w:rPr>
          <w:rFonts w:hint="eastAsia" w:ascii="宋体" w:hAnsi="宋体" w:eastAsia="宋体" w:cs="宋体"/>
          <w:sz w:val="24"/>
          <w:highlight w:val="none"/>
          <w:vertAlign w:val="subscript"/>
        </w:rPr>
        <w:t>2</w:t>
      </w:r>
      <w:r>
        <w:rPr>
          <w:rFonts w:hint="eastAsia" w:ascii="宋体" w:hAnsi="宋体" w:eastAsia="宋体" w:cs="宋体"/>
          <w:sz w:val="24"/>
          <w:highlight w:val="none"/>
        </w:rPr>
        <w:t>O。</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具备自动泄漏补偿功能，同时可显示泄漏率。</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报警：具有手动/自动设置报警上下限功能。</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提供系统自检功能，图形化提示操作流程。</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数据存储：可以显示至少连续120小时的趋势数据，最多可以存储 10000 条事件日志，可以提供截屏功能，最多可以缓存50张截屏图片。</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可提供VGA接口、RS232接口、网络接口、USB接口、护士呼叫接口。</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可选配空压机，与主机同品牌，工作噪音≤45dB(A)。</w:t>
      </w:r>
    </w:p>
    <w:p>
      <w:pPr>
        <w:pStyle w:val="12"/>
        <w:numPr>
          <w:ilvl w:val="0"/>
          <w:numId w:val="2"/>
        </w:numPr>
        <w:ind w:firstLineChars="0"/>
        <w:rPr>
          <w:rFonts w:hint="eastAsia" w:ascii="宋体" w:hAnsi="宋体" w:eastAsia="宋体" w:cs="宋体"/>
          <w:sz w:val="24"/>
          <w:highlight w:val="none"/>
        </w:rPr>
      </w:pPr>
      <w:r>
        <w:rPr>
          <w:rFonts w:hint="eastAsia" w:ascii="宋体" w:hAnsi="宋体" w:eastAsia="宋体" w:cs="宋体"/>
          <w:sz w:val="24"/>
          <w:highlight w:val="none"/>
        </w:rPr>
        <w:t>具备锂电池，充满可使用≥4小时。</w:t>
      </w:r>
    </w:p>
    <w:p>
      <w:pPr>
        <w:ind w:left="420"/>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rPr>
          <w:rStyle w:val="13"/>
          <w:rFonts w:hint="default" w:ascii="Times New Roman" w:hAnsi="Times New Roman" w:eastAsia="宋体" w:cs="Times New Roman"/>
          <w:b w:val="0"/>
          <w:bCs w:val="0"/>
          <w:kern w:val="2"/>
          <w:sz w:val="21"/>
          <w:szCs w:val="21"/>
          <w:highlight w:val="none"/>
        </w:rPr>
      </w:pPr>
      <w:r>
        <w:rPr>
          <w:rFonts w:hint="eastAsia" w:ascii="宋体" w:hAnsi="宋体" w:eastAsia="宋体" w:cs="宋体"/>
          <w:b/>
          <w:bCs/>
          <w:sz w:val="28"/>
          <w:szCs w:val="28"/>
          <w:highlight w:val="none"/>
          <w:lang w:val="en-US" w:eastAsia="zh-CN"/>
        </w:rPr>
        <w:t>附件4、</w:t>
      </w:r>
      <w:r>
        <w:rPr>
          <w:rStyle w:val="13"/>
          <w:rFonts w:hint="eastAsia" w:ascii="宋体" w:hAnsi="宋体" w:eastAsia="宋体" w:cs="宋体"/>
          <w:b/>
          <w:bCs/>
          <w:color w:val="000000"/>
          <w:kern w:val="2"/>
          <w:sz w:val="28"/>
          <w:szCs w:val="28"/>
          <w:highlight w:val="none"/>
        </w:rPr>
        <w:t>高流量呼吸湿化治疗仪</w:t>
      </w:r>
      <w:r>
        <w:rPr>
          <w:rStyle w:val="13"/>
          <w:rFonts w:hint="eastAsia" w:ascii="宋体" w:hAnsi="宋体" w:eastAsia="宋体" w:cs="宋体"/>
          <w:b/>
          <w:bCs/>
          <w:color w:val="000000"/>
          <w:kern w:val="2"/>
          <w:sz w:val="28"/>
          <w:szCs w:val="28"/>
          <w:highlight w:val="none"/>
          <w:lang w:val="en-US" w:eastAsia="zh-CN"/>
        </w:rPr>
        <w:t>性能</w:t>
      </w:r>
      <w:r>
        <w:rPr>
          <w:rStyle w:val="13"/>
          <w:rFonts w:hint="eastAsia" w:ascii="宋体" w:hAnsi="宋体" w:eastAsia="宋体" w:cs="宋体"/>
          <w:b/>
          <w:bCs/>
          <w:color w:val="000000"/>
          <w:kern w:val="2"/>
          <w:sz w:val="28"/>
          <w:szCs w:val="28"/>
          <w:highlight w:val="none"/>
        </w:rPr>
        <w:t>参数</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病人界面连接管具有透水不透气的性能，最大限度减少液态冷凝水。</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提供与主机配套使用的原厂耗材，包括管路、湿化水罐、病人界面。    主机具有气体过滤功能 (细菌过滤效率 &gt;90%，病毒过滤效率90%)，并提供证明文件。</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主机内置消毒功能：标准配套专用消毒管路，加热至最低80℃，并持续至少30分钟</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流量设置范围：5 — 60升/分。</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氧浓度监测/设置范围：21%--100%</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内置涡轮技术：无需空压机，无气源也可独立工作。</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提供原厂的自动注水湿化水罐，要求具有双浮子设计的安全结构。</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管路预置螺旋加热丝，具有加热和监测功能。</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主机可实时监测参数：气体流速，气体温度，气体氧浓度</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主机具有报警功能：</w:t>
      </w:r>
    </w:p>
    <w:p>
      <w:pPr>
        <w:pStyle w:val="14"/>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呼吸管路连接异常，漏气，堵塞，氧浓度过高或过低，无法达到目标流量，水罐水量，无法达到目标温度，工作条件不合适，断电报警。</w:t>
      </w:r>
    </w:p>
    <w:p>
      <w:pPr>
        <w:pStyle w:val="14"/>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报警状态按照优先级别反应。影响氧气输送和湿度输送的报警应立刻做出反应。</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提供模拟操作软件，能够了解如何使用呼吸湿化治疗仪，包括更改设置、模拟故障、测试使用技能以及操作视频。</w:t>
      </w:r>
    </w:p>
    <w:p>
      <w:pPr>
        <w:pStyle w:val="12"/>
        <w:numPr>
          <w:ilvl w:val="0"/>
          <w:numId w:val="3"/>
        </w:numPr>
        <w:snapToGrid w:val="0"/>
        <w:spacing w:after="93" w:line="0" w:lineRule="atLeast"/>
        <w:ind w:firstLineChars="0"/>
        <w:jc w:val="left"/>
        <w:textAlignment w:val="baseline"/>
        <w:rPr>
          <w:rFonts w:hint="eastAsia" w:ascii="宋体" w:hAnsi="宋体" w:eastAsia="宋体" w:cs="宋体"/>
          <w:b w:val="0"/>
          <w:bCs/>
          <w:color w:val="000000"/>
          <w:sz w:val="24"/>
          <w:highlight w:val="none"/>
        </w:rPr>
      </w:pPr>
      <w:r>
        <w:rPr>
          <w:rFonts w:hint="eastAsia" w:ascii="宋体" w:hAnsi="宋体" w:eastAsia="宋体" w:cs="宋体"/>
          <w:b w:val="0"/>
          <w:bCs/>
          <w:sz w:val="24"/>
          <w:szCs w:val="24"/>
          <w:highlight w:val="none"/>
          <w:lang w:val="en-US" w:eastAsia="zh-CN"/>
        </w:rPr>
        <w:t>★</w:t>
      </w:r>
      <w:r>
        <w:rPr>
          <w:rFonts w:hint="eastAsia" w:ascii="宋体" w:hAnsi="宋体" w:eastAsia="宋体" w:cs="宋体"/>
          <w:bCs/>
          <w:i w:val="0"/>
          <w:iCs w:val="0"/>
          <w:color w:val="000000"/>
          <w:sz w:val="24"/>
          <w:szCs w:val="24"/>
          <w:highlight w:val="none"/>
          <w:u w:val="none"/>
          <w:lang w:val="en-US" w:eastAsia="zh-CN"/>
        </w:rPr>
        <w:t>配套管路需要200套，预算单价580元/套，需单独报价</w:t>
      </w:r>
    </w:p>
    <w:p>
      <w:pPr>
        <w:pStyle w:val="4"/>
        <w:rPr>
          <w:rFonts w:hint="eastAsia" w:ascii="宋体" w:hAnsi="宋体" w:eastAsia="宋体" w:cs="宋体"/>
          <w:highlight w:val="none"/>
          <w:lang w:val="en-US" w:eastAsia="zh-CN"/>
        </w:rPr>
      </w:pPr>
    </w:p>
    <w:p>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附件5、</w:t>
      </w:r>
      <w:r>
        <w:rPr>
          <w:rFonts w:hint="eastAsia" w:ascii="宋体" w:hAnsi="宋体" w:eastAsia="宋体" w:cs="宋体"/>
          <w:b/>
          <w:bCs/>
          <w:sz w:val="28"/>
          <w:szCs w:val="28"/>
          <w:highlight w:val="none"/>
        </w:rPr>
        <w:t>控温毯</w:t>
      </w:r>
      <w:r>
        <w:rPr>
          <w:rFonts w:hint="eastAsia" w:ascii="宋体" w:hAnsi="宋体" w:eastAsia="宋体" w:cs="宋体"/>
          <w:b/>
          <w:bCs/>
          <w:sz w:val="28"/>
          <w:szCs w:val="28"/>
          <w:highlight w:val="none"/>
          <w:lang w:val="en-US" w:eastAsia="zh-CN"/>
        </w:rPr>
        <w:t>性能参数</w:t>
      </w:r>
    </w:p>
    <w:tbl>
      <w:tblPr>
        <w:tblStyle w:val="8"/>
        <w:tblW w:w="44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973"/>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64"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技术规格</w:t>
            </w:r>
          </w:p>
        </w:tc>
        <w:tc>
          <w:tcPr>
            <w:tcW w:w="2521"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64"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rPr>
              <w:t>体温监控范围</w:t>
            </w:r>
          </w:p>
        </w:tc>
        <w:tc>
          <w:tcPr>
            <w:tcW w:w="2521" w:type="pct"/>
            <w:noWrap w:val="0"/>
            <w:vAlign w:val="top"/>
          </w:tcPr>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64" w:type="pct"/>
            <w:noWrap w:val="0"/>
            <w:vAlign w:val="top"/>
          </w:tcPr>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水温控制范围</w:t>
            </w:r>
          </w:p>
        </w:tc>
        <w:tc>
          <w:tcPr>
            <w:tcW w:w="2521"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64" w:type="pct"/>
            <w:noWrap w:val="0"/>
            <w:vAlign w:val="top"/>
          </w:tcPr>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空载降温速度</w:t>
            </w:r>
          </w:p>
        </w:tc>
        <w:tc>
          <w:tcPr>
            <w:tcW w:w="2521"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rPr>
              <w:t>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64" w:type="pct"/>
            <w:noWrap w:val="0"/>
            <w:vAlign w:val="top"/>
          </w:tcPr>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冰帽温度范围</w:t>
            </w:r>
          </w:p>
        </w:tc>
        <w:tc>
          <w:tcPr>
            <w:tcW w:w="2521"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大于等于</w:t>
            </w:r>
            <w:r>
              <w:rPr>
                <w:rFonts w:hint="eastAsia" w:ascii="宋体" w:hAnsi="宋体" w:eastAsia="宋体" w:cs="宋体"/>
                <w:sz w:val="24"/>
                <w:highlight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64" w:type="pct"/>
            <w:noWrap w:val="0"/>
            <w:vAlign w:val="top"/>
          </w:tcPr>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冰毯控温范围</w:t>
            </w:r>
          </w:p>
        </w:tc>
        <w:tc>
          <w:tcPr>
            <w:tcW w:w="2521"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大于等于</w:t>
            </w:r>
            <w:r>
              <w:rPr>
                <w:rFonts w:hint="eastAsia" w:ascii="宋体" w:hAnsi="宋体" w:eastAsia="宋体" w:cs="宋体"/>
                <w:sz w:val="24"/>
                <w:highlight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64"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rPr>
              <w:t>制冷方式</w:t>
            </w:r>
          </w:p>
        </w:tc>
        <w:tc>
          <w:tcPr>
            <w:tcW w:w="2521"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rPr>
              <w:t>无氟压缩机与半导体二次制冷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64"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rPr>
              <w:t>全电脑自动控温</w:t>
            </w:r>
          </w:p>
        </w:tc>
        <w:tc>
          <w:tcPr>
            <w:tcW w:w="2521"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noWrap w:val="0"/>
            <w:vAlign w:val="top"/>
          </w:tcPr>
          <w:p>
            <w:pPr>
              <w:jc w:val="center"/>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val="en-US" w:eastAsia="zh-CN"/>
              </w:rPr>
              <w:t>★</w:t>
            </w:r>
            <w:r>
              <w:rPr>
                <w:rFonts w:hint="eastAsia" w:ascii="宋体" w:hAnsi="宋体" w:eastAsia="宋体" w:cs="宋体"/>
                <w:sz w:val="24"/>
                <w:szCs w:val="24"/>
                <w:highlight w:val="none"/>
              </w:rPr>
              <w:t>8</w:t>
            </w:r>
          </w:p>
        </w:tc>
        <w:tc>
          <w:tcPr>
            <w:tcW w:w="1964" w:type="pct"/>
            <w:noWrap w:val="0"/>
            <w:vAlign w:val="top"/>
          </w:tcPr>
          <w:p>
            <w:pPr>
              <w:rPr>
                <w:rFonts w:hint="eastAsia" w:ascii="宋体" w:hAnsi="宋体" w:eastAsia="宋体" w:cs="宋体"/>
                <w:sz w:val="24"/>
                <w:szCs w:val="24"/>
                <w:highlight w:val="none"/>
              </w:rPr>
            </w:pPr>
            <w:r>
              <w:rPr>
                <w:rFonts w:hint="eastAsia" w:ascii="宋体" w:hAnsi="宋体" w:eastAsia="宋体" w:cs="宋体"/>
                <w:sz w:val="24"/>
                <w:highlight w:val="none"/>
              </w:rPr>
              <w:t>冰帽、冰毯等单独报价</w:t>
            </w:r>
          </w:p>
        </w:tc>
        <w:tc>
          <w:tcPr>
            <w:tcW w:w="2521" w:type="pct"/>
            <w:noWrap w:val="0"/>
            <w:vAlign w:val="top"/>
          </w:tcPr>
          <w:p>
            <w:pPr>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单独报价</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并标配各一套。</w:t>
            </w:r>
          </w:p>
        </w:tc>
      </w:tr>
    </w:tbl>
    <w:p>
      <w:pPr>
        <w:pStyle w:val="5"/>
        <w:ind w:firstLine="0" w:firstLineChars="0"/>
        <w:rPr>
          <w:rFonts w:hint="eastAsia" w:ascii="宋体" w:hAnsi="宋体" w:eastAsia="宋体" w:cs="宋体"/>
          <w:sz w:val="24"/>
          <w:szCs w:val="24"/>
          <w:highlight w:val="none"/>
        </w:rPr>
      </w:pPr>
    </w:p>
    <w:bookmarkEnd w:id="0"/>
    <w:p>
      <w:pPr>
        <w:tabs>
          <w:tab w:val="left" w:pos="0"/>
        </w:tabs>
        <w:spacing w:line="360" w:lineRule="auto"/>
        <w:rPr>
          <w:rFonts w:hint="eastAsia" w:ascii="宋体" w:hAnsi="宋体" w:eastAsia="宋体" w:cs="宋体"/>
          <w:b w:val="0"/>
          <w:bCs/>
          <w:sz w:val="24"/>
          <w:highlight w:val="none"/>
        </w:rPr>
      </w:pPr>
      <w:r>
        <w:rPr>
          <w:rFonts w:hint="eastAsia" w:ascii="宋体" w:hAnsi="宋体" w:eastAsia="宋体" w:cs="宋体"/>
          <w:b/>
          <w:bCs w:val="0"/>
          <w:color w:val="000000"/>
          <w:sz w:val="24"/>
          <w:szCs w:val="24"/>
          <w:highlight w:val="none"/>
          <w:lang w:val="en-US" w:eastAsia="zh-CN"/>
        </w:rPr>
        <w:t>重要提示：</w:t>
      </w:r>
    </w:p>
    <w:p>
      <w:pPr>
        <w:tabs>
          <w:tab w:val="left" w:pos="0"/>
        </w:tabs>
        <w:spacing w:line="360" w:lineRule="auto"/>
        <w:rPr>
          <w:rFonts w:hint="eastAsia" w:ascii="宋体" w:hAnsi="宋体" w:eastAsia="宋体" w:cs="宋体"/>
          <w:b w:val="0"/>
          <w:bCs/>
          <w:sz w:val="24"/>
          <w:highlight w:val="none"/>
        </w:rPr>
      </w:pPr>
      <w:r>
        <w:rPr>
          <w:rFonts w:hint="eastAsia" w:ascii="宋体" w:hAnsi="宋体" w:eastAsia="宋体" w:cs="宋体"/>
          <w:b w:val="0"/>
          <w:bCs/>
          <w:sz w:val="24"/>
          <w:highlight w:val="none"/>
        </w:rPr>
        <w:t>1、以上</w:t>
      </w:r>
      <w:r>
        <w:rPr>
          <w:rFonts w:hint="eastAsia" w:ascii="宋体" w:hAnsi="宋体" w:eastAsia="宋体" w:cs="宋体"/>
          <w:b w:val="0"/>
          <w:bCs/>
          <w:sz w:val="24"/>
          <w:highlight w:val="none"/>
          <w:lang w:val="en-US" w:eastAsia="zh-CN"/>
        </w:rPr>
        <w:t>星号项</w:t>
      </w:r>
      <w:r>
        <w:rPr>
          <w:rFonts w:hint="eastAsia" w:ascii="宋体" w:hAnsi="宋体" w:eastAsia="宋体" w:cs="宋体"/>
          <w:b w:val="0"/>
          <w:bCs/>
          <w:sz w:val="24"/>
          <w:highlight w:val="none"/>
        </w:rPr>
        <w:t>参数为必须满足的参数，不满足视为无效投报处理。</w:t>
      </w:r>
    </w:p>
    <w:p>
      <w:pPr>
        <w:spacing w:line="360" w:lineRule="auto"/>
        <w:ind w:left="0" w:leftChars="0" w:firstLine="0" w:firstLineChars="0"/>
        <w:textAlignment w:val="baseline"/>
        <w:rPr>
          <w:rFonts w:hint="eastAsia" w:ascii="宋体" w:hAnsi="宋体" w:eastAsia="宋体" w:cs="宋体"/>
          <w:b w:val="0"/>
          <w:bCs/>
          <w:sz w:val="24"/>
          <w:szCs w:val="24"/>
          <w:highlight w:val="none"/>
        </w:rPr>
      </w:pP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szCs w:val="24"/>
          <w:highlight w:val="none"/>
          <w:lang w:eastAsia="zh-CN"/>
        </w:rPr>
        <w:t>保修</w:t>
      </w:r>
      <w:r>
        <w:rPr>
          <w:rFonts w:hint="eastAsia" w:ascii="宋体" w:hAnsi="宋体" w:eastAsia="宋体" w:cs="宋体"/>
          <w:b w:val="0"/>
          <w:bCs/>
          <w:sz w:val="24"/>
          <w:szCs w:val="24"/>
          <w:highlight w:val="none"/>
        </w:rPr>
        <w:t>期：以上设备提供原装全新设备，保修期</w:t>
      </w:r>
      <w:r>
        <w:rPr>
          <w:rFonts w:hint="eastAsia" w:ascii="宋体" w:hAnsi="宋体" w:eastAsia="宋体" w:cs="宋体"/>
          <w:b w:val="0"/>
          <w:bCs/>
          <w:sz w:val="24"/>
          <w:szCs w:val="24"/>
          <w:highlight w:val="none"/>
          <w:lang w:val="en-US" w:eastAsia="zh-CN"/>
        </w:rPr>
        <w:t>壹</w:t>
      </w:r>
      <w:r>
        <w:rPr>
          <w:rFonts w:hint="eastAsia" w:ascii="宋体" w:hAnsi="宋体" w:eastAsia="宋体" w:cs="宋体"/>
          <w:b w:val="0"/>
          <w:bCs/>
          <w:sz w:val="24"/>
          <w:szCs w:val="24"/>
          <w:highlight w:val="none"/>
        </w:rPr>
        <w:t>年（维保起始时间以招标人验收合格后出具验收报告的时间为准）。售后服务要求在2小时内响应，工程师于24小时内到达现场给出解决方案，若72小时内不能解决问题，投标人无偿提供同型号备用设备供买方使用，备用设备如超出原标准，其经济责任由投标人自行承担，如未能及时提供，则招标人有权在市场上选购与原标准相匹配的同类产品以替代投标人产品，相关经济损失由投标人承担。保修期内，每年免费提供≥4次维护保养；负责仪器设备的维修保养以及配套控制软件的更新与维护；维护保养记录须向招标人报备，以使设备始终处于良好的性能状态。</w:t>
      </w:r>
    </w:p>
    <w:p>
      <w:pPr>
        <w:spacing w:line="360" w:lineRule="auto"/>
        <w:ind w:left="0" w:leftChars="0" w:firstLine="0" w:firstLineChars="0"/>
        <w:textAlignment w:val="baseline"/>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、所投标设备如存在数据接口，接口须全部免费开放，与招标人的信息系统兼容。</w:t>
      </w:r>
    </w:p>
    <w:p>
      <w:pPr>
        <w:pStyle w:val="7"/>
        <w:spacing w:line="500" w:lineRule="exact"/>
        <w:ind w:firstLine="0" w:firstLine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、为杜绝采购过程中一切不正当竞争行为，所有中选供应商必须保证正常供货，满足院方需求。如不能正常供货者，将列入黑名单，半年内将不能参与我院所有设备的采购项目。</w:t>
      </w:r>
    </w:p>
    <w:p>
      <w:pPr>
        <w:rPr>
          <w:rFonts w:hint="eastAsia" w:ascii="宋体" w:hAnsi="宋体" w:eastAsia="宋体" w:cs="宋体"/>
          <w:b/>
          <w:bCs w:val="0"/>
          <w:sz w:val="24"/>
          <w:highlight w:val="none"/>
        </w:rPr>
      </w:pPr>
      <w:r>
        <w:rPr>
          <w:rFonts w:hint="eastAsia" w:ascii="宋体" w:hAnsi="宋体" w:eastAsia="宋体" w:cs="宋体"/>
          <w:b/>
          <w:bCs w:val="0"/>
          <w:sz w:val="24"/>
          <w:highlight w:val="none"/>
        </w:rPr>
        <w:t>（二）人员培训要求</w:t>
      </w:r>
    </w:p>
    <w:p>
      <w:pPr>
        <w:widowControl/>
        <w:spacing w:line="500" w:lineRule="exact"/>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货物安装、调试、验收合格后，</w:t>
      </w:r>
      <w:r>
        <w:rPr>
          <w:rFonts w:hint="eastAsia" w:ascii="宋体" w:hAnsi="宋体" w:eastAsia="宋体" w:cs="宋体"/>
          <w:b w:val="0"/>
          <w:bCs/>
          <w:sz w:val="24"/>
          <w:szCs w:val="24"/>
          <w:highlight w:val="none"/>
          <w:lang w:eastAsia="zh-CN"/>
        </w:rPr>
        <w:t>成交人</w:t>
      </w:r>
      <w:r>
        <w:rPr>
          <w:rFonts w:hint="eastAsia" w:ascii="宋体" w:hAnsi="宋体" w:eastAsia="宋体" w:cs="宋体"/>
          <w:b w:val="0"/>
          <w:bCs/>
          <w:sz w:val="24"/>
          <w:szCs w:val="24"/>
          <w:highlight w:val="none"/>
        </w:rPr>
        <w:t>应对</w:t>
      </w:r>
      <w:r>
        <w:rPr>
          <w:rFonts w:hint="eastAsia" w:ascii="宋体" w:hAnsi="宋体" w:eastAsia="宋体" w:cs="宋体"/>
          <w:b w:val="0"/>
          <w:bCs/>
          <w:sz w:val="24"/>
          <w:szCs w:val="24"/>
          <w:highlight w:val="none"/>
          <w:lang w:eastAsia="zh-CN"/>
        </w:rPr>
        <w:t>采购人</w:t>
      </w:r>
      <w:r>
        <w:rPr>
          <w:rFonts w:hint="eastAsia" w:ascii="宋体" w:hAnsi="宋体" w:eastAsia="宋体" w:cs="宋体"/>
          <w:b w:val="0"/>
          <w:bCs/>
          <w:sz w:val="24"/>
          <w:szCs w:val="24"/>
          <w:highlight w:val="none"/>
        </w:rPr>
        <w:t>的相关人员进行免费现场培训。</w:t>
      </w:r>
    </w:p>
    <w:p>
      <w:pPr>
        <w:pStyle w:val="6"/>
        <w:rPr>
          <w:rFonts w:hint="eastAsia" w:ascii="宋体" w:hAnsi="宋体" w:eastAsia="宋体" w:cs="宋体"/>
          <w:b w:val="0"/>
          <w:bCs/>
          <w:sz w:val="24"/>
          <w:szCs w:val="24"/>
          <w:highlight w:val="yellow"/>
          <w:lang w:val="en-US"/>
        </w:rPr>
      </w:pPr>
    </w:p>
    <w:p>
      <w:pPr>
        <w:pStyle w:val="6"/>
        <w:ind w:left="0" w:leftChars="0"/>
        <w:rPr>
          <w:rFonts w:hint="eastAsia" w:ascii="宋体" w:hAnsi="宋体" w:eastAsia="宋体" w:cs="宋体"/>
          <w:b w:val="0"/>
          <w:bCs/>
          <w:sz w:val="24"/>
          <w:szCs w:val="24"/>
          <w:highlight w:val="yellow"/>
          <w:lang w:val="en-US" w:eastAsia="zh-CN"/>
        </w:rPr>
      </w:pPr>
    </w:p>
    <w:p>
      <w:pPr>
        <w:pStyle w:val="6"/>
        <w:ind w:left="0" w:leftChars="0"/>
        <w:rPr>
          <w:rFonts w:hint="eastAsia" w:ascii="宋体" w:hAnsi="宋体" w:eastAsia="宋体" w:cs="宋体"/>
          <w:b w:val="0"/>
          <w:bCs/>
          <w:sz w:val="24"/>
          <w:szCs w:val="24"/>
          <w:highlight w:val="yellow"/>
          <w:lang w:val="en-US" w:eastAsia="zh-CN"/>
        </w:rPr>
      </w:pPr>
    </w:p>
    <w:p>
      <w:pPr>
        <w:pStyle w:val="6"/>
        <w:ind w:left="0" w:leftChars="0"/>
        <w:rPr>
          <w:rFonts w:hint="eastAsia" w:ascii="宋体" w:hAnsi="宋体" w:eastAsia="宋体" w:cs="宋体"/>
          <w:b w:val="0"/>
          <w:bCs/>
          <w:sz w:val="24"/>
          <w:szCs w:val="24"/>
          <w:highlight w:val="yellow"/>
          <w:lang w:val="en-US" w:eastAsia="zh-CN"/>
        </w:rPr>
      </w:pPr>
    </w:p>
    <w:p>
      <w:pPr>
        <w:pStyle w:val="6"/>
        <w:ind w:left="0" w:leftChars="0"/>
        <w:rPr>
          <w:rFonts w:hint="eastAsia" w:ascii="宋体" w:hAnsi="宋体" w:eastAsia="宋体" w:cs="宋体"/>
          <w:b w:val="0"/>
          <w:bCs/>
          <w:sz w:val="24"/>
          <w:szCs w:val="24"/>
          <w:highlight w:val="yellow"/>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decorative"/>
    <w:pitch w:val="default"/>
    <w:sig w:usb0="00000000" w:usb1="00000000" w:usb2="00000000" w:usb3="00000000" w:csb0="00040001" w:csb1="00000000"/>
  </w:font>
  <w:font w:name="金山简魏碑">
    <w:altName w:val="宋体"/>
    <w:panose1 w:val="0201060900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7A15E"/>
    <w:multiLevelType w:val="singleLevel"/>
    <w:tmpl w:val="B917A15E"/>
    <w:lvl w:ilvl="0" w:tentative="0">
      <w:start w:val="14"/>
      <w:numFmt w:val="decimal"/>
      <w:suff w:val="nothing"/>
      <w:lvlText w:val="%1、"/>
      <w:lvlJc w:val="left"/>
    </w:lvl>
  </w:abstractNum>
  <w:abstractNum w:abstractNumId="1">
    <w:nsid w:val="06133CBC"/>
    <w:multiLevelType w:val="multilevel"/>
    <w:tmpl w:val="06133C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F06B70"/>
    <w:multiLevelType w:val="multilevel"/>
    <w:tmpl w:val="0DF06B7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OGNiMjk2OTZhMGQzYjUzNWY0MGRlZmQ3NzQwZGUifQ=="/>
  </w:docVars>
  <w:rsids>
    <w:rsidRoot w:val="6FBE5B91"/>
    <w:rsid w:val="6FBE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customStyle="1" w:styleId="5">
    <w:name w:val="_Style 2"/>
    <w:basedOn w:val="1"/>
    <w:next w:val="1"/>
    <w:qFormat/>
    <w:uiPriority w:val="99"/>
    <w:pPr>
      <w:ind w:firstLine="420" w:firstLineChars="200"/>
    </w:pPr>
    <w:rPr>
      <w:szCs w:val="22"/>
    </w:rPr>
  </w:style>
  <w:style w:type="paragraph" w:styleId="6">
    <w:name w:val="Block Text"/>
    <w:basedOn w:val="1"/>
    <w:qFormat/>
    <w:uiPriority w:val="99"/>
    <w:pPr>
      <w:spacing w:after="120" w:afterLines="0" w:afterAutospacing="0"/>
      <w:ind w:left="1440" w:leftChars="700" w:rightChars="700"/>
    </w:pPr>
    <w:rPr>
      <w:rFonts w:ascii="Calibri" w:hAnsi="Calibri" w:eastAsia="宋体" w:cs="Times New Roman"/>
    </w:rPr>
  </w:style>
  <w:style w:type="paragraph" w:styleId="7">
    <w:name w:val="Plain Text"/>
    <w:basedOn w:val="1"/>
    <w:qFormat/>
    <w:uiPriority w:val="0"/>
    <w:rPr>
      <w:rFonts w:ascii="宋体" w:hAnsi="Courier New" w:cs="金山简魏碑"/>
      <w:szCs w:val="21"/>
    </w:rPr>
  </w:style>
  <w:style w:type="paragraph" w:customStyle="1" w:styleId="10">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customStyle="1" w:styleId="11">
    <w:name w:val="Other|1"/>
    <w:basedOn w:val="1"/>
    <w:qFormat/>
    <w:uiPriority w:val="0"/>
    <w:pPr>
      <w:widowControl w:val="0"/>
      <w:shd w:val="clear" w:color="auto" w:fill="auto"/>
    </w:pPr>
    <w:rPr>
      <w:b/>
      <w:bCs/>
      <w:sz w:val="8"/>
      <w:szCs w:val="8"/>
      <w:u w:val="none"/>
      <w:shd w:val="clear" w:color="auto" w:fill="auto"/>
    </w:rPr>
  </w:style>
  <w:style w:type="paragraph" w:customStyle="1" w:styleId="12">
    <w:name w:val="List Paragraph"/>
    <w:basedOn w:val="1"/>
    <w:qFormat/>
    <w:uiPriority w:val="0"/>
    <w:pPr>
      <w:ind w:firstLine="420" w:firstLineChars="200"/>
    </w:pPr>
    <w:rPr>
      <w:rFonts w:ascii="Calibri" w:hAnsi="Calibri"/>
    </w:rPr>
  </w:style>
  <w:style w:type="character" w:customStyle="1" w:styleId="13">
    <w:name w:val="标题 1 字符"/>
    <w:basedOn w:val="9"/>
    <w:link w:val="3"/>
    <w:uiPriority w:val="9"/>
    <w:rPr>
      <w:b/>
      <w:bCs/>
      <w:kern w:val="44"/>
      <w:sz w:val="44"/>
      <w:szCs w:val="44"/>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2022-12-29T03:03:00Z</dcterms:created>
  <dc:creator>####</dc:creator>
  <cp:lastModifiedBy>####</cp:lastModifiedBy>
  <dcterms:modified xsi:type="dcterms:W3CDTF">2022-12-29T03:04:00Z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95427EB311E24427B0C6E39D70C4249B</vt:lpwstr>
  </property>
</Properties>
</file>