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安庆市立医院肠内营养制品服务项目产品名称</w:t>
      </w:r>
      <w:bookmarkStart w:id="0" w:name="_GoBack"/>
      <w:bookmarkEnd w:id="0"/>
    </w:p>
    <w:tbl>
      <w:tblPr>
        <w:tblStyle w:val="6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975"/>
        <w:gridCol w:w="2121"/>
        <w:gridCol w:w="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匀浆膳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能量密度4.2-4.5kcal/g；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2、成份构成：蛋白质15%-20%、脂肪10%-13%、碳水化合物55%-60%；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低蛋白型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全营养素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能量密度4.0-4.5kcal/g；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2、成份构成：蛋白质3%-7%、脂肪10%-15%、碳水化合物70%-75%；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3、低钠、低钾、低磷，蛋白质为优质蛋白；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高蛋白型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全营养素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能量密度4.0-4.5kcal/g；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2、成份构成：蛋白质20%-25%、脂肪10%-13%、碳水化合物60%-65%；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均衡型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全营养素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能量密度4.3-4.5kcal/g；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2、成份构成：蛋白质15%-20%、脂肪13%-18%、碳水化合物55%-60%；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3、需含肌醇；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全营养素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能量密度3.5-4.0kcal/g；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2、成份构成：蛋白质15%-20%、脂肪1%-4%、碳水化合物70%-75%；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支链氨基酸型全营养素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能量密度4.0-4.5kcal/g；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2、成份构成：蛋白质20%-25%、脂肪5%-10%、碳水化合物60%-65%；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3、BCAA（支链氨基酸）&gt;40%；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低GI型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全营养素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能量密度4.0-4.5kcal/g；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2、成份构成：蛋白质15%-20%、脂肪15%-18%、碳水化合物50%-55%；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3、低GI配方，GI值&lt;55；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低脂型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全营养素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能量密度4.0-4.5kcal/g；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2、成份构成：蛋白质10%-15%、脂肪1%-4%、碳水化合物75%-80%；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膳食纤维组件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膳食纤维含量≥90%；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水溶性维生素组件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每g中维生素C≥10mg，维生素B1≥0.14mg，维生素B2≥0.14mg，维生素B6≥0.14mg，维生素B12≥0.24μg；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清流质组件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碳水化合物含量≥95%；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益生菌组件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含3种及以上益生菌；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2、益生菌含量不低于1×10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9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CFU/g；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3、剂型：粉剂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乳清蛋白组件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乳清蛋白含量≥80%；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动植物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双蛋白质组件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蛋白质含量≥80%；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动植物双蛋白来源；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 100ml中含有 12.5g 碳水化合物；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剂型：水剂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含钠、钾、氯；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剂型：水剂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谷氨酰胺组件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谷氨酰胺含量≥45%；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剂型：粉剂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微量元素组件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每g中铁≥5mg，铜≥0.5mg，锌≥4.0mg，锰≥1.0mg，硒≥16.5μg，碘≥50μg；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剂型：粉剂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56668"/>
    <w:multiLevelType w:val="singleLevel"/>
    <w:tmpl w:val="835566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E28A7BD"/>
    <w:multiLevelType w:val="singleLevel"/>
    <w:tmpl w:val="8E28A7B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729F62A"/>
    <w:multiLevelType w:val="singleLevel"/>
    <w:tmpl w:val="9729F6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6C830C1"/>
    <w:multiLevelType w:val="singleLevel"/>
    <w:tmpl w:val="D6C830C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A759A36"/>
    <w:multiLevelType w:val="singleLevel"/>
    <w:tmpl w:val="DA759A3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8BC2100"/>
    <w:multiLevelType w:val="singleLevel"/>
    <w:tmpl w:val="F8BC210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304BCC2"/>
    <w:multiLevelType w:val="singleLevel"/>
    <w:tmpl w:val="0304BCC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5F957C3"/>
    <w:multiLevelType w:val="singleLevel"/>
    <w:tmpl w:val="05F957C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B1A7542"/>
    <w:multiLevelType w:val="singleLevel"/>
    <w:tmpl w:val="0B1A754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ECC0B40"/>
    <w:multiLevelType w:val="singleLevel"/>
    <w:tmpl w:val="3ECC0B4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65FC1C8"/>
    <w:multiLevelType w:val="singleLevel"/>
    <w:tmpl w:val="465FC1C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82E5B5A"/>
    <w:multiLevelType w:val="singleLevel"/>
    <w:tmpl w:val="482E5B5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1A7E2DA"/>
    <w:multiLevelType w:val="singleLevel"/>
    <w:tmpl w:val="51A7E2DA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91A9284"/>
    <w:multiLevelType w:val="singleLevel"/>
    <w:tmpl w:val="591A9284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A2DE3B8"/>
    <w:multiLevelType w:val="singleLevel"/>
    <w:tmpl w:val="5A2DE3B8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B7881A0"/>
    <w:multiLevelType w:val="singleLevel"/>
    <w:tmpl w:val="5B7881A0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B97F152"/>
    <w:multiLevelType w:val="singleLevel"/>
    <w:tmpl w:val="5B97F152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8734463"/>
    <w:multiLevelType w:val="singleLevel"/>
    <w:tmpl w:val="787344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3"/>
  </w:num>
  <w:num w:numId="8">
    <w:abstractNumId w:val="16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44833"/>
    <w:rsid w:val="10D909B6"/>
    <w:rsid w:val="25144833"/>
    <w:rsid w:val="446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2021-06-23T03:16:00Z</dcterms:created>
  <dc:creator>谢金</dc:creator>
  <cp:lastModifiedBy>谢金</cp:lastModifiedBy>
  <dcterms:modified xsi:type="dcterms:W3CDTF">2021-06-23T07:00:55Z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