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2B" w:rsidRDefault="0017102B" w:rsidP="00B2632C">
      <w:pPr>
        <w:adjustRightInd w:val="0"/>
        <w:snapToGrid w:val="0"/>
        <w:jc w:val="center"/>
        <w:rPr>
          <w:rFonts w:ascii="宋体"/>
          <w:b/>
          <w:sz w:val="32"/>
          <w:szCs w:val="32"/>
        </w:rPr>
      </w:pPr>
      <w:bookmarkStart w:id="0" w:name="_GoBack"/>
      <w:bookmarkStart w:id="1" w:name="OLE_LINK1"/>
      <w:bookmarkEnd w:id="0"/>
      <w:r w:rsidRPr="00DA07AC">
        <w:rPr>
          <w:rFonts w:ascii="宋体" w:hint="eastAsia"/>
          <w:b/>
          <w:sz w:val="32"/>
          <w:szCs w:val="32"/>
        </w:rPr>
        <w:t>安庆市立医院</w:t>
      </w:r>
      <w:r w:rsidRPr="00AD1E63">
        <w:rPr>
          <w:rFonts w:ascii="宋体" w:hint="eastAsia"/>
          <w:b/>
          <w:sz w:val="32"/>
          <w:szCs w:val="32"/>
        </w:rPr>
        <w:t>新院区超声医学科</w:t>
      </w:r>
    </w:p>
    <w:p w:rsidR="0017102B" w:rsidRPr="00C046FC" w:rsidRDefault="0017102B" w:rsidP="00AD1E63">
      <w:pPr>
        <w:adjustRightInd w:val="0"/>
        <w:snapToGrid w:val="0"/>
        <w:jc w:val="center"/>
        <w:rPr>
          <w:rFonts w:ascii="宋体"/>
          <w:b/>
          <w:sz w:val="32"/>
          <w:szCs w:val="32"/>
        </w:rPr>
      </w:pPr>
      <w:r w:rsidRPr="00AD1E63">
        <w:rPr>
          <w:rFonts w:ascii="宋体" w:hint="eastAsia"/>
          <w:b/>
          <w:sz w:val="32"/>
          <w:szCs w:val="32"/>
        </w:rPr>
        <w:t>三台彩超设备</w:t>
      </w:r>
      <w:r w:rsidRPr="00DA07AC">
        <w:rPr>
          <w:rFonts w:ascii="宋体" w:hint="eastAsia"/>
          <w:b/>
          <w:sz w:val="32"/>
          <w:szCs w:val="32"/>
        </w:rPr>
        <w:t>维保服务技术参数及要求</w:t>
      </w:r>
    </w:p>
    <w:p w:rsidR="0017102B" w:rsidRPr="00B2632C" w:rsidRDefault="0017102B" w:rsidP="00D5554B">
      <w:pPr>
        <w:adjustRightInd w:val="0"/>
        <w:snapToGrid w:val="0"/>
        <w:ind w:firstLineChars="3550" w:firstLine="7455"/>
        <w:rPr>
          <w:rFonts w:ascii="宋体"/>
          <w:szCs w:val="21"/>
          <w:u w:val="single"/>
        </w:rPr>
      </w:pPr>
    </w:p>
    <w:tbl>
      <w:tblPr>
        <w:tblW w:w="8994" w:type="dxa"/>
        <w:jc w:val="center"/>
        <w:tblInd w:w="12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14"/>
        <w:gridCol w:w="2160"/>
        <w:gridCol w:w="6120"/>
      </w:tblGrid>
      <w:tr w:rsidR="0017102B" w:rsidRPr="006E0C53" w:rsidTr="00363D1D">
        <w:trPr>
          <w:trHeight w:val="504"/>
          <w:jc w:val="center"/>
        </w:trPr>
        <w:tc>
          <w:tcPr>
            <w:tcW w:w="714" w:type="dxa"/>
            <w:tcBorders>
              <w:top w:val="double" w:sz="4" w:space="0" w:color="auto"/>
            </w:tcBorders>
            <w:vAlign w:val="center"/>
          </w:tcPr>
          <w:p w:rsidR="0017102B" w:rsidRPr="006E0C53" w:rsidRDefault="0017102B" w:rsidP="00F52582">
            <w:pPr>
              <w:adjustRightInd w:val="0"/>
              <w:snapToGrid w:val="0"/>
              <w:ind w:leftChars="-42" w:left="-88"/>
              <w:jc w:val="center"/>
              <w:rPr>
                <w:rFonts w:ascii="宋体"/>
                <w:bCs/>
                <w:szCs w:val="21"/>
              </w:rPr>
            </w:pPr>
            <w:r w:rsidRPr="006E0C53">
              <w:rPr>
                <w:rFonts w:ascii="宋体" w:hAnsi="宋体" w:hint="eastAsia"/>
                <w:bCs/>
                <w:szCs w:val="21"/>
              </w:rPr>
              <w:t>序号</w:t>
            </w:r>
          </w:p>
        </w:tc>
        <w:tc>
          <w:tcPr>
            <w:tcW w:w="2160" w:type="dxa"/>
            <w:tcBorders>
              <w:top w:val="double" w:sz="4" w:space="0" w:color="auto"/>
            </w:tcBorders>
            <w:vAlign w:val="center"/>
          </w:tcPr>
          <w:p w:rsidR="0017102B" w:rsidRPr="006E0C53" w:rsidRDefault="0017102B" w:rsidP="00F52582">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6120" w:type="dxa"/>
            <w:tcBorders>
              <w:top w:val="double" w:sz="4" w:space="0" w:color="auto"/>
            </w:tcBorders>
            <w:vAlign w:val="center"/>
          </w:tcPr>
          <w:p w:rsidR="0017102B" w:rsidRPr="006E0C53" w:rsidRDefault="0017102B" w:rsidP="00F52582">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17102B" w:rsidRPr="000E1D03" w:rsidTr="00363D1D">
        <w:trPr>
          <w:trHeight w:val="505"/>
          <w:jc w:val="center"/>
        </w:trPr>
        <w:tc>
          <w:tcPr>
            <w:tcW w:w="714" w:type="dxa"/>
            <w:vAlign w:val="center"/>
          </w:tcPr>
          <w:p w:rsidR="0017102B" w:rsidRPr="000E1D03" w:rsidRDefault="0017102B" w:rsidP="00F52582">
            <w:pPr>
              <w:pStyle w:val="ListParagraph"/>
              <w:spacing w:line="440" w:lineRule="exact"/>
              <w:ind w:firstLineChars="0" w:firstLine="0"/>
              <w:jc w:val="center"/>
              <w:rPr>
                <w:szCs w:val="21"/>
              </w:rPr>
            </w:pPr>
            <w:r w:rsidRPr="000E1D03">
              <w:rPr>
                <w:szCs w:val="21"/>
              </w:rPr>
              <w:t>1</w:t>
            </w:r>
          </w:p>
        </w:tc>
        <w:tc>
          <w:tcPr>
            <w:tcW w:w="2160" w:type="dxa"/>
            <w:vAlign w:val="center"/>
          </w:tcPr>
          <w:p w:rsidR="0017102B" w:rsidRPr="000E1D03" w:rsidRDefault="0017102B" w:rsidP="00F52582">
            <w:pPr>
              <w:pStyle w:val="ListParagraph"/>
              <w:spacing w:line="440" w:lineRule="exact"/>
              <w:ind w:firstLineChars="0" w:firstLine="0"/>
              <w:jc w:val="center"/>
              <w:rPr>
                <w:szCs w:val="21"/>
              </w:rPr>
            </w:pPr>
            <w:r w:rsidRPr="000E1D03">
              <w:rPr>
                <w:rFonts w:hint="eastAsia"/>
                <w:szCs w:val="21"/>
              </w:rPr>
              <w:t>设备型号</w:t>
            </w:r>
          </w:p>
        </w:tc>
        <w:tc>
          <w:tcPr>
            <w:tcW w:w="6120" w:type="dxa"/>
          </w:tcPr>
          <w:p w:rsidR="0017102B" w:rsidRPr="000E1D03" w:rsidRDefault="0017102B" w:rsidP="00DB7239">
            <w:pPr>
              <w:pStyle w:val="ListParagraph"/>
              <w:spacing w:line="440" w:lineRule="exact"/>
              <w:ind w:firstLineChars="0" w:firstLine="0"/>
              <w:rPr>
                <w:szCs w:val="21"/>
              </w:rPr>
            </w:pPr>
            <w:r w:rsidRPr="000E1D03">
              <w:rPr>
                <w:rFonts w:hint="eastAsia"/>
                <w:szCs w:val="21"/>
              </w:rPr>
              <w:t>迈瑞</w:t>
            </w:r>
            <w:r w:rsidRPr="000E1D03">
              <w:rPr>
                <w:szCs w:val="21"/>
              </w:rPr>
              <w:t>DC-60</w:t>
            </w:r>
            <w:r w:rsidRPr="000E1D03">
              <w:rPr>
                <w:rFonts w:hint="eastAsia"/>
                <w:szCs w:val="21"/>
              </w:rPr>
              <w:t>、迈瑞</w:t>
            </w:r>
            <w:r w:rsidRPr="000E1D03">
              <w:rPr>
                <w:szCs w:val="21"/>
              </w:rPr>
              <w:t>M6</w:t>
            </w:r>
            <w:r w:rsidRPr="000E1D03">
              <w:rPr>
                <w:rFonts w:hint="eastAsia"/>
                <w:szCs w:val="21"/>
              </w:rPr>
              <w:t>红钻、西门子</w:t>
            </w:r>
            <w:r w:rsidRPr="000E1D03">
              <w:rPr>
                <w:szCs w:val="21"/>
              </w:rPr>
              <w:t xml:space="preserve">acuson oxana 1 </w:t>
            </w:r>
          </w:p>
        </w:tc>
      </w:tr>
      <w:tr w:rsidR="0017102B" w:rsidRPr="000E1D03" w:rsidTr="00363D1D">
        <w:trPr>
          <w:trHeight w:val="505"/>
          <w:jc w:val="center"/>
        </w:trPr>
        <w:tc>
          <w:tcPr>
            <w:tcW w:w="714" w:type="dxa"/>
            <w:vAlign w:val="center"/>
          </w:tcPr>
          <w:p w:rsidR="0017102B" w:rsidRPr="000E1D03" w:rsidRDefault="0017102B" w:rsidP="00F52582">
            <w:pPr>
              <w:pStyle w:val="ListParagraph"/>
              <w:spacing w:line="440" w:lineRule="exact"/>
              <w:ind w:firstLineChars="0" w:firstLine="0"/>
              <w:jc w:val="center"/>
              <w:rPr>
                <w:szCs w:val="21"/>
              </w:rPr>
            </w:pPr>
            <w:r w:rsidRPr="000E1D03">
              <w:rPr>
                <w:szCs w:val="21"/>
              </w:rPr>
              <w:t>2*</w:t>
            </w:r>
          </w:p>
        </w:tc>
        <w:tc>
          <w:tcPr>
            <w:tcW w:w="2160" w:type="dxa"/>
            <w:vAlign w:val="center"/>
          </w:tcPr>
          <w:p w:rsidR="0017102B" w:rsidRPr="000E1D03" w:rsidRDefault="0017102B" w:rsidP="00F52582">
            <w:pPr>
              <w:pStyle w:val="ListParagraph"/>
              <w:spacing w:line="440" w:lineRule="exact"/>
              <w:ind w:firstLineChars="0" w:firstLine="0"/>
              <w:jc w:val="center"/>
              <w:rPr>
                <w:szCs w:val="21"/>
              </w:rPr>
            </w:pPr>
            <w:r w:rsidRPr="000E1D03">
              <w:rPr>
                <w:rFonts w:hint="eastAsia"/>
                <w:szCs w:val="21"/>
              </w:rPr>
              <w:t>保修范围</w:t>
            </w:r>
          </w:p>
        </w:tc>
        <w:tc>
          <w:tcPr>
            <w:tcW w:w="6120" w:type="dxa"/>
          </w:tcPr>
          <w:p w:rsidR="0017102B" w:rsidRPr="000E1D03" w:rsidRDefault="0017102B" w:rsidP="0072108D">
            <w:pPr>
              <w:pStyle w:val="ListParagraph"/>
              <w:spacing w:line="440" w:lineRule="exact"/>
              <w:ind w:firstLineChars="0" w:firstLine="0"/>
              <w:rPr>
                <w:rFonts w:ascii="宋体" w:cs="宋体"/>
                <w:kern w:val="0"/>
                <w:szCs w:val="21"/>
              </w:rPr>
            </w:pPr>
            <w:r w:rsidRPr="000E1D03">
              <w:rPr>
                <w:rFonts w:ascii="宋体" w:hAnsi="宋体" w:cs="宋体"/>
                <w:kern w:val="0"/>
                <w:szCs w:val="21"/>
              </w:rPr>
              <w:t>1</w:t>
            </w:r>
            <w:r w:rsidRPr="000E1D03">
              <w:rPr>
                <w:rFonts w:ascii="宋体" w:hAnsi="宋体" w:cs="宋体" w:hint="eastAsia"/>
                <w:kern w:val="0"/>
                <w:szCs w:val="21"/>
              </w:rPr>
              <w:t>、迈瑞</w:t>
            </w:r>
            <w:r w:rsidRPr="000E1D03">
              <w:rPr>
                <w:rFonts w:ascii="宋体" w:hAnsi="宋体" w:cs="宋体"/>
                <w:kern w:val="0"/>
                <w:szCs w:val="21"/>
              </w:rPr>
              <w:t>DC-60</w:t>
            </w:r>
            <w:r w:rsidRPr="000E1D03">
              <w:rPr>
                <w:rFonts w:ascii="宋体" w:hAnsi="宋体" w:cs="宋体" w:hint="eastAsia"/>
                <w:kern w:val="0"/>
                <w:szCs w:val="21"/>
              </w:rPr>
              <w:t>主机</w:t>
            </w:r>
            <w:r w:rsidRPr="000E1D03">
              <w:rPr>
                <w:rFonts w:hint="eastAsia"/>
                <w:szCs w:val="21"/>
              </w:rPr>
              <w:t>壹台</w:t>
            </w:r>
            <w:r w:rsidRPr="000E1D03">
              <w:rPr>
                <w:rFonts w:ascii="宋体" w:hAnsi="宋体" w:cs="宋体" w:hint="eastAsia"/>
                <w:kern w:val="0"/>
                <w:szCs w:val="21"/>
              </w:rPr>
              <w:t>及</w:t>
            </w:r>
            <w:r w:rsidRPr="000E1D03">
              <w:rPr>
                <w:rFonts w:ascii="宋体" w:hAnsi="宋体" w:cs="宋体"/>
                <w:kern w:val="0"/>
                <w:szCs w:val="21"/>
              </w:rPr>
              <w:t>4</w:t>
            </w:r>
            <w:r w:rsidRPr="000E1D03">
              <w:rPr>
                <w:rFonts w:ascii="宋体" w:hAnsi="宋体" w:cs="宋体" w:hint="eastAsia"/>
                <w:kern w:val="0"/>
                <w:szCs w:val="21"/>
              </w:rPr>
              <w:t>个探头</w:t>
            </w:r>
            <w:r w:rsidRPr="000E1D03">
              <w:rPr>
                <w:rFonts w:ascii="宋体" w:hAnsi="宋体" w:cs="宋体"/>
                <w:kern w:val="0"/>
                <w:szCs w:val="21"/>
              </w:rPr>
              <w:t>3C5A</w:t>
            </w:r>
            <w:r w:rsidRPr="000E1D03">
              <w:rPr>
                <w:rFonts w:ascii="宋体" w:hAnsi="宋体" w:cs="宋体" w:hint="eastAsia"/>
                <w:kern w:val="0"/>
                <w:szCs w:val="21"/>
              </w:rPr>
              <w:t>（腹部）、</w:t>
            </w:r>
            <w:r w:rsidRPr="000E1D03">
              <w:rPr>
                <w:rFonts w:ascii="宋体" w:hAnsi="宋体" w:cs="宋体"/>
                <w:kern w:val="0"/>
                <w:szCs w:val="21"/>
              </w:rPr>
              <w:t>7L4A</w:t>
            </w:r>
            <w:r w:rsidRPr="000E1D03">
              <w:rPr>
                <w:rFonts w:ascii="宋体" w:hAnsi="宋体" w:cs="宋体" w:hint="eastAsia"/>
                <w:kern w:val="0"/>
                <w:szCs w:val="21"/>
              </w:rPr>
              <w:t>（浅表）、</w:t>
            </w:r>
            <w:r w:rsidRPr="000E1D03">
              <w:rPr>
                <w:rFonts w:ascii="宋体" w:hAnsi="宋体" w:cs="宋体"/>
                <w:kern w:val="0"/>
                <w:szCs w:val="21"/>
              </w:rPr>
              <w:t>P4-2</w:t>
            </w:r>
            <w:r w:rsidRPr="000E1D03">
              <w:rPr>
                <w:rFonts w:ascii="宋体" w:hAnsi="宋体" w:cs="宋体" w:hint="eastAsia"/>
                <w:kern w:val="0"/>
                <w:szCs w:val="21"/>
              </w:rPr>
              <w:t>（心脏）、</w:t>
            </w:r>
            <w:r w:rsidRPr="000E1D03">
              <w:rPr>
                <w:rFonts w:ascii="宋体" w:hAnsi="宋体" w:cs="宋体"/>
                <w:kern w:val="0"/>
                <w:szCs w:val="21"/>
              </w:rPr>
              <w:t>V11-3</w:t>
            </w:r>
            <w:r w:rsidRPr="000E1D03">
              <w:rPr>
                <w:rFonts w:ascii="宋体" w:hAnsi="宋体" w:cs="宋体" w:hint="eastAsia"/>
                <w:kern w:val="0"/>
                <w:szCs w:val="21"/>
              </w:rPr>
              <w:t>（阴超）。</w:t>
            </w:r>
          </w:p>
          <w:p w:rsidR="0017102B" w:rsidRPr="000E1D03" w:rsidRDefault="0017102B" w:rsidP="0072108D">
            <w:pPr>
              <w:pStyle w:val="ListParagraph"/>
              <w:spacing w:line="440" w:lineRule="exact"/>
              <w:ind w:firstLineChars="0" w:firstLine="0"/>
              <w:rPr>
                <w:rFonts w:ascii="宋体" w:cs="宋体"/>
                <w:kern w:val="0"/>
                <w:szCs w:val="21"/>
              </w:rPr>
            </w:pPr>
            <w:r w:rsidRPr="000E1D03">
              <w:rPr>
                <w:rFonts w:ascii="宋体" w:hAnsi="宋体" w:cs="宋体"/>
                <w:kern w:val="0"/>
                <w:szCs w:val="21"/>
              </w:rPr>
              <w:t>2</w:t>
            </w:r>
            <w:r w:rsidRPr="000E1D03">
              <w:rPr>
                <w:rFonts w:ascii="宋体" w:hAnsi="宋体" w:cs="宋体" w:hint="eastAsia"/>
                <w:kern w:val="0"/>
                <w:szCs w:val="21"/>
              </w:rPr>
              <w:t>、迈瑞</w:t>
            </w:r>
            <w:r w:rsidRPr="000E1D03">
              <w:rPr>
                <w:rFonts w:ascii="宋体" w:hAnsi="宋体" w:cs="宋体"/>
                <w:kern w:val="0"/>
                <w:szCs w:val="21"/>
              </w:rPr>
              <w:t>M6</w:t>
            </w:r>
            <w:r w:rsidRPr="000E1D03">
              <w:rPr>
                <w:rFonts w:ascii="宋体" w:hAnsi="宋体" w:cs="宋体" w:hint="eastAsia"/>
                <w:kern w:val="0"/>
                <w:szCs w:val="21"/>
              </w:rPr>
              <w:t>红钻主机</w:t>
            </w:r>
            <w:r w:rsidRPr="000E1D03">
              <w:rPr>
                <w:rFonts w:hint="eastAsia"/>
                <w:szCs w:val="21"/>
              </w:rPr>
              <w:t>壹台</w:t>
            </w:r>
            <w:r w:rsidRPr="000E1D03">
              <w:rPr>
                <w:rFonts w:ascii="宋体" w:hAnsi="宋体" w:cs="宋体" w:hint="eastAsia"/>
                <w:kern w:val="0"/>
                <w:szCs w:val="21"/>
              </w:rPr>
              <w:t>及</w:t>
            </w:r>
            <w:r w:rsidRPr="000E1D03">
              <w:rPr>
                <w:rFonts w:ascii="宋体" w:hAnsi="宋体" w:cs="宋体"/>
                <w:kern w:val="0"/>
                <w:szCs w:val="21"/>
              </w:rPr>
              <w:t>2</w:t>
            </w:r>
            <w:r w:rsidRPr="000E1D03">
              <w:rPr>
                <w:rFonts w:ascii="宋体" w:hAnsi="宋体" w:cs="宋体" w:hint="eastAsia"/>
                <w:kern w:val="0"/>
                <w:szCs w:val="21"/>
              </w:rPr>
              <w:t>个探头</w:t>
            </w:r>
            <w:r w:rsidRPr="000E1D03">
              <w:rPr>
                <w:rFonts w:ascii="宋体" w:hAnsi="宋体" w:cs="宋体"/>
                <w:kern w:val="0"/>
                <w:szCs w:val="21"/>
              </w:rPr>
              <w:t>3C5S</w:t>
            </w:r>
            <w:r w:rsidRPr="000E1D03">
              <w:rPr>
                <w:rFonts w:ascii="宋体" w:hAnsi="宋体" w:cs="宋体" w:hint="eastAsia"/>
                <w:kern w:val="0"/>
                <w:szCs w:val="21"/>
              </w:rPr>
              <w:t>（腹部）、</w:t>
            </w:r>
            <w:r w:rsidRPr="000E1D03">
              <w:rPr>
                <w:rFonts w:ascii="宋体" w:hAnsi="宋体" w:cs="宋体"/>
                <w:kern w:val="0"/>
                <w:szCs w:val="21"/>
              </w:rPr>
              <w:t>2P2S</w:t>
            </w:r>
            <w:r w:rsidRPr="000E1D03">
              <w:rPr>
                <w:rFonts w:ascii="宋体" w:hAnsi="宋体" w:cs="宋体" w:hint="eastAsia"/>
                <w:kern w:val="0"/>
                <w:szCs w:val="21"/>
              </w:rPr>
              <w:t>（心脏）。</w:t>
            </w:r>
          </w:p>
          <w:p w:rsidR="0017102B" w:rsidRPr="000E1D03" w:rsidRDefault="0017102B" w:rsidP="0072108D">
            <w:pPr>
              <w:pStyle w:val="ListParagraph"/>
              <w:spacing w:line="440" w:lineRule="exact"/>
              <w:ind w:firstLineChars="0" w:firstLine="0"/>
              <w:rPr>
                <w:rFonts w:ascii="宋体" w:cs="宋体"/>
                <w:kern w:val="0"/>
                <w:szCs w:val="21"/>
              </w:rPr>
            </w:pPr>
            <w:r w:rsidRPr="000E1D03">
              <w:rPr>
                <w:rFonts w:ascii="宋体" w:hAnsi="宋体" w:cs="宋体"/>
                <w:kern w:val="0"/>
                <w:szCs w:val="21"/>
              </w:rPr>
              <w:t>3</w:t>
            </w:r>
            <w:r w:rsidRPr="000E1D03">
              <w:rPr>
                <w:rFonts w:ascii="宋体" w:hAnsi="宋体" w:cs="宋体" w:hint="eastAsia"/>
                <w:kern w:val="0"/>
                <w:szCs w:val="21"/>
              </w:rPr>
              <w:t>、西门子</w:t>
            </w:r>
            <w:r w:rsidRPr="000E1D03">
              <w:rPr>
                <w:rFonts w:ascii="宋体" w:hAnsi="宋体" w:cs="宋体"/>
                <w:kern w:val="0"/>
                <w:szCs w:val="21"/>
              </w:rPr>
              <w:t>acuson oxana 1</w:t>
            </w:r>
            <w:r w:rsidRPr="000E1D03">
              <w:rPr>
                <w:rFonts w:ascii="宋体" w:hAnsi="宋体" w:cs="宋体" w:hint="eastAsia"/>
                <w:kern w:val="0"/>
                <w:szCs w:val="21"/>
              </w:rPr>
              <w:t>主机</w:t>
            </w:r>
            <w:r w:rsidRPr="000E1D03">
              <w:rPr>
                <w:rFonts w:hint="eastAsia"/>
                <w:szCs w:val="21"/>
              </w:rPr>
              <w:t>壹台</w:t>
            </w:r>
            <w:r w:rsidRPr="000E1D03">
              <w:rPr>
                <w:rFonts w:ascii="宋体" w:hAnsi="宋体" w:cs="宋体" w:hint="eastAsia"/>
                <w:kern w:val="0"/>
                <w:szCs w:val="21"/>
              </w:rPr>
              <w:t>及</w:t>
            </w:r>
            <w:r w:rsidRPr="000E1D03">
              <w:rPr>
                <w:rFonts w:ascii="宋体" w:hAnsi="宋体" w:cs="宋体"/>
                <w:kern w:val="0"/>
                <w:szCs w:val="21"/>
              </w:rPr>
              <w:t>4</w:t>
            </w:r>
            <w:r w:rsidRPr="000E1D03">
              <w:rPr>
                <w:rFonts w:ascii="宋体" w:hAnsi="宋体" w:cs="宋体" w:hint="eastAsia"/>
                <w:kern w:val="0"/>
                <w:szCs w:val="21"/>
              </w:rPr>
              <w:t>个探头</w:t>
            </w:r>
            <w:r w:rsidRPr="000E1D03">
              <w:rPr>
                <w:rFonts w:ascii="宋体" w:hAnsi="宋体" w:cs="宋体"/>
                <w:kern w:val="0"/>
                <w:szCs w:val="21"/>
              </w:rPr>
              <w:t>9L4</w:t>
            </w:r>
            <w:r w:rsidRPr="000E1D03">
              <w:rPr>
                <w:rFonts w:ascii="宋体" w:hAnsi="宋体" w:cs="宋体" w:hint="eastAsia"/>
                <w:kern w:val="0"/>
                <w:szCs w:val="21"/>
              </w:rPr>
              <w:t>（浅表）、</w:t>
            </w:r>
            <w:r w:rsidRPr="000E1D03">
              <w:rPr>
                <w:rFonts w:ascii="宋体" w:hAnsi="宋体" w:cs="宋体"/>
                <w:kern w:val="0"/>
                <w:szCs w:val="21"/>
              </w:rPr>
              <w:t>4V1C</w:t>
            </w:r>
            <w:r w:rsidRPr="000E1D03">
              <w:rPr>
                <w:rFonts w:ascii="宋体" w:hAnsi="宋体" w:cs="宋体" w:hint="eastAsia"/>
                <w:kern w:val="0"/>
                <w:szCs w:val="21"/>
              </w:rPr>
              <w:t>（成人心脏）、</w:t>
            </w:r>
            <w:r w:rsidRPr="000E1D03">
              <w:rPr>
                <w:rFonts w:ascii="宋体" w:hAnsi="宋体" w:cs="宋体"/>
                <w:kern w:val="0"/>
                <w:szCs w:val="21"/>
              </w:rPr>
              <w:t>8V3</w:t>
            </w:r>
            <w:r w:rsidRPr="000E1D03">
              <w:rPr>
                <w:rFonts w:ascii="宋体" w:hAnsi="宋体" w:cs="宋体" w:hint="eastAsia"/>
                <w:kern w:val="0"/>
                <w:szCs w:val="21"/>
              </w:rPr>
              <w:t>（小儿心脏）、</w:t>
            </w:r>
            <w:r w:rsidRPr="000E1D03">
              <w:rPr>
                <w:rFonts w:ascii="宋体" w:hAnsi="宋体" w:cs="宋体"/>
                <w:kern w:val="0"/>
                <w:szCs w:val="21"/>
              </w:rPr>
              <w:t>4C1</w:t>
            </w:r>
            <w:r w:rsidRPr="000E1D03">
              <w:rPr>
                <w:rFonts w:ascii="宋体" w:hAnsi="宋体" w:cs="宋体" w:hint="eastAsia"/>
                <w:kern w:val="0"/>
                <w:szCs w:val="21"/>
              </w:rPr>
              <w:t>（腹部）。</w:t>
            </w:r>
          </w:p>
          <w:p w:rsidR="0017102B" w:rsidRPr="000E1D03" w:rsidRDefault="0017102B" w:rsidP="0072108D">
            <w:pPr>
              <w:pStyle w:val="ListParagraph"/>
              <w:spacing w:line="440" w:lineRule="exact"/>
              <w:ind w:firstLineChars="0" w:firstLine="0"/>
              <w:rPr>
                <w:b/>
                <w:szCs w:val="21"/>
              </w:rPr>
            </w:pPr>
            <w:r w:rsidRPr="000E1D03">
              <w:rPr>
                <w:rFonts w:ascii="宋体" w:hAnsi="宋体" w:cs="宋体" w:hint="eastAsia"/>
                <w:b/>
                <w:kern w:val="0"/>
                <w:szCs w:val="21"/>
              </w:rPr>
              <w:t>上述设备故障维修和保养所需配件及所有技术服务、派工、现场服务的费用。</w:t>
            </w:r>
          </w:p>
        </w:tc>
      </w:tr>
      <w:tr w:rsidR="0017102B" w:rsidRPr="000E1D03" w:rsidTr="00363D1D">
        <w:trPr>
          <w:trHeight w:val="505"/>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3*</w:t>
            </w:r>
          </w:p>
        </w:tc>
        <w:tc>
          <w:tcPr>
            <w:tcW w:w="2160" w:type="dxa"/>
            <w:vAlign w:val="center"/>
          </w:tcPr>
          <w:p w:rsidR="0017102B" w:rsidRPr="000E1D03" w:rsidRDefault="0017102B" w:rsidP="008733B7">
            <w:pPr>
              <w:pStyle w:val="a"/>
              <w:spacing w:line="440" w:lineRule="exact"/>
              <w:ind w:firstLineChars="0" w:firstLine="0"/>
              <w:jc w:val="center"/>
              <w:rPr>
                <w:szCs w:val="21"/>
              </w:rPr>
            </w:pPr>
            <w:r w:rsidRPr="000E1D03">
              <w:rPr>
                <w:rFonts w:hint="eastAsia"/>
                <w:szCs w:val="21"/>
              </w:rPr>
              <w:t>投报人资质及业绩</w:t>
            </w:r>
          </w:p>
        </w:tc>
        <w:tc>
          <w:tcPr>
            <w:tcW w:w="6120" w:type="dxa"/>
          </w:tcPr>
          <w:p w:rsidR="0017102B" w:rsidRPr="000E1D03" w:rsidRDefault="0017102B" w:rsidP="008733B7">
            <w:pPr>
              <w:pStyle w:val="a"/>
              <w:numPr>
                <w:ilvl w:val="0"/>
                <w:numId w:val="1"/>
              </w:numPr>
              <w:spacing w:line="440" w:lineRule="exact"/>
              <w:ind w:firstLineChars="0"/>
              <w:rPr>
                <w:szCs w:val="21"/>
              </w:rPr>
            </w:pPr>
            <w:r w:rsidRPr="000E1D03">
              <w:rPr>
                <w:rFonts w:hint="eastAsia"/>
                <w:szCs w:val="21"/>
              </w:rPr>
              <w:t>投报人须具有医疗设备维修、保养、装配、调试等企业资格（即在营业执照中有注册）</w:t>
            </w:r>
            <w:r w:rsidRPr="000E1D03">
              <w:rPr>
                <w:szCs w:val="21"/>
              </w:rPr>
              <w:t>.</w:t>
            </w:r>
            <w:r w:rsidRPr="000E1D03">
              <w:rPr>
                <w:rFonts w:hint="eastAsia"/>
                <w:szCs w:val="21"/>
              </w:rPr>
              <w:t>营业执照须经年检有效。</w:t>
            </w:r>
          </w:p>
          <w:p w:rsidR="0017102B" w:rsidRPr="000E1D03" w:rsidRDefault="0017102B" w:rsidP="008733B7">
            <w:pPr>
              <w:pStyle w:val="a"/>
              <w:spacing w:line="440" w:lineRule="exact"/>
              <w:ind w:firstLineChars="0" w:firstLine="0"/>
              <w:rPr>
                <w:szCs w:val="21"/>
              </w:rPr>
            </w:pPr>
            <w:r w:rsidRPr="000E1D03">
              <w:rPr>
                <w:szCs w:val="21"/>
              </w:rPr>
              <w:t>2</w:t>
            </w:r>
            <w:r w:rsidRPr="000E1D03">
              <w:rPr>
                <w:rFonts w:hint="eastAsia"/>
                <w:szCs w:val="21"/>
              </w:rPr>
              <w:t>、须</w:t>
            </w:r>
            <w:r w:rsidRPr="000E1D03">
              <w:rPr>
                <w:szCs w:val="21"/>
              </w:rPr>
              <w:t>18</w:t>
            </w:r>
            <w:r w:rsidRPr="000E1D03">
              <w:rPr>
                <w:rFonts w:hint="eastAsia"/>
                <w:szCs w:val="21"/>
              </w:rPr>
              <w:t>年</w:t>
            </w:r>
            <w:r w:rsidRPr="000E1D03">
              <w:rPr>
                <w:szCs w:val="21"/>
              </w:rPr>
              <w:t>1</w:t>
            </w:r>
            <w:r w:rsidRPr="000E1D03">
              <w:rPr>
                <w:rFonts w:hint="eastAsia"/>
                <w:szCs w:val="21"/>
              </w:rPr>
              <w:t>月至今为止，至少有为两家三甲医院提供产品服务的业绩。</w:t>
            </w:r>
          </w:p>
        </w:tc>
      </w:tr>
      <w:tr w:rsidR="0017102B" w:rsidRPr="000E1D03" w:rsidTr="00363D1D">
        <w:trPr>
          <w:trHeight w:val="1017"/>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4*</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主机定期保养</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合同期内必须提供≥</w:t>
            </w:r>
            <w:r w:rsidRPr="000E1D03">
              <w:rPr>
                <w:szCs w:val="21"/>
              </w:rPr>
              <w:t>2</w:t>
            </w:r>
            <w:r w:rsidRPr="000E1D03">
              <w:rPr>
                <w:rFonts w:hint="eastAsia"/>
                <w:szCs w:val="21"/>
              </w:rPr>
              <w:t>次</w:t>
            </w:r>
            <w:r w:rsidRPr="000E1D03">
              <w:rPr>
                <w:szCs w:val="21"/>
              </w:rPr>
              <w:t>/</w:t>
            </w:r>
            <w:r w:rsidRPr="000E1D03">
              <w:rPr>
                <w:rFonts w:hint="eastAsia"/>
                <w:szCs w:val="21"/>
              </w:rPr>
              <w:t>台</w:t>
            </w:r>
            <w:r w:rsidRPr="000E1D03">
              <w:rPr>
                <w:szCs w:val="21"/>
              </w:rPr>
              <w:t>/</w:t>
            </w:r>
            <w:r w:rsidRPr="000E1D03">
              <w:rPr>
                <w:rFonts w:hint="eastAsia"/>
                <w:szCs w:val="21"/>
              </w:rPr>
              <w:t>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机除尘清洁、水电安全检查、机械安全检查、质量安全检查等，并在预防性维护结束时提供合同设备的主动维护报告及整机质量评估报告。</w:t>
            </w:r>
          </w:p>
        </w:tc>
      </w:tr>
      <w:tr w:rsidR="0017102B" w:rsidRPr="000E1D03" w:rsidTr="00363D1D">
        <w:trPr>
          <w:trHeight w:val="1062"/>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5</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软件升级</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持续监控合同设备升级需求，保修期内免费提供设备系统软件及硬件的安全升级服务和技术支持。</w:t>
            </w:r>
          </w:p>
        </w:tc>
      </w:tr>
      <w:tr w:rsidR="0017102B" w:rsidRPr="000E1D03" w:rsidTr="00363D1D">
        <w:trPr>
          <w:trHeight w:val="1062"/>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6*</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维修质量保证</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保证在合同服务期内设备开机率：≥</w:t>
            </w:r>
            <w:r w:rsidRPr="000E1D03">
              <w:rPr>
                <w:szCs w:val="21"/>
              </w:rPr>
              <w:t>95%</w:t>
            </w:r>
            <w:r w:rsidRPr="000E1D03">
              <w:rPr>
                <w:rFonts w:hint="eastAsia"/>
                <w:szCs w:val="21"/>
              </w:rPr>
              <w:t>。在合同期内因故障而需要更换的保修范围内的原厂备件，包括探头，不受数量限制。</w:t>
            </w:r>
          </w:p>
        </w:tc>
      </w:tr>
      <w:tr w:rsidR="0017102B" w:rsidRPr="000E1D03" w:rsidTr="00363D1D">
        <w:trPr>
          <w:trHeight w:val="1602"/>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7*</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专员负责制</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投报人应为本项目设立服务专员，并提供服务专员的联系方式。所派项目服务专员须经过本项目设备维修的专业培训。</w:t>
            </w:r>
          </w:p>
        </w:tc>
      </w:tr>
      <w:tr w:rsidR="0017102B" w:rsidRPr="000E1D03" w:rsidTr="00AD1E63">
        <w:trPr>
          <w:trHeight w:val="1861"/>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8*</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配件质量要求</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szCs w:val="21"/>
              </w:rPr>
              <w:t>1</w:t>
            </w:r>
            <w:r w:rsidRPr="000E1D03">
              <w:rPr>
                <w:rFonts w:hint="eastAsia"/>
                <w:szCs w:val="21"/>
              </w:rPr>
              <w:t>、需要更换的损耗件及零备件必须为本项目设备型号的原厂备件，以保障设备处于最佳运行状态。</w:t>
            </w:r>
          </w:p>
          <w:p w:rsidR="0017102B" w:rsidRPr="000E1D03" w:rsidRDefault="0017102B" w:rsidP="008733B7">
            <w:pPr>
              <w:pStyle w:val="ListParagraph"/>
              <w:spacing w:line="440" w:lineRule="exact"/>
              <w:ind w:firstLineChars="0" w:firstLine="0"/>
              <w:rPr>
                <w:szCs w:val="21"/>
              </w:rPr>
            </w:pPr>
            <w:r w:rsidRPr="000E1D03">
              <w:rPr>
                <w:szCs w:val="21"/>
              </w:rPr>
              <w:t>2</w:t>
            </w:r>
            <w:r w:rsidRPr="000E1D03">
              <w:rPr>
                <w:rFonts w:hint="eastAsia"/>
                <w:szCs w:val="21"/>
              </w:rPr>
              <w:t>、备件的来源必须符合国家相关法律法规</w:t>
            </w:r>
          </w:p>
        </w:tc>
      </w:tr>
      <w:tr w:rsidR="0017102B" w:rsidRPr="000E1D03" w:rsidTr="00363D1D">
        <w:trPr>
          <w:trHeight w:val="505"/>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9*</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维修速度</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提供</w:t>
            </w:r>
            <w:r w:rsidRPr="000E1D03">
              <w:rPr>
                <w:szCs w:val="21"/>
              </w:rPr>
              <w:t>7*24</w:t>
            </w:r>
            <w:r w:rsidRPr="000E1D03">
              <w:rPr>
                <w:rFonts w:hint="eastAsia"/>
                <w:szCs w:val="21"/>
              </w:rPr>
              <w:t>小时报修及免费技术支持电话，接到故障报修电话通知后</w:t>
            </w:r>
            <w:r w:rsidRPr="000E1D03">
              <w:rPr>
                <w:szCs w:val="21"/>
              </w:rPr>
              <w:t>2</w:t>
            </w:r>
            <w:r w:rsidRPr="000E1D03">
              <w:rPr>
                <w:rFonts w:hint="eastAsia"/>
                <w:szCs w:val="21"/>
              </w:rPr>
              <w:t>小时之内响应，提供电话、网络等技术支持。如以上技术支持无法解决设备故障，中标供应商须在</w:t>
            </w:r>
            <w:r w:rsidRPr="000E1D03">
              <w:rPr>
                <w:szCs w:val="21"/>
              </w:rPr>
              <w:t xml:space="preserve">24 </w:t>
            </w:r>
            <w:r w:rsidRPr="000E1D03">
              <w:rPr>
                <w:rFonts w:hint="eastAsia"/>
                <w:szCs w:val="21"/>
              </w:rPr>
              <w:t>小时内到达设备使用现场进行维修，排除故障。如</w:t>
            </w:r>
            <w:r w:rsidRPr="000E1D03">
              <w:rPr>
                <w:szCs w:val="21"/>
              </w:rPr>
              <w:t>24</w:t>
            </w:r>
            <w:r w:rsidRPr="000E1D03">
              <w:rPr>
                <w:rFonts w:hint="eastAsia"/>
                <w:szCs w:val="21"/>
              </w:rPr>
              <w:t>小时内不能修复，则立即提供备用设备。</w:t>
            </w:r>
          </w:p>
        </w:tc>
      </w:tr>
      <w:tr w:rsidR="0017102B" w:rsidRPr="000E1D03" w:rsidTr="00363D1D">
        <w:trPr>
          <w:trHeight w:val="634"/>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10*</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工程师配备</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须有</w:t>
            </w:r>
            <w:r w:rsidRPr="000E1D03">
              <w:rPr>
                <w:szCs w:val="21"/>
              </w:rPr>
              <w:t>5</w:t>
            </w:r>
            <w:r w:rsidRPr="000E1D03">
              <w:rPr>
                <w:rFonts w:hint="eastAsia"/>
                <w:szCs w:val="21"/>
              </w:rPr>
              <w:t>名以上专业维修工程师。中选单位须提供工程师的资质证书和在缴纳社保的雇佣关系证明以查证。</w:t>
            </w:r>
          </w:p>
        </w:tc>
      </w:tr>
      <w:tr w:rsidR="0017102B" w:rsidRPr="000E1D03" w:rsidTr="00363D1D">
        <w:trPr>
          <w:trHeight w:val="1041"/>
          <w:jc w:val="center"/>
        </w:trPr>
        <w:tc>
          <w:tcPr>
            <w:tcW w:w="714" w:type="dxa"/>
            <w:tcBorders>
              <w:bottom w:val="double" w:sz="4" w:space="0" w:color="auto"/>
            </w:tcBorders>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11*</w:t>
            </w:r>
          </w:p>
        </w:tc>
        <w:tc>
          <w:tcPr>
            <w:tcW w:w="2160" w:type="dxa"/>
            <w:tcBorders>
              <w:bottom w:val="double" w:sz="4" w:space="0" w:color="auto"/>
            </w:tcBorders>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维修工作室</w:t>
            </w:r>
          </w:p>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及工具</w:t>
            </w:r>
          </w:p>
        </w:tc>
        <w:tc>
          <w:tcPr>
            <w:tcW w:w="6120" w:type="dxa"/>
            <w:tcBorders>
              <w:bottom w:val="double" w:sz="4" w:space="0" w:color="auto"/>
            </w:tcBorders>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要有实体超声维修中心（可实体考察）、具有设备专业维修工具，</w:t>
            </w:r>
            <w:r w:rsidRPr="000E1D03">
              <w:rPr>
                <w:rFonts w:hint="eastAsia"/>
                <w:b/>
                <w:bCs/>
                <w:szCs w:val="21"/>
              </w:rPr>
              <w:t>并提供工具清单及工具图片。</w:t>
            </w:r>
          </w:p>
        </w:tc>
      </w:tr>
      <w:tr w:rsidR="0017102B" w:rsidRPr="000E1D03" w:rsidTr="00363D1D">
        <w:trPr>
          <w:trHeight w:val="1041"/>
          <w:jc w:val="center"/>
        </w:trPr>
        <w:tc>
          <w:tcPr>
            <w:tcW w:w="714" w:type="dxa"/>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12</w:t>
            </w:r>
          </w:p>
        </w:tc>
        <w:tc>
          <w:tcPr>
            <w:tcW w:w="2160" w:type="dxa"/>
            <w:vAlign w:val="center"/>
          </w:tcPr>
          <w:p w:rsidR="0017102B" w:rsidRPr="000E1D03" w:rsidRDefault="0017102B" w:rsidP="008733B7">
            <w:pPr>
              <w:pStyle w:val="ListParagraph"/>
              <w:spacing w:line="440" w:lineRule="exact"/>
              <w:ind w:firstLineChars="0" w:firstLine="0"/>
              <w:jc w:val="center"/>
              <w:rPr>
                <w:szCs w:val="21"/>
              </w:rPr>
            </w:pPr>
            <w:r w:rsidRPr="000E1D03">
              <w:rPr>
                <w:rFonts w:hint="eastAsia"/>
                <w:szCs w:val="21"/>
              </w:rPr>
              <w:t>服务报告</w:t>
            </w:r>
          </w:p>
        </w:tc>
        <w:tc>
          <w:tcPr>
            <w:tcW w:w="6120" w:type="dxa"/>
            <w:vAlign w:val="center"/>
          </w:tcPr>
          <w:p w:rsidR="0017102B" w:rsidRPr="000E1D03" w:rsidRDefault="0017102B" w:rsidP="008733B7">
            <w:pPr>
              <w:pStyle w:val="ListParagraph"/>
              <w:spacing w:line="440" w:lineRule="exact"/>
              <w:ind w:firstLineChars="0" w:firstLine="0"/>
              <w:rPr>
                <w:szCs w:val="21"/>
              </w:rPr>
            </w:pPr>
            <w:r w:rsidRPr="000E1D03">
              <w:rPr>
                <w:rFonts w:hint="eastAsia"/>
                <w:szCs w:val="21"/>
              </w:rPr>
              <w:t>每年度服务结束后应提交年度服务报告，包括但不局限于：维修情况、服务总结、设备运行时状况分析、设备存在问题及建议等</w:t>
            </w:r>
          </w:p>
        </w:tc>
      </w:tr>
      <w:tr w:rsidR="0017102B" w:rsidRPr="000E1D03" w:rsidTr="00363D1D">
        <w:trPr>
          <w:trHeight w:val="1041"/>
          <w:jc w:val="center"/>
        </w:trPr>
        <w:tc>
          <w:tcPr>
            <w:tcW w:w="714" w:type="dxa"/>
            <w:tcBorders>
              <w:bottom w:val="double" w:sz="4" w:space="0" w:color="auto"/>
            </w:tcBorders>
            <w:vAlign w:val="center"/>
          </w:tcPr>
          <w:p w:rsidR="0017102B" w:rsidRPr="000E1D03" w:rsidRDefault="0017102B" w:rsidP="008733B7">
            <w:pPr>
              <w:pStyle w:val="ListParagraph"/>
              <w:spacing w:line="440" w:lineRule="exact"/>
              <w:ind w:firstLineChars="0" w:firstLine="0"/>
              <w:jc w:val="center"/>
              <w:rPr>
                <w:szCs w:val="21"/>
              </w:rPr>
            </w:pPr>
            <w:r w:rsidRPr="000E1D03">
              <w:rPr>
                <w:szCs w:val="21"/>
              </w:rPr>
              <w:t>13*</w:t>
            </w:r>
          </w:p>
        </w:tc>
        <w:tc>
          <w:tcPr>
            <w:tcW w:w="2160" w:type="dxa"/>
            <w:tcBorders>
              <w:bottom w:val="double" w:sz="4" w:space="0" w:color="auto"/>
            </w:tcBorders>
            <w:vAlign w:val="center"/>
          </w:tcPr>
          <w:p w:rsidR="0017102B" w:rsidRPr="000E1D03" w:rsidRDefault="0017102B" w:rsidP="008733B7">
            <w:pPr>
              <w:pStyle w:val="a"/>
              <w:spacing w:line="440" w:lineRule="exact"/>
              <w:ind w:firstLineChars="0" w:firstLine="0"/>
              <w:jc w:val="center"/>
              <w:rPr>
                <w:szCs w:val="21"/>
              </w:rPr>
            </w:pPr>
            <w:r w:rsidRPr="000E1D03">
              <w:rPr>
                <w:rFonts w:hint="eastAsia"/>
                <w:szCs w:val="21"/>
              </w:rPr>
              <w:t>其他</w:t>
            </w:r>
          </w:p>
        </w:tc>
        <w:tc>
          <w:tcPr>
            <w:tcW w:w="6120" w:type="dxa"/>
            <w:tcBorders>
              <w:bottom w:val="double" w:sz="4" w:space="0" w:color="auto"/>
            </w:tcBorders>
          </w:tcPr>
          <w:p w:rsidR="0017102B" w:rsidRDefault="0017102B" w:rsidP="008733B7">
            <w:pPr>
              <w:pStyle w:val="a"/>
              <w:spacing w:line="440" w:lineRule="exact"/>
              <w:ind w:firstLineChars="0" w:firstLine="0"/>
              <w:rPr>
                <w:szCs w:val="21"/>
              </w:rPr>
            </w:pPr>
            <w:r>
              <w:rPr>
                <w:szCs w:val="21"/>
              </w:rPr>
              <w:t>1</w:t>
            </w:r>
            <w:r>
              <w:rPr>
                <w:rFonts w:hint="eastAsia"/>
                <w:szCs w:val="21"/>
              </w:rPr>
              <w:t>、</w:t>
            </w:r>
            <w:r w:rsidRPr="000E1D03">
              <w:rPr>
                <w:rFonts w:hint="eastAsia"/>
                <w:szCs w:val="21"/>
              </w:rPr>
              <w:t>如在合同执行过程中</w:t>
            </w:r>
            <w:r w:rsidRPr="000E1D03">
              <w:rPr>
                <w:szCs w:val="21"/>
              </w:rPr>
              <w:t>,</w:t>
            </w:r>
            <w:r w:rsidRPr="000E1D03">
              <w:rPr>
                <w:rFonts w:hint="eastAsia"/>
                <w:szCs w:val="21"/>
              </w:rPr>
              <w:t>所保修设备报废或停止使用</w:t>
            </w:r>
            <w:r w:rsidRPr="000E1D03">
              <w:rPr>
                <w:szCs w:val="21"/>
              </w:rPr>
              <w:t>,</w:t>
            </w:r>
            <w:r w:rsidRPr="000E1D03">
              <w:rPr>
                <w:rFonts w:hint="eastAsia"/>
                <w:szCs w:val="21"/>
              </w:rPr>
              <w:t>则相关设备的保修服务应该终止，并按时间比例结算费用。</w:t>
            </w:r>
          </w:p>
          <w:p w:rsidR="0017102B" w:rsidRPr="00E243B5" w:rsidRDefault="0017102B" w:rsidP="00E243B5">
            <w:pPr>
              <w:pStyle w:val="a"/>
              <w:spacing w:line="440" w:lineRule="exact"/>
              <w:ind w:firstLineChars="0" w:firstLine="0"/>
              <w:rPr>
                <w:szCs w:val="21"/>
              </w:rPr>
            </w:pPr>
            <w:r>
              <w:rPr>
                <w:szCs w:val="21"/>
              </w:rPr>
              <w:t>2</w:t>
            </w:r>
            <w:r>
              <w:rPr>
                <w:rFonts w:hint="eastAsia"/>
                <w:szCs w:val="21"/>
              </w:rPr>
              <w:t>、</w:t>
            </w:r>
            <w:r w:rsidRPr="00E243B5">
              <w:rPr>
                <w:rFonts w:hint="eastAsia"/>
                <w:szCs w:val="21"/>
              </w:rPr>
              <w:t>服务期满，设备需完好交付院方。</w:t>
            </w:r>
          </w:p>
          <w:p w:rsidR="0017102B" w:rsidRPr="000E1D03" w:rsidRDefault="0017102B" w:rsidP="00E243B5">
            <w:pPr>
              <w:pStyle w:val="a"/>
              <w:spacing w:line="440" w:lineRule="exact"/>
              <w:ind w:firstLineChars="0" w:firstLine="0"/>
              <w:rPr>
                <w:szCs w:val="21"/>
              </w:rPr>
            </w:pPr>
            <w:r>
              <w:rPr>
                <w:szCs w:val="21"/>
              </w:rPr>
              <w:t>3</w:t>
            </w:r>
            <w:r>
              <w:rPr>
                <w:rFonts w:hint="eastAsia"/>
                <w:szCs w:val="21"/>
              </w:rPr>
              <w:t>、</w:t>
            </w:r>
            <w:r w:rsidRPr="00E243B5">
              <w:rPr>
                <w:rFonts w:hint="eastAsia"/>
                <w:szCs w:val="21"/>
              </w:rPr>
              <w:t>付款方式：先服务后付款，期满结算。</w:t>
            </w:r>
          </w:p>
        </w:tc>
      </w:tr>
    </w:tbl>
    <w:p w:rsidR="0017102B" w:rsidRPr="00B70FF1" w:rsidRDefault="0017102B" w:rsidP="00D86EB6">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w:t>
      </w:r>
      <w:r>
        <w:rPr>
          <w:sz w:val="24"/>
          <w:szCs w:val="24"/>
        </w:rPr>
        <w:t>*</w:t>
      </w:r>
      <w:r>
        <w:rPr>
          <w:rFonts w:hAnsi="宋体" w:cs="宋体" w:hint="eastAsia"/>
          <w:bCs/>
        </w:rPr>
        <w:t>条款必须满足</w:t>
      </w:r>
      <w:r w:rsidRPr="00B70FF1">
        <w:rPr>
          <w:rFonts w:hAnsi="宋体" w:cs="宋体" w:hint="eastAsia"/>
          <w:bCs/>
        </w:rPr>
        <w:t>，否则视为无效标。</w:t>
      </w:r>
      <w:bookmarkEnd w:id="1"/>
    </w:p>
    <w:sectPr w:rsidR="0017102B" w:rsidRPr="00B70FF1"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2B" w:rsidRDefault="0017102B" w:rsidP="00D5554B">
      <w:r>
        <w:separator/>
      </w:r>
    </w:p>
  </w:endnote>
  <w:endnote w:type="continuationSeparator" w:id="0">
    <w:p w:rsidR="0017102B" w:rsidRDefault="0017102B"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02B" w:rsidRDefault="0017102B">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2B" w:rsidRDefault="0017102B" w:rsidP="00D5554B">
      <w:r>
        <w:separator/>
      </w:r>
    </w:p>
  </w:footnote>
  <w:footnote w:type="continuationSeparator" w:id="0">
    <w:p w:rsidR="0017102B" w:rsidRDefault="0017102B"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649F2"/>
    <w:rsid w:val="000849CB"/>
    <w:rsid w:val="00084F92"/>
    <w:rsid w:val="000E1D03"/>
    <w:rsid w:val="001431FD"/>
    <w:rsid w:val="0017102B"/>
    <w:rsid w:val="00172B8B"/>
    <w:rsid w:val="00183A5D"/>
    <w:rsid w:val="00191606"/>
    <w:rsid w:val="001C5463"/>
    <w:rsid w:val="002173C6"/>
    <w:rsid w:val="002267A3"/>
    <w:rsid w:val="00245187"/>
    <w:rsid w:val="00287530"/>
    <w:rsid w:val="00302D82"/>
    <w:rsid w:val="00311EEA"/>
    <w:rsid w:val="003268CC"/>
    <w:rsid w:val="003619A3"/>
    <w:rsid w:val="00363D1D"/>
    <w:rsid w:val="003C1F73"/>
    <w:rsid w:val="003C5C0D"/>
    <w:rsid w:val="003D2CE4"/>
    <w:rsid w:val="00431C7C"/>
    <w:rsid w:val="00480127"/>
    <w:rsid w:val="004F641E"/>
    <w:rsid w:val="005678DA"/>
    <w:rsid w:val="00582A16"/>
    <w:rsid w:val="00587D0E"/>
    <w:rsid w:val="0061385F"/>
    <w:rsid w:val="00615A46"/>
    <w:rsid w:val="006816F0"/>
    <w:rsid w:val="0068625D"/>
    <w:rsid w:val="006A7E76"/>
    <w:rsid w:val="006B2049"/>
    <w:rsid w:val="006B5129"/>
    <w:rsid w:val="006C4ADA"/>
    <w:rsid w:val="006E0C53"/>
    <w:rsid w:val="006E1FE3"/>
    <w:rsid w:val="006F7D80"/>
    <w:rsid w:val="00720B9E"/>
    <w:rsid w:val="0072108D"/>
    <w:rsid w:val="00735B02"/>
    <w:rsid w:val="00763664"/>
    <w:rsid w:val="007C22E7"/>
    <w:rsid w:val="008015ED"/>
    <w:rsid w:val="00801CEB"/>
    <w:rsid w:val="00805A4C"/>
    <w:rsid w:val="0084046E"/>
    <w:rsid w:val="00843F71"/>
    <w:rsid w:val="0085049F"/>
    <w:rsid w:val="00872E6D"/>
    <w:rsid w:val="008733B7"/>
    <w:rsid w:val="00910672"/>
    <w:rsid w:val="0092159C"/>
    <w:rsid w:val="009247BF"/>
    <w:rsid w:val="00964D8C"/>
    <w:rsid w:val="009735B8"/>
    <w:rsid w:val="009C772B"/>
    <w:rsid w:val="009D7B7A"/>
    <w:rsid w:val="00A27A7A"/>
    <w:rsid w:val="00A86D86"/>
    <w:rsid w:val="00AB4BE0"/>
    <w:rsid w:val="00AB7CA2"/>
    <w:rsid w:val="00AD1E63"/>
    <w:rsid w:val="00AE7D1C"/>
    <w:rsid w:val="00AF0010"/>
    <w:rsid w:val="00B156F6"/>
    <w:rsid w:val="00B2632C"/>
    <w:rsid w:val="00B656DF"/>
    <w:rsid w:val="00B70FF1"/>
    <w:rsid w:val="00B90DAD"/>
    <w:rsid w:val="00BD7F4F"/>
    <w:rsid w:val="00C03B24"/>
    <w:rsid w:val="00C046FC"/>
    <w:rsid w:val="00C666C6"/>
    <w:rsid w:val="00CA1FB4"/>
    <w:rsid w:val="00CA304F"/>
    <w:rsid w:val="00CB3A5A"/>
    <w:rsid w:val="00CE7129"/>
    <w:rsid w:val="00CF273E"/>
    <w:rsid w:val="00D2079A"/>
    <w:rsid w:val="00D21038"/>
    <w:rsid w:val="00D2203D"/>
    <w:rsid w:val="00D53F9B"/>
    <w:rsid w:val="00D5554B"/>
    <w:rsid w:val="00D761A6"/>
    <w:rsid w:val="00D841C8"/>
    <w:rsid w:val="00D86EB6"/>
    <w:rsid w:val="00D9142E"/>
    <w:rsid w:val="00DA07AC"/>
    <w:rsid w:val="00DB7239"/>
    <w:rsid w:val="00E108BE"/>
    <w:rsid w:val="00E243B5"/>
    <w:rsid w:val="00E565BF"/>
    <w:rsid w:val="00E71B7C"/>
    <w:rsid w:val="00E73A86"/>
    <w:rsid w:val="00E962EA"/>
    <w:rsid w:val="00ED1884"/>
    <w:rsid w:val="00EE0DB6"/>
    <w:rsid w:val="00EE30E4"/>
    <w:rsid w:val="00EF48FC"/>
    <w:rsid w:val="00F52582"/>
    <w:rsid w:val="00F75177"/>
    <w:rsid w:val="00FB6CF8"/>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191</Words>
  <Characters>1090</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gyb1</cp:lastModifiedBy>
  <cp:revision>32</cp:revision>
  <cp:lastPrinted>2019-12-02T08:02:00Z</cp:lastPrinted>
  <dcterms:created xsi:type="dcterms:W3CDTF">2019-06-16T23:02:00Z</dcterms:created>
  <dcterms:modified xsi:type="dcterms:W3CDTF">2020-11-11T01:00:00Z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