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10"/>
        <w:jc w:val="center"/>
        <w:rPr>
          <w:rFonts w:ascii="仿宋" w:hAnsi="仿宋" w:eastAsia="仿宋" w:cs="仿宋"/>
          <w:b/>
          <w:sz w:val="30"/>
          <w:szCs w:val="30"/>
          <w:shd w:val="clear" w:color="auto" w:fill="FFFFFF"/>
        </w:rPr>
      </w:pPr>
      <w:r>
        <w:rPr>
          <w:rFonts w:hint="eastAsia" w:ascii="仿宋" w:hAnsi="仿宋" w:eastAsia="仿宋" w:cs="仿宋"/>
          <w:b/>
          <w:sz w:val="30"/>
          <w:szCs w:val="30"/>
          <w:shd w:val="clear" w:color="auto" w:fill="FFFFFF"/>
        </w:rPr>
        <w:t>骨科专业基地</w:t>
      </w:r>
      <w:bookmarkStart w:id="0" w:name="_GoBack"/>
      <w:bookmarkEnd w:id="0"/>
    </w:p>
    <w:p>
      <w:pPr>
        <w:ind w:firstLine="560" w:firstLineChars="200"/>
        <w:rPr>
          <w:rFonts w:hint="eastAsia" w:ascii="仿宋" w:hAnsi="仿宋" w:eastAsia="仿宋" w:cs="仿宋"/>
          <w:sz w:val="28"/>
          <w:szCs w:val="28"/>
        </w:rPr>
      </w:pPr>
      <w:r>
        <w:rPr>
          <w:rFonts w:hint="eastAsia" w:ascii="仿宋" w:hAnsi="仿宋" w:eastAsia="仿宋" w:cs="仿宋"/>
          <w:sz w:val="28"/>
          <w:szCs w:val="28"/>
        </w:rPr>
        <w:t>骨科专业基地是上海市第九人民医院骨科专科联盟单位，现设四个病区，固定床位160张，现有医护70余人，其中主任医师3人，副主任医师9人，硕士研究生17人，具有省级住院医师规范化培训师资6人。年门诊量50000余人次，年收治病人5200余例。常年开展人工髋膝肩关节初次置换、人工髋膝肩关节翻修、颈胸腰椎间盘突出、颈胸腰椎管狭窄、复杂骨盆骨折、脊柱、关节微创等IV类手术。每年担任安徽医科大学实习生临床带教工作并为基层医院培养进修医师，并积极参加各类扶贫、援藏、援外医疗工作。是首批国家住院医师规范化骨科专业基地，连续两年规培学员执业医师通过率、结业考核通过率100%。今年计划招收学员8名。</w:t>
      </w:r>
    </w:p>
    <w:p>
      <w:pPr>
        <w:ind w:firstLine="560" w:firstLineChars="200"/>
        <w:rPr>
          <w:rFonts w:hint="eastAsia" w:ascii="仿宋" w:hAnsi="仿宋" w:eastAsia="仿宋" w:cs="仿宋"/>
          <w:sz w:val="28"/>
          <w:szCs w:val="28"/>
        </w:rPr>
      </w:pPr>
    </w:p>
    <w:p>
      <w:r>
        <w:rPr>
          <w:rFonts w:hint="eastAsia" w:ascii="仿宋" w:hAnsi="仿宋" w:eastAsia="仿宋" w:cs="仿宋"/>
          <w:sz w:val="28"/>
          <w:szCs w:val="28"/>
        </w:rPr>
        <w:drawing>
          <wp:inline distT="0" distB="0" distL="114300" distR="114300">
            <wp:extent cx="5268595" cy="4135120"/>
            <wp:effectExtent l="0" t="0" r="1905" b="5080"/>
            <wp:docPr id="15" name="图片 15" descr="96ad863fc41156da430c0159ff2e8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96ad863fc41156da430c0159ff2e8f3"/>
                    <pic:cNvPicPr>
                      <a:picLocks noChangeAspect="1"/>
                    </pic:cNvPicPr>
                  </pic:nvPicPr>
                  <pic:blipFill>
                    <a:blip r:embed="rId4"/>
                    <a:stretch>
                      <a:fillRect/>
                    </a:stretch>
                  </pic:blipFill>
                  <pic:spPr>
                    <a:xfrm>
                      <a:off x="0" y="0"/>
                      <a:ext cx="5268595" cy="413512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B9630B"/>
    <w:rsid w:val="69BC036B"/>
    <w:rsid w:val="78DD0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2021-04-29T01:12:00Z</dcterms:created>
  <dc:creator>admin</dc:creator>
  <cp:lastModifiedBy>gyb1</cp:lastModifiedBy>
  <dcterms:modified xsi:type="dcterms:W3CDTF">2021-04-29T01:28:53Z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DF9916021AC845CFA35C0D6B721647CA</vt:lpwstr>
  </property>
</Properties>
</file>